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7859" w14:textId="77777777" w:rsidR="009438FD" w:rsidRDefault="009438FD" w:rsidP="009438FD">
      <w:pPr>
        <w:pStyle w:val="a5"/>
      </w:pPr>
      <w:r>
        <w:rPr>
          <w:rFonts w:hint="eastAsia"/>
        </w:rPr>
        <w:t>（パートタイム会計年度任用職員用）</w:t>
      </w:r>
    </w:p>
    <w:p w14:paraId="1840E100" w14:textId="77777777" w:rsidR="009438FD" w:rsidRPr="009438FD" w:rsidRDefault="009438FD" w:rsidP="00D4659C">
      <w:pPr>
        <w:jc w:val="center"/>
        <w:rPr>
          <w:rFonts w:ascii="ＭＳ ゴシック" w:eastAsia="ＭＳ ゴシック" w:hAnsi="ＭＳ ゴシック"/>
          <w:spacing w:val="0"/>
          <w:kern w:val="0"/>
          <w:sz w:val="32"/>
        </w:rPr>
      </w:pPr>
    </w:p>
    <w:p w14:paraId="07CF83D2" w14:textId="04725DBC" w:rsidR="00443E2F" w:rsidRDefault="00647DCE" w:rsidP="00D4659C">
      <w:pPr>
        <w:jc w:val="center"/>
        <w:rPr>
          <w:rFonts w:ascii="ＭＳ ゴシック" w:eastAsia="ＭＳ ゴシック" w:hAnsi="ＭＳ ゴシック"/>
          <w:spacing w:val="0"/>
          <w:kern w:val="0"/>
          <w:sz w:val="32"/>
        </w:rPr>
      </w:pPr>
      <w:r w:rsidRPr="00482651">
        <w:rPr>
          <w:rFonts w:ascii="ＭＳ ゴシック" w:eastAsia="ＭＳ ゴシック" w:hAnsi="ＭＳ ゴシック" w:hint="eastAsia"/>
          <w:spacing w:val="133"/>
          <w:kern w:val="0"/>
          <w:sz w:val="32"/>
          <w:fitText w:val="3840" w:id="2077530368"/>
        </w:rPr>
        <w:t>勤務</w:t>
      </w:r>
      <w:r w:rsidR="00D4659C" w:rsidRPr="00482651">
        <w:rPr>
          <w:rFonts w:ascii="ＭＳ ゴシック" w:eastAsia="ＭＳ ゴシック" w:hAnsi="ＭＳ ゴシック" w:hint="eastAsia"/>
          <w:spacing w:val="133"/>
          <w:kern w:val="0"/>
          <w:sz w:val="32"/>
          <w:fitText w:val="3840" w:id="2077530368"/>
        </w:rPr>
        <w:t>条件</w:t>
      </w:r>
      <w:r w:rsidR="00F23060" w:rsidRPr="00482651">
        <w:rPr>
          <w:rFonts w:ascii="ＭＳ ゴシック" w:eastAsia="ＭＳ ゴシック" w:hAnsi="ＭＳ ゴシック" w:hint="eastAsia"/>
          <w:spacing w:val="133"/>
          <w:kern w:val="0"/>
          <w:sz w:val="32"/>
          <w:fitText w:val="3840" w:id="2077530368"/>
        </w:rPr>
        <w:t>通知</w:t>
      </w:r>
      <w:r w:rsidR="00F23060" w:rsidRPr="00482651">
        <w:rPr>
          <w:rFonts w:ascii="ＭＳ ゴシック" w:eastAsia="ＭＳ ゴシック" w:hAnsi="ＭＳ ゴシック" w:hint="eastAsia"/>
          <w:spacing w:val="2"/>
          <w:kern w:val="0"/>
          <w:sz w:val="32"/>
          <w:fitText w:val="3840" w:id="2077530368"/>
        </w:rPr>
        <w:t>書</w:t>
      </w:r>
    </w:p>
    <w:p w14:paraId="571C01EC" w14:textId="39B23225" w:rsidR="002043DF" w:rsidRDefault="002043DF" w:rsidP="00045C30">
      <w:pPr>
        <w:pStyle w:val="a5"/>
        <w:tabs>
          <w:tab w:val="clear" w:pos="4252"/>
        </w:tabs>
        <w:ind w:right="237"/>
        <w:jc w:val="right"/>
      </w:pPr>
      <w:r w:rsidRPr="00E8374E">
        <w:rPr>
          <w:rFonts w:hint="eastAsia"/>
          <w:spacing w:val="142"/>
          <w:kern w:val="0"/>
          <w:fitText w:val="1140" w:id="-2104175104"/>
        </w:rPr>
        <w:t>所在</w:t>
      </w:r>
      <w:r w:rsidRPr="00E8374E">
        <w:rPr>
          <w:rFonts w:hint="eastAsia"/>
          <w:spacing w:val="1"/>
          <w:kern w:val="0"/>
          <w:fitText w:val="1140" w:id="-2104175104"/>
        </w:rPr>
        <w:t>地</w:t>
      </w:r>
      <w:r>
        <w:rPr>
          <w:rFonts w:hint="eastAsia"/>
        </w:rPr>
        <w:t xml:space="preserve">　さいたま市浦和区常盤６－４－４</w:t>
      </w:r>
    </w:p>
    <w:p w14:paraId="3282985D" w14:textId="20A9EF37" w:rsidR="002043DF" w:rsidRPr="002043DF" w:rsidRDefault="002043DF" w:rsidP="002043DF">
      <w:pPr>
        <w:pStyle w:val="a5"/>
        <w:ind w:right="888"/>
        <w:jc w:val="center"/>
      </w:pPr>
      <w:r>
        <w:rPr>
          <w:rFonts w:hint="eastAsia"/>
        </w:rPr>
        <w:t xml:space="preserve">　　　　　　　　　　　　　</w:t>
      </w:r>
      <w:r w:rsidR="002F73C0">
        <w:rPr>
          <w:rFonts w:hint="eastAsia"/>
        </w:rPr>
        <w:t xml:space="preserve">　　</w:t>
      </w:r>
      <w:r>
        <w:rPr>
          <w:rFonts w:hint="eastAsia"/>
        </w:rPr>
        <w:t xml:space="preserve">　</w:t>
      </w:r>
      <w:r w:rsidR="00045C30">
        <w:rPr>
          <w:rFonts w:hint="eastAsia"/>
        </w:rPr>
        <w:t xml:space="preserve">　　　　　</w:t>
      </w:r>
      <w:r w:rsidRPr="00045C30">
        <w:rPr>
          <w:rFonts w:hint="eastAsia"/>
          <w:spacing w:val="63"/>
          <w:kern w:val="0"/>
          <w:fitText w:val="1140" w:id="-2104175103"/>
        </w:rPr>
        <w:t>任命権</w:t>
      </w:r>
      <w:r w:rsidRPr="00045C30">
        <w:rPr>
          <w:rFonts w:hint="eastAsia"/>
          <w:spacing w:val="1"/>
          <w:kern w:val="0"/>
          <w:fitText w:val="1140" w:id="-2104175103"/>
        </w:rPr>
        <w:t>者</w:t>
      </w:r>
      <w:r>
        <w:rPr>
          <w:rFonts w:hint="eastAsia"/>
        </w:rPr>
        <w:t xml:space="preserve">　</w:t>
      </w:r>
      <w:r w:rsidR="00045C30">
        <w:rPr>
          <w:rFonts w:hint="eastAsia"/>
        </w:rPr>
        <w:t xml:space="preserve">さいたま市長　</w:t>
      </w:r>
      <w:r w:rsidR="008C7734">
        <w:rPr>
          <w:rFonts w:hint="eastAsia"/>
        </w:rPr>
        <w:t>清水　勇人</w:t>
      </w:r>
      <w:r>
        <w:rPr>
          <w:rFonts w:hint="eastAsia"/>
        </w:rPr>
        <w:t xml:space="preserve">　</w:t>
      </w:r>
    </w:p>
    <w:p w14:paraId="3F00C46A" w14:textId="77777777" w:rsidR="00443E2F" w:rsidRDefault="00443E2F" w:rsidP="00443E2F">
      <w:pPr>
        <w:wordWrap w:val="0"/>
        <w:jc w:val="left"/>
      </w:pPr>
    </w:p>
    <w:tbl>
      <w:tblPr>
        <w:tblW w:w="9514" w:type="dxa"/>
        <w:tblInd w:w="120" w:type="dxa"/>
        <w:tblLayout w:type="fixed"/>
        <w:tblCellMar>
          <w:left w:w="0" w:type="dxa"/>
          <w:right w:w="0" w:type="dxa"/>
        </w:tblCellMar>
        <w:tblLook w:val="0000" w:firstRow="0" w:lastRow="0" w:firstColumn="0" w:lastColumn="0" w:noHBand="0" w:noVBand="0"/>
      </w:tblPr>
      <w:tblGrid>
        <w:gridCol w:w="1685"/>
        <w:gridCol w:w="7829"/>
      </w:tblGrid>
      <w:tr w:rsidR="00E0426B" w:rsidRPr="0038762B" w14:paraId="414EA491" w14:textId="77777777" w:rsidTr="00073E3A">
        <w:tc>
          <w:tcPr>
            <w:tcW w:w="1685" w:type="dxa"/>
            <w:tcBorders>
              <w:top w:val="single" w:sz="4" w:space="0" w:color="auto"/>
              <w:left w:val="single" w:sz="4" w:space="0" w:color="auto"/>
              <w:bottom w:val="single" w:sz="4" w:space="0" w:color="auto"/>
              <w:right w:val="single" w:sz="4" w:space="0" w:color="auto"/>
            </w:tcBorders>
          </w:tcPr>
          <w:p w14:paraId="1B7BE808" w14:textId="7D4B5801" w:rsidR="00054377" w:rsidRPr="00F23060" w:rsidRDefault="00054377" w:rsidP="009C2B2F">
            <w:pPr>
              <w:jc w:val="left"/>
              <w:rPr>
                <w:rFonts w:ascii="ＭＳ ゴシック" w:eastAsia="ＭＳ ゴシック" w:hAnsi="ＭＳ ゴシック"/>
              </w:rPr>
            </w:pPr>
            <w:r w:rsidRPr="00F23060">
              <w:rPr>
                <w:rFonts w:ascii="ＭＳ ゴシック" w:eastAsia="ＭＳ ゴシック" w:hAnsi="ＭＳ ゴシック" w:hint="eastAsia"/>
              </w:rPr>
              <w:t>１</w:t>
            </w:r>
            <w:r w:rsidR="005617D5" w:rsidRPr="00F23060">
              <w:rPr>
                <w:rFonts w:ascii="ＭＳ ゴシック" w:eastAsia="ＭＳ ゴシック" w:hAnsi="ＭＳ ゴシック" w:hint="eastAsia"/>
                <w:spacing w:val="8"/>
              </w:rPr>
              <w:t xml:space="preserve">　</w:t>
            </w:r>
            <w:r w:rsidR="00E0426B" w:rsidRPr="00F23060">
              <w:rPr>
                <w:rFonts w:ascii="ＭＳ ゴシック" w:eastAsia="ＭＳ ゴシック" w:hAnsi="ＭＳ ゴシック" w:hint="eastAsia"/>
              </w:rPr>
              <w:t>任</w:t>
            </w:r>
            <w:r w:rsidR="009C2B2F">
              <w:rPr>
                <w:rFonts w:ascii="ＭＳ ゴシック" w:eastAsia="ＭＳ ゴシック" w:hAnsi="ＭＳ ゴシック" w:hint="eastAsia"/>
              </w:rPr>
              <w:t xml:space="preserve">　</w:t>
            </w:r>
            <w:r w:rsidR="00E0426B" w:rsidRPr="00F23060">
              <w:rPr>
                <w:rFonts w:ascii="ＭＳ ゴシック" w:eastAsia="ＭＳ ゴシック" w:hAnsi="ＭＳ ゴシック" w:hint="eastAsia"/>
              </w:rPr>
              <w:t>期</w:t>
            </w:r>
          </w:p>
        </w:tc>
        <w:tc>
          <w:tcPr>
            <w:tcW w:w="7829" w:type="dxa"/>
            <w:tcBorders>
              <w:top w:val="single" w:sz="4" w:space="0" w:color="auto"/>
              <w:left w:val="single" w:sz="4" w:space="0" w:color="auto"/>
              <w:bottom w:val="single" w:sz="4" w:space="0" w:color="auto"/>
              <w:right w:val="single" w:sz="4" w:space="0" w:color="auto"/>
            </w:tcBorders>
          </w:tcPr>
          <w:p w14:paraId="7B81465B" w14:textId="169F283C" w:rsidR="00E0426B" w:rsidRDefault="00054377" w:rsidP="001A084F">
            <w:pPr>
              <w:jc w:val="left"/>
            </w:pPr>
            <w:r>
              <w:rPr>
                <w:rFonts w:hint="eastAsia"/>
                <w:spacing w:val="8"/>
              </w:rPr>
              <w:t>・</w:t>
            </w:r>
            <w:r w:rsidR="00111CCB">
              <w:rPr>
                <w:rFonts w:hint="eastAsia"/>
              </w:rPr>
              <w:t>任用日</w:t>
            </w:r>
            <w:r w:rsidR="003A1FB4">
              <w:rPr>
                <w:rFonts w:hint="eastAsia"/>
              </w:rPr>
              <w:t>から令和</w:t>
            </w:r>
            <w:r w:rsidR="00111CCB" w:rsidRPr="00655304">
              <w:rPr>
                <w:rFonts w:hint="eastAsia"/>
                <w:color w:val="000000" w:themeColor="text1"/>
              </w:rPr>
              <w:t>８</w:t>
            </w:r>
            <w:r w:rsidR="00E0426B" w:rsidRPr="00655304">
              <w:rPr>
                <w:rFonts w:hint="eastAsia"/>
                <w:color w:val="000000" w:themeColor="text1"/>
              </w:rPr>
              <w:t>年</w:t>
            </w:r>
            <w:r w:rsidR="00111CCB" w:rsidRPr="00655304">
              <w:rPr>
                <w:rFonts w:hint="eastAsia"/>
                <w:color w:val="000000" w:themeColor="text1"/>
              </w:rPr>
              <w:t>３</w:t>
            </w:r>
            <w:r w:rsidR="00E0426B" w:rsidRPr="00655304">
              <w:rPr>
                <w:rFonts w:hint="eastAsia"/>
                <w:color w:val="000000" w:themeColor="text1"/>
              </w:rPr>
              <w:t>月</w:t>
            </w:r>
            <w:r w:rsidR="00111CCB" w:rsidRPr="00655304">
              <w:rPr>
                <w:rFonts w:hint="eastAsia"/>
                <w:color w:val="000000" w:themeColor="text1"/>
              </w:rPr>
              <w:t>３１</w:t>
            </w:r>
            <w:r w:rsidR="00E0426B" w:rsidRPr="0038762B">
              <w:rPr>
                <w:rFonts w:hint="eastAsia"/>
              </w:rPr>
              <w:t>日まで</w:t>
            </w:r>
          </w:p>
          <w:p w14:paraId="6FD401C1" w14:textId="77777777" w:rsidR="002043DF" w:rsidRPr="0038762B" w:rsidRDefault="002043DF" w:rsidP="002043DF">
            <w:pPr>
              <w:ind w:left="444" w:hangingChars="200" w:hanging="444"/>
              <w:jc w:val="left"/>
            </w:pPr>
            <w:r>
              <w:rPr>
                <w:rFonts w:hint="eastAsia"/>
              </w:rPr>
              <w:t xml:space="preserve">　（採用から１月間は条件付採用期間とする。採用後１月間の勤務日数が１５日に満たない場合は、勤務日数が１５日に達するまで延長する。）</w:t>
            </w:r>
          </w:p>
          <w:p w14:paraId="29750DE4" w14:textId="18D8E844" w:rsidR="00E0426B" w:rsidRPr="0038762B" w:rsidRDefault="00111CCB" w:rsidP="00054377">
            <w:pPr>
              <w:jc w:val="left"/>
            </w:pPr>
            <w:r>
              <w:rPr>
                <w:rFonts w:hint="eastAsia"/>
                <w:noProof/>
              </w:rPr>
              <mc:AlternateContent>
                <mc:Choice Requires="wps">
                  <w:drawing>
                    <wp:anchor distT="0" distB="0" distL="114300" distR="114300" simplePos="0" relativeHeight="251812864" behindDoc="0" locked="0" layoutInCell="1" allowOverlap="1" wp14:anchorId="67BC0D1B" wp14:editId="0B737D0B">
                      <wp:simplePos x="0" y="0"/>
                      <wp:positionH relativeFrom="column">
                        <wp:posOffset>1838325</wp:posOffset>
                      </wp:positionH>
                      <wp:positionV relativeFrom="paragraph">
                        <wp:posOffset>27940</wp:posOffset>
                      </wp:positionV>
                      <wp:extent cx="274320" cy="243840"/>
                      <wp:effectExtent l="0" t="0" r="11430" b="22860"/>
                      <wp:wrapNone/>
                      <wp:docPr id="1663684830" name="楕円 1"/>
                      <wp:cNvGraphicFramePr/>
                      <a:graphic xmlns:a="http://schemas.openxmlformats.org/drawingml/2006/main">
                        <a:graphicData uri="http://schemas.microsoft.com/office/word/2010/wordprocessingShape">
                          <wps:wsp>
                            <wps:cNvSpPr/>
                            <wps:spPr>
                              <a:xfrm>
                                <a:off x="0" y="0"/>
                                <a:ext cx="274320" cy="2438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9DE56A" id="楕円 1" o:spid="_x0000_s1026" style="position:absolute;margin-left:144.75pt;margin-top:2.2pt;width:21.6pt;height:19.2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" filled="f" strokecolor="#091723 [484]" strokeweight="1pt">
                      <v:stroke joinstyle="miter"/>
                    </v:oval>
                  </w:pict>
                </mc:Fallback>
              </mc:AlternateContent>
            </w:r>
            <w:r w:rsidR="00054377">
              <w:rPr>
                <w:rFonts w:hint="eastAsia"/>
              </w:rPr>
              <w:t>・</w:t>
            </w:r>
            <w:r w:rsidR="009438FD">
              <w:rPr>
                <w:rFonts w:hint="eastAsia"/>
              </w:rPr>
              <w:t>年度内</w:t>
            </w:r>
            <w:r w:rsidR="00E0426B" w:rsidRPr="0038762B">
              <w:rPr>
                <w:rFonts w:hint="eastAsia"/>
              </w:rPr>
              <w:t>更新</w:t>
            </w:r>
            <w:r w:rsidR="00E0426B">
              <w:rPr>
                <w:rFonts w:hint="eastAsia"/>
              </w:rPr>
              <w:t>予定</w:t>
            </w:r>
            <w:r w:rsidR="00054377">
              <w:rPr>
                <w:rFonts w:hint="eastAsia"/>
              </w:rPr>
              <w:t>（</w:t>
            </w:r>
            <w:r w:rsidR="00E0426B">
              <w:rPr>
                <w:rFonts w:hint="eastAsia"/>
              </w:rPr>
              <w:t xml:space="preserve">　</w:t>
            </w:r>
            <w:r w:rsidR="00E0426B" w:rsidRPr="0038762B">
              <w:rPr>
                <w:rFonts w:hint="eastAsia"/>
              </w:rPr>
              <w:t>有</w:t>
            </w:r>
            <w:r w:rsidR="00054377">
              <w:rPr>
                <w:rFonts w:hint="eastAsia"/>
              </w:rPr>
              <w:t xml:space="preserve">　</w:t>
            </w:r>
            <w:r w:rsidR="00E0426B" w:rsidRPr="0038762B">
              <w:rPr>
                <w:rFonts w:hint="eastAsia"/>
              </w:rPr>
              <w:t>･</w:t>
            </w:r>
            <w:r w:rsidR="00054377">
              <w:rPr>
                <w:rFonts w:hint="eastAsia"/>
              </w:rPr>
              <w:t xml:space="preserve">　</w:t>
            </w:r>
            <w:r w:rsidR="00E0426B" w:rsidRPr="0038762B">
              <w:rPr>
                <w:rFonts w:hint="eastAsia"/>
              </w:rPr>
              <w:t>無</w:t>
            </w:r>
            <w:r w:rsidR="00054377">
              <w:rPr>
                <w:rFonts w:hint="eastAsia"/>
              </w:rPr>
              <w:t xml:space="preserve">　</w:t>
            </w:r>
            <w:r w:rsidR="00E0426B" w:rsidRPr="0038762B">
              <w:rPr>
                <w:rFonts w:hint="eastAsia"/>
              </w:rPr>
              <w:t>）</w:t>
            </w:r>
          </w:p>
          <w:p w14:paraId="0AA2AEFC" w14:textId="55F0AE25" w:rsidR="00E0426B" w:rsidRDefault="00054377" w:rsidP="00054377">
            <w:pPr>
              <w:ind w:firstLineChars="100" w:firstLine="206"/>
              <w:jc w:val="left"/>
            </w:pPr>
            <w:r>
              <w:rPr>
                <w:rFonts w:hint="eastAsia"/>
                <w:spacing w:val="8"/>
              </w:rPr>
              <w:t xml:space="preserve">有の場合　</w:t>
            </w:r>
            <w:r w:rsidR="003A1FB4">
              <w:rPr>
                <w:rFonts w:hint="eastAsia"/>
              </w:rPr>
              <w:t>令和</w:t>
            </w:r>
            <w:r w:rsidR="00E0426B">
              <w:rPr>
                <w:rFonts w:hint="eastAsia"/>
                <w:color w:val="FF0000"/>
              </w:rPr>
              <w:t xml:space="preserve">　　</w:t>
            </w:r>
            <w:r w:rsidR="00E0426B">
              <w:rPr>
                <w:rFonts w:hint="eastAsia"/>
              </w:rPr>
              <w:t>年</w:t>
            </w:r>
            <w:r w:rsidR="00E0426B">
              <w:rPr>
                <w:rFonts w:hint="eastAsia"/>
                <w:color w:val="FF0000"/>
              </w:rPr>
              <w:t xml:space="preserve">　　</w:t>
            </w:r>
            <w:r w:rsidR="00E0426B">
              <w:rPr>
                <w:rFonts w:hint="eastAsia"/>
              </w:rPr>
              <w:t>月</w:t>
            </w:r>
            <w:r w:rsidR="00E0426B">
              <w:rPr>
                <w:rFonts w:hint="eastAsia"/>
                <w:color w:val="FF0000"/>
              </w:rPr>
              <w:t xml:space="preserve">　　</w:t>
            </w:r>
            <w:r w:rsidR="003A1FB4">
              <w:rPr>
                <w:rFonts w:hint="eastAsia"/>
              </w:rPr>
              <w:t>日から令和</w:t>
            </w:r>
            <w:r w:rsidR="00E0426B">
              <w:rPr>
                <w:rFonts w:hint="eastAsia"/>
                <w:color w:val="FF0000"/>
              </w:rPr>
              <w:t xml:space="preserve">　　</w:t>
            </w:r>
            <w:r w:rsidR="00E0426B">
              <w:rPr>
                <w:rFonts w:hint="eastAsia"/>
              </w:rPr>
              <w:t>年</w:t>
            </w:r>
            <w:r w:rsidR="00E0426B">
              <w:rPr>
                <w:rFonts w:hint="eastAsia"/>
                <w:color w:val="FF0000"/>
              </w:rPr>
              <w:t xml:space="preserve">　　</w:t>
            </w:r>
            <w:r w:rsidR="00E0426B">
              <w:rPr>
                <w:rFonts w:hint="eastAsia"/>
              </w:rPr>
              <w:t>月</w:t>
            </w:r>
            <w:r w:rsidR="00E0426B">
              <w:rPr>
                <w:rFonts w:hint="eastAsia"/>
                <w:color w:val="FF0000"/>
              </w:rPr>
              <w:t xml:space="preserve">　　</w:t>
            </w:r>
            <w:r w:rsidR="00E0426B" w:rsidRPr="0038762B">
              <w:rPr>
                <w:rFonts w:hint="eastAsia"/>
              </w:rPr>
              <w:t>日まで</w:t>
            </w:r>
          </w:p>
          <w:p w14:paraId="55911095" w14:textId="45416951" w:rsidR="00E0426B" w:rsidRDefault="00A911BA" w:rsidP="0026439E">
            <w:pPr>
              <w:ind w:leftChars="100" w:left="444" w:hangingChars="100" w:hanging="222"/>
              <w:jc w:val="left"/>
            </w:pPr>
            <w:r>
              <w:rPr>
                <w:rFonts w:hint="eastAsia"/>
              </w:rPr>
              <w:t xml:space="preserve">※　</w:t>
            </w:r>
            <w:r w:rsidR="009C2B2F">
              <w:rPr>
                <w:rFonts w:hint="eastAsia"/>
              </w:rPr>
              <w:t>更新は、</w:t>
            </w:r>
            <w:r w:rsidR="00054377">
              <w:rPr>
                <w:rFonts w:hint="eastAsia"/>
              </w:rPr>
              <w:t>任期満了時の業務量や業務の進捗状況、</w:t>
            </w:r>
            <w:r w:rsidR="00146EEE">
              <w:rPr>
                <w:rFonts w:hint="eastAsia"/>
              </w:rPr>
              <w:t>予算の有無、</w:t>
            </w:r>
            <w:r w:rsidR="00054377">
              <w:rPr>
                <w:rFonts w:hint="eastAsia"/>
              </w:rPr>
              <w:t>勤務成績、態度、職務遂行能力により判断する。</w:t>
            </w:r>
          </w:p>
          <w:p w14:paraId="3BBCE259" w14:textId="681AE3E5" w:rsidR="00A911BA" w:rsidRDefault="009438FD" w:rsidP="00910E6F">
            <w:pPr>
              <w:ind w:left="222" w:hangingChars="100" w:hanging="222"/>
              <w:jc w:val="left"/>
            </w:pPr>
            <w:r>
              <w:rPr>
                <w:rFonts w:hint="eastAsia"/>
              </w:rPr>
              <w:t>・</w:t>
            </w:r>
            <w:r w:rsidR="00A911BA">
              <w:rPr>
                <w:rFonts w:hint="eastAsia"/>
              </w:rPr>
              <w:t>同一の職務内容の職が設置された場合の</w:t>
            </w:r>
            <w:r>
              <w:rPr>
                <w:rFonts w:hint="eastAsia"/>
              </w:rPr>
              <w:t>再度の任用予定</w:t>
            </w:r>
          </w:p>
          <w:p w14:paraId="2FA4A218" w14:textId="54533CF6" w:rsidR="009438FD" w:rsidRDefault="00111CCB" w:rsidP="0026439E">
            <w:pPr>
              <w:ind w:leftChars="100" w:left="222"/>
              <w:jc w:val="left"/>
            </w:pPr>
            <w:r>
              <w:rPr>
                <w:rFonts w:hint="eastAsia"/>
                <w:noProof/>
              </w:rPr>
              <mc:AlternateContent>
                <mc:Choice Requires="wps">
                  <w:drawing>
                    <wp:anchor distT="0" distB="0" distL="114300" distR="114300" simplePos="0" relativeHeight="251814912" behindDoc="0" locked="0" layoutInCell="1" allowOverlap="1" wp14:anchorId="62974A9F" wp14:editId="3A4125BF">
                      <wp:simplePos x="0" y="0"/>
                      <wp:positionH relativeFrom="column">
                        <wp:posOffset>363855</wp:posOffset>
                      </wp:positionH>
                      <wp:positionV relativeFrom="paragraph">
                        <wp:posOffset>18415</wp:posOffset>
                      </wp:positionV>
                      <wp:extent cx="274320" cy="243840"/>
                      <wp:effectExtent l="0" t="0" r="11430" b="22860"/>
                      <wp:wrapNone/>
                      <wp:docPr id="1929762580" name="楕円 1"/>
                      <wp:cNvGraphicFramePr/>
                      <a:graphic xmlns:a="http://schemas.openxmlformats.org/drawingml/2006/main">
                        <a:graphicData uri="http://schemas.microsoft.com/office/word/2010/wordprocessingShape">
                          <wps:wsp>
                            <wps:cNvSpPr/>
                            <wps:spPr>
                              <a:xfrm>
                                <a:off x="0" y="0"/>
                                <a:ext cx="274320" cy="2438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73CC13" id="楕円 1" o:spid="_x0000_s1026" style="position:absolute;margin-left:28.65pt;margin-top:1.45pt;width:21.6pt;height:19.2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" filled="f" strokecolor="#091723 [484]" strokeweight="1pt">
                      <v:stroke joinstyle="miter"/>
                    </v:oval>
                  </w:pict>
                </mc:Fallback>
              </mc:AlternateContent>
            </w:r>
            <w:r w:rsidR="009438FD">
              <w:rPr>
                <w:rFonts w:hint="eastAsia"/>
              </w:rPr>
              <w:t xml:space="preserve">（　</w:t>
            </w:r>
            <w:r w:rsidR="009438FD" w:rsidRPr="0038762B">
              <w:rPr>
                <w:rFonts w:hint="eastAsia"/>
              </w:rPr>
              <w:t>有</w:t>
            </w:r>
            <w:r w:rsidR="009438FD">
              <w:rPr>
                <w:rFonts w:hint="eastAsia"/>
              </w:rPr>
              <w:t xml:space="preserve">　</w:t>
            </w:r>
            <w:r w:rsidR="009438FD" w:rsidRPr="0038762B">
              <w:rPr>
                <w:rFonts w:hint="eastAsia"/>
              </w:rPr>
              <w:t>･</w:t>
            </w:r>
            <w:r w:rsidR="009438FD">
              <w:rPr>
                <w:rFonts w:hint="eastAsia"/>
              </w:rPr>
              <w:t xml:space="preserve">　</w:t>
            </w:r>
            <w:r w:rsidR="009438FD" w:rsidRPr="0038762B">
              <w:rPr>
                <w:rFonts w:hint="eastAsia"/>
              </w:rPr>
              <w:t>無</w:t>
            </w:r>
            <w:r w:rsidR="009438FD">
              <w:rPr>
                <w:rFonts w:hint="eastAsia"/>
              </w:rPr>
              <w:t xml:space="preserve">　</w:t>
            </w:r>
            <w:r w:rsidR="009438FD" w:rsidRPr="0038762B">
              <w:rPr>
                <w:rFonts w:hint="eastAsia"/>
              </w:rPr>
              <w:t>）</w:t>
            </w:r>
          </w:p>
          <w:p w14:paraId="1E1FB425" w14:textId="5755D2B1" w:rsidR="004E004D" w:rsidRPr="0038762B" w:rsidRDefault="00A911BA">
            <w:pPr>
              <w:ind w:leftChars="100" w:left="444" w:hangingChars="100" w:hanging="222"/>
              <w:jc w:val="left"/>
            </w:pPr>
            <w:r>
              <w:rPr>
                <w:rFonts w:hint="eastAsia"/>
              </w:rPr>
              <w:t xml:space="preserve">※　</w:t>
            </w:r>
            <w:r w:rsidR="009438FD">
              <w:rPr>
                <w:rFonts w:hint="eastAsia"/>
              </w:rPr>
              <w:t>再度の任用は、任期満了時の業務量や業務の進捗状況、</w:t>
            </w:r>
            <w:r w:rsidR="00146EEE">
              <w:rPr>
                <w:rFonts w:hint="eastAsia"/>
              </w:rPr>
              <w:t>予算の有無、</w:t>
            </w:r>
            <w:r w:rsidR="009438FD">
              <w:rPr>
                <w:rFonts w:hint="eastAsia"/>
              </w:rPr>
              <w:t>勤務成績、態度、職務遂行能力により判断する。</w:t>
            </w:r>
          </w:p>
        </w:tc>
      </w:tr>
      <w:tr w:rsidR="005F0EC9" w:rsidRPr="0038762B" w14:paraId="203DE6A7" w14:textId="77777777" w:rsidTr="00073E3A">
        <w:tc>
          <w:tcPr>
            <w:tcW w:w="1685" w:type="dxa"/>
            <w:tcBorders>
              <w:top w:val="single" w:sz="4" w:space="0" w:color="auto"/>
              <w:left w:val="single" w:sz="4" w:space="0" w:color="auto"/>
              <w:bottom w:val="single" w:sz="4" w:space="0" w:color="auto"/>
              <w:right w:val="single" w:sz="4" w:space="0" w:color="auto"/>
            </w:tcBorders>
          </w:tcPr>
          <w:p w14:paraId="010C2034" w14:textId="77777777" w:rsidR="005F0EC9" w:rsidRPr="00F23060" w:rsidRDefault="005F0EC9" w:rsidP="00054377">
            <w:pPr>
              <w:jc w:val="left"/>
              <w:rPr>
                <w:rFonts w:ascii="ＭＳ ゴシック" w:eastAsia="ＭＳ ゴシック" w:hAnsi="ＭＳ ゴシック"/>
              </w:rPr>
            </w:pPr>
            <w:r w:rsidRPr="00F23060">
              <w:rPr>
                <w:rFonts w:ascii="ＭＳ ゴシック" w:eastAsia="ＭＳ ゴシック" w:hAnsi="ＭＳ ゴシック" w:hint="eastAsia"/>
              </w:rPr>
              <w:t>２</w:t>
            </w:r>
            <w:r w:rsidR="005617D5" w:rsidRPr="00F23060">
              <w:rPr>
                <w:rFonts w:ascii="ＭＳ ゴシック" w:eastAsia="ＭＳ ゴシック" w:hAnsi="ＭＳ ゴシック" w:hint="eastAsia"/>
                <w:spacing w:val="8"/>
              </w:rPr>
              <w:t xml:space="preserve">　</w:t>
            </w:r>
            <w:r w:rsidRPr="00F23060">
              <w:rPr>
                <w:rFonts w:ascii="ＭＳ ゴシック" w:eastAsia="ＭＳ ゴシック" w:hAnsi="ＭＳ ゴシック" w:hint="eastAsia"/>
              </w:rPr>
              <w:t>勤務場所</w:t>
            </w:r>
          </w:p>
        </w:tc>
        <w:tc>
          <w:tcPr>
            <w:tcW w:w="7829" w:type="dxa"/>
            <w:tcBorders>
              <w:top w:val="single" w:sz="4" w:space="0" w:color="auto"/>
              <w:left w:val="single" w:sz="4" w:space="0" w:color="auto"/>
              <w:bottom w:val="single" w:sz="4" w:space="0" w:color="auto"/>
              <w:right w:val="single" w:sz="4" w:space="0" w:color="auto"/>
            </w:tcBorders>
          </w:tcPr>
          <w:p w14:paraId="67DC9D30" w14:textId="287E54E9" w:rsidR="00AF0ADC" w:rsidRPr="00322C66" w:rsidRDefault="00AF0ADC" w:rsidP="00AF0ADC">
            <w:pPr>
              <w:ind w:firstLineChars="50" w:firstLine="96"/>
              <w:jc w:val="left"/>
            </w:pPr>
            <w:r w:rsidRPr="00630948">
              <w:rPr>
                <w:sz w:val="16"/>
              </w:rPr>
              <w:t>(</w:t>
            </w:r>
            <w:r>
              <w:rPr>
                <w:rFonts w:hint="eastAsia"/>
                <w:sz w:val="16"/>
              </w:rPr>
              <w:t>雇入れ</w:t>
            </w:r>
            <w:r w:rsidRPr="00630948">
              <w:rPr>
                <w:sz w:val="16"/>
              </w:rPr>
              <w:t>直後)</w:t>
            </w:r>
            <w:r w:rsidR="00111CCB">
              <w:rPr>
                <w:rFonts w:hint="eastAsia"/>
                <w:spacing w:val="8"/>
              </w:rPr>
              <w:t xml:space="preserve"> 西区役所健康福祉部高齢介護課（さいたま市西区西大宮３－４－２）</w:t>
            </w:r>
          </w:p>
          <w:p w14:paraId="4AADD8FC" w14:textId="21DA1A07" w:rsidR="005F0EC9" w:rsidRPr="00AF0ADC" w:rsidRDefault="00AF0ADC" w:rsidP="00AF0ADC">
            <w:pPr>
              <w:ind w:firstLineChars="50" w:firstLine="96"/>
              <w:jc w:val="left"/>
              <w:rPr>
                <w:spacing w:val="8"/>
              </w:rPr>
            </w:pPr>
            <w:r w:rsidRPr="00630948">
              <w:rPr>
                <w:sz w:val="16"/>
              </w:rPr>
              <w:t>(</w:t>
            </w:r>
            <w:r w:rsidRPr="00630948">
              <w:rPr>
                <w:rFonts w:hint="eastAsia"/>
                <w:sz w:val="16"/>
              </w:rPr>
              <w:t>変更の範囲</w:t>
            </w:r>
            <w:r w:rsidRPr="00630948">
              <w:rPr>
                <w:sz w:val="16"/>
              </w:rPr>
              <w:t>)</w:t>
            </w:r>
            <w:r w:rsidR="00111CCB">
              <w:rPr>
                <w:rFonts w:hint="eastAsia"/>
                <w:sz w:val="16"/>
              </w:rPr>
              <w:t>変更なし</w:t>
            </w:r>
          </w:p>
          <w:p w14:paraId="493C0FFB" w14:textId="73D17B0B" w:rsidR="00745F28" w:rsidRDefault="00745F28" w:rsidP="001A084F">
            <w:pPr>
              <w:jc w:val="left"/>
              <w:rPr>
                <w:spacing w:val="8"/>
              </w:rPr>
            </w:pPr>
            <w:r>
              <w:rPr>
                <w:rFonts w:hint="eastAsia"/>
                <w:spacing w:val="8"/>
              </w:rPr>
              <w:t xml:space="preserve">　勤務公署における受動喫煙を防止するための措置として、敷地内禁煙（屋外に喫煙場所設置の場合あり）を実施</w:t>
            </w:r>
          </w:p>
        </w:tc>
      </w:tr>
      <w:tr w:rsidR="005F0EC9" w:rsidRPr="0038762B" w14:paraId="54D4ADDE" w14:textId="77777777" w:rsidTr="00073E3A">
        <w:tc>
          <w:tcPr>
            <w:tcW w:w="1685" w:type="dxa"/>
            <w:tcBorders>
              <w:top w:val="single" w:sz="4" w:space="0" w:color="auto"/>
              <w:left w:val="single" w:sz="4" w:space="0" w:color="auto"/>
              <w:bottom w:val="single" w:sz="4" w:space="0" w:color="auto"/>
              <w:right w:val="single" w:sz="4" w:space="0" w:color="auto"/>
            </w:tcBorders>
          </w:tcPr>
          <w:p w14:paraId="01C66B24" w14:textId="77777777" w:rsidR="005F0EC9" w:rsidRPr="00F23060" w:rsidRDefault="005F0EC9" w:rsidP="00054377">
            <w:pPr>
              <w:jc w:val="left"/>
              <w:rPr>
                <w:rFonts w:ascii="ＭＳ ゴシック" w:eastAsia="ＭＳ ゴシック" w:hAnsi="ＭＳ ゴシック"/>
              </w:rPr>
            </w:pPr>
            <w:r w:rsidRPr="00F23060">
              <w:rPr>
                <w:rFonts w:ascii="ＭＳ ゴシック" w:eastAsia="ＭＳ ゴシック" w:hAnsi="ＭＳ ゴシック" w:hint="eastAsia"/>
              </w:rPr>
              <w:t>３</w:t>
            </w:r>
            <w:r w:rsidR="005617D5" w:rsidRPr="00F23060">
              <w:rPr>
                <w:rFonts w:ascii="ＭＳ ゴシック" w:eastAsia="ＭＳ ゴシック" w:hAnsi="ＭＳ ゴシック" w:hint="eastAsia"/>
                <w:spacing w:val="8"/>
              </w:rPr>
              <w:t xml:space="preserve">　</w:t>
            </w:r>
            <w:r w:rsidRPr="00F23060">
              <w:rPr>
                <w:rFonts w:ascii="ＭＳ ゴシック" w:eastAsia="ＭＳ ゴシック" w:hAnsi="ＭＳ ゴシック" w:hint="eastAsia"/>
              </w:rPr>
              <w:t>職務内容</w:t>
            </w:r>
          </w:p>
        </w:tc>
        <w:tc>
          <w:tcPr>
            <w:tcW w:w="7829" w:type="dxa"/>
            <w:tcBorders>
              <w:top w:val="single" w:sz="4" w:space="0" w:color="auto"/>
              <w:left w:val="single" w:sz="4" w:space="0" w:color="auto"/>
              <w:bottom w:val="single" w:sz="4" w:space="0" w:color="auto"/>
              <w:right w:val="single" w:sz="4" w:space="0" w:color="auto"/>
            </w:tcBorders>
          </w:tcPr>
          <w:p w14:paraId="77DC10AD" w14:textId="23FADEC0" w:rsidR="00AF0ADC" w:rsidRPr="00322C66" w:rsidRDefault="00AF0ADC" w:rsidP="00AF0ADC">
            <w:pPr>
              <w:ind w:firstLineChars="50" w:firstLine="96"/>
              <w:jc w:val="left"/>
            </w:pPr>
            <w:r w:rsidRPr="00630948">
              <w:rPr>
                <w:sz w:val="16"/>
              </w:rPr>
              <w:t>(</w:t>
            </w:r>
            <w:r>
              <w:rPr>
                <w:rFonts w:hint="eastAsia"/>
                <w:sz w:val="16"/>
              </w:rPr>
              <w:t>雇入れ</w:t>
            </w:r>
            <w:r w:rsidRPr="00630948">
              <w:rPr>
                <w:sz w:val="16"/>
              </w:rPr>
              <w:t>直後)</w:t>
            </w:r>
            <w:r w:rsidR="00B62C4C">
              <w:rPr>
                <w:rFonts w:hint="eastAsia"/>
              </w:rPr>
              <w:t xml:space="preserve"> 介護認定調査員として介護保険法（平成9年法律第123号）の規定による要介護認定又は要支援認定に関する訪問調査等を行う。</w:t>
            </w:r>
          </w:p>
          <w:p w14:paraId="3408E8B8" w14:textId="0C38194F" w:rsidR="005F0EC9" w:rsidRDefault="00AF0ADC" w:rsidP="00AF0ADC">
            <w:pPr>
              <w:ind w:firstLineChars="50" w:firstLine="96"/>
              <w:jc w:val="left"/>
              <w:rPr>
                <w:spacing w:val="8"/>
              </w:rPr>
            </w:pPr>
            <w:r w:rsidRPr="00630948">
              <w:rPr>
                <w:sz w:val="16"/>
              </w:rPr>
              <w:t>(</w:t>
            </w:r>
            <w:r w:rsidRPr="00630948">
              <w:rPr>
                <w:rFonts w:hint="eastAsia"/>
                <w:sz w:val="16"/>
              </w:rPr>
              <w:t>変更の範囲</w:t>
            </w:r>
            <w:r w:rsidRPr="00630948">
              <w:rPr>
                <w:sz w:val="16"/>
              </w:rPr>
              <w:t>)</w:t>
            </w:r>
            <w:r>
              <w:rPr>
                <w:rFonts w:hint="eastAsia"/>
                <w:sz w:val="16"/>
              </w:rPr>
              <w:t xml:space="preserve">　 変更なし</w:t>
            </w:r>
          </w:p>
        </w:tc>
      </w:tr>
      <w:tr w:rsidR="009438FD" w:rsidRPr="0038762B" w14:paraId="3A9C61E1" w14:textId="77777777" w:rsidTr="00073E3A">
        <w:tc>
          <w:tcPr>
            <w:tcW w:w="1685" w:type="dxa"/>
            <w:tcBorders>
              <w:top w:val="single" w:sz="4" w:space="0" w:color="auto"/>
              <w:left w:val="single" w:sz="4" w:space="0" w:color="auto"/>
              <w:bottom w:val="single" w:sz="4" w:space="0" w:color="auto"/>
              <w:right w:val="single" w:sz="4" w:space="0" w:color="auto"/>
            </w:tcBorders>
          </w:tcPr>
          <w:p w14:paraId="44950445" w14:textId="62739662" w:rsidR="009438FD" w:rsidRPr="00F23060" w:rsidRDefault="009438FD" w:rsidP="00054377">
            <w:pPr>
              <w:jc w:val="left"/>
              <w:rPr>
                <w:rFonts w:ascii="ＭＳ ゴシック" w:eastAsia="ＭＳ ゴシック" w:hAnsi="ＭＳ ゴシック"/>
              </w:rPr>
            </w:pPr>
            <w:r>
              <w:rPr>
                <w:rFonts w:ascii="ＭＳ ゴシック" w:eastAsia="ＭＳ ゴシック" w:hAnsi="ＭＳ ゴシック" w:hint="eastAsia"/>
              </w:rPr>
              <w:t>４　勤務日</w:t>
            </w:r>
          </w:p>
        </w:tc>
        <w:tc>
          <w:tcPr>
            <w:tcW w:w="7829" w:type="dxa"/>
            <w:tcBorders>
              <w:top w:val="single" w:sz="4" w:space="0" w:color="auto"/>
              <w:left w:val="single" w:sz="4" w:space="0" w:color="auto"/>
              <w:bottom w:val="single" w:sz="4" w:space="0" w:color="auto"/>
              <w:right w:val="single" w:sz="4" w:space="0" w:color="auto"/>
            </w:tcBorders>
          </w:tcPr>
          <w:p w14:paraId="23D1970C" w14:textId="66EC3AA7" w:rsidR="006754F0" w:rsidRDefault="009438FD" w:rsidP="00A911BA">
            <w:pPr>
              <w:jc w:val="left"/>
              <w:rPr>
                <w:spacing w:val="8"/>
              </w:rPr>
            </w:pPr>
            <w:r>
              <w:rPr>
                <w:rFonts w:hint="eastAsia"/>
                <w:spacing w:val="8"/>
              </w:rPr>
              <w:t>・</w:t>
            </w:r>
            <w:r w:rsidR="00045C30">
              <w:rPr>
                <w:rFonts w:hint="eastAsia"/>
                <w:spacing w:val="8"/>
              </w:rPr>
              <w:t>所属長が定める日</w:t>
            </w:r>
            <w:r w:rsidR="00FC1B16" w:rsidRPr="00FC1B16">
              <w:rPr>
                <w:spacing w:val="8"/>
              </w:rPr>
              <w:t>(週2～3日、月55時間程度）</w:t>
            </w:r>
          </w:p>
        </w:tc>
      </w:tr>
      <w:tr w:rsidR="00443E2F" w:rsidRPr="0038762B" w14:paraId="654DC0EB" w14:textId="77777777" w:rsidTr="00073E3A">
        <w:tc>
          <w:tcPr>
            <w:tcW w:w="1685" w:type="dxa"/>
            <w:tcBorders>
              <w:top w:val="single" w:sz="4" w:space="0" w:color="auto"/>
              <w:left w:val="single" w:sz="4" w:space="0" w:color="auto"/>
              <w:bottom w:val="single" w:sz="4" w:space="0" w:color="auto"/>
              <w:right w:val="single" w:sz="4" w:space="0" w:color="auto"/>
            </w:tcBorders>
          </w:tcPr>
          <w:p w14:paraId="7E1EF204" w14:textId="08A529E9" w:rsidR="00443E2F" w:rsidRPr="00F23060" w:rsidRDefault="009438FD" w:rsidP="00187F9B">
            <w:pPr>
              <w:jc w:val="left"/>
              <w:rPr>
                <w:rFonts w:ascii="ＭＳ ゴシック" w:eastAsia="ＭＳ ゴシック" w:hAnsi="ＭＳ ゴシック"/>
              </w:rPr>
            </w:pPr>
            <w:r>
              <w:rPr>
                <w:rFonts w:ascii="ＭＳ ゴシック" w:eastAsia="ＭＳ ゴシック" w:hAnsi="ＭＳ ゴシック" w:hint="eastAsia"/>
                <w:spacing w:val="8"/>
              </w:rPr>
              <w:t>５</w:t>
            </w:r>
            <w:r w:rsidR="005617D5" w:rsidRPr="00F23060">
              <w:rPr>
                <w:rFonts w:ascii="ＭＳ ゴシック" w:eastAsia="ＭＳ ゴシック" w:hAnsi="ＭＳ ゴシック" w:hint="eastAsia"/>
                <w:spacing w:val="8"/>
              </w:rPr>
              <w:t xml:space="preserve">　</w:t>
            </w:r>
            <w:r w:rsidR="00443E2F" w:rsidRPr="00F23060">
              <w:rPr>
                <w:rFonts w:ascii="ＭＳ ゴシック" w:eastAsia="ＭＳ ゴシック" w:hAnsi="ＭＳ ゴシック" w:hint="eastAsia"/>
              </w:rPr>
              <w:t>勤務時間</w:t>
            </w:r>
            <w:r w:rsidR="009C2B2F">
              <w:rPr>
                <w:rFonts w:ascii="ＭＳ ゴシック" w:eastAsia="ＭＳ ゴシック" w:hAnsi="ＭＳ ゴシック" w:hint="eastAsia"/>
              </w:rPr>
              <w:t>、</w:t>
            </w:r>
          </w:p>
          <w:p w14:paraId="04377187" w14:textId="77777777" w:rsidR="00054377" w:rsidRPr="00F23060" w:rsidRDefault="00054377" w:rsidP="00560533">
            <w:pPr>
              <w:ind w:firstLineChars="200" w:firstLine="444"/>
              <w:jc w:val="left"/>
              <w:rPr>
                <w:rFonts w:ascii="ＭＳ ゴシック" w:eastAsia="ＭＳ ゴシック" w:hAnsi="ＭＳ ゴシック"/>
              </w:rPr>
            </w:pPr>
            <w:r w:rsidRPr="00F23060">
              <w:rPr>
                <w:rFonts w:ascii="ＭＳ ゴシック" w:eastAsia="ＭＳ ゴシック" w:hAnsi="ＭＳ ゴシック" w:hint="eastAsia"/>
              </w:rPr>
              <w:t>休憩時間</w:t>
            </w:r>
            <w:r w:rsidR="009C2B2F">
              <w:rPr>
                <w:rFonts w:ascii="ＭＳ ゴシック" w:eastAsia="ＭＳ ゴシック" w:hAnsi="ＭＳ ゴシック" w:hint="eastAsia"/>
              </w:rPr>
              <w:t>、</w:t>
            </w:r>
          </w:p>
          <w:p w14:paraId="5E0AF513" w14:textId="77777777" w:rsidR="00054377" w:rsidRPr="00F23060" w:rsidRDefault="00054377" w:rsidP="00054377">
            <w:pPr>
              <w:ind w:firstLineChars="200" w:firstLine="444"/>
              <w:jc w:val="left"/>
              <w:rPr>
                <w:rFonts w:ascii="ＭＳ ゴシック" w:eastAsia="ＭＳ ゴシック" w:hAnsi="ＭＳ ゴシック"/>
              </w:rPr>
            </w:pPr>
            <w:r w:rsidRPr="00F23060">
              <w:rPr>
                <w:rFonts w:ascii="ＭＳ ゴシック" w:eastAsia="ＭＳ ゴシック" w:hAnsi="ＭＳ ゴシック" w:hint="eastAsia"/>
              </w:rPr>
              <w:t>所定時間外</w:t>
            </w:r>
          </w:p>
          <w:p w14:paraId="6568BA1C" w14:textId="77777777" w:rsidR="00054377" w:rsidRPr="00F23060" w:rsidRDefault="00054377" w:rsidP="00054377">
            <w:pPr>
              <w:ind w:firstLineChars="200" w:firstLine="444"/>
              <w:jc w:val="left"/>
              <w:rPr>
                <w:rFonts w:ascii="ＭＳ ゴシック" w:eastAsia="ＭＳ ゴシック" w:hAnsi="ＭＳ ゴシック"/>
              </w:rPr>
            </w:pPr>
            <w:r w:rsidRPr="00F23060">
              <w:rPr>
                <w:rFonts w:ascii="ＭＳ ゴシック" w:eastAsia="ＭＳ ゴシック" w:hAnsi="ＭＳ ゴシック" w:hint="eastAsia"/>
              </w:rPr>
              <w:t>労働の有無</w:t>
            </w:r>
          </w:p>
        </w:tc>
        <w:tc>
          <w:tcPr>
            <w:tcW w:w="7829" w:type="dxa"/>
            <w:tcBorders>
              <w:top w:val="single" w:sz="4" w:space="0" w:color="auto"/>
              <w:left w:val="single" w:sz="4" w:space="0" w:color="auto"/>
              <w:bottom w:val="single" w:sz="4" w:space="0" w:color="auto"/>
              <w:right w:val="single" w:sz="4" w:space="0" w:color="auto"/>
            </w:tcBorders>
          </w:tcPr>
          <w:p w14:paraId="7DB8A6B3" w14:textId="1101783C" w:rsidR="00187F9B" w:rsidRPr="00B62C4C" w:rsidRDefault="00054377" w:rsidP="00B76F2C">
            <w:pPr>
              <w:jc w:val="left"/>
              <w:rPr>
                <w:color w:val="FF0000"/>
              </w:rPr>
            </w:pPr>
            <w:r>
              <w:rPr>
                <w:rFonts w:hint="eastAsia"/>
              </w:rPr>
              <w:t>・</w:t>
            </w:r>
            <w:r w:rsidR="00A911BA">
              <w:rPr>
                <w:rFonts w:hint="eastAsia"/>
              </w:rPr>
              <w:t>午前</w:t>
            </w:r>
            <w:r w:rsidR="00B62C4C">
              <w:rPr>
                <w:rFonts w:hint="eastAsia"/>
              </w:rPr>
              <w:t>８</w:t>
            </w:r>
            <w:r w:rsidR="00443E2F" w:rsidRPr="0038762B">
              <w:rPr>
                <w:rFonts w:hint="eastAsia"/>
              </w:rPr>
              <w:t>時</w:t>
            </w:r>
            <w:r w:rsidR="00B62C4C" w:rsidRPr="00655304">
              <w:rPr>
                <w:rFonts w:hint="eastAsia"/>
                <w:color w:val="000000" w:themeColor="text1"/>
              </w:rPr>
              <w:t>３０</w:t>
            </w:r>
            <w:r w:rsidR="00443E2F" w:rsidRPr="00655304">
              <w:rPr>
                <w:rFonts w:hint="eastAsia"/>
                <w:color w:val="000000" w:themeColor="text1"/>
              </w:rPr>
              <w:t>分から</w:t>
            </w:r>
            <w:r w:rsidR="00A911BA" w:rsidRPr="00655304">
              <w:rPr>
                <w:rFonts w:hint="eastAsia"/>
                <w:color w:val="000000" w:themeColor="text1"/>
              </w:rPr>
              <w:t>午後</w:t>
            </w:r>
            <w:r w:rsidR="00B62C4C" w:rsidRPr="00655304">
              <w:rPr>
                <w:rFonts w:hint="eastAsia"/>
                <w:color w:val="000000" w:themeColor="text1"/>
              </w:rPr>
              <w:t>５</w:t>
            </w:r>
            <w:r w:rsidR="00443E2F" w:rsidRPr="00655304">
              <w:rPr>
                <w:rFonts w:hint="eastAsia"/>
                <w:color w:val="000000" w:themeColor="text1"/>
              </w:rPr>
              <w:t>時</w:t>
            </w:r>
            <w:r w:rsidR="00B62C4C" w:rsidRPr="00655304">
              <w:rPr>
                <w:rFonts w:hint="eastAsia"/>
                <w:color w:val="000000" w:themeColor="text1"/>
              </w:rPr>
              <w:t>１５</w:t>
            </w:r>
            <w:r w:rsidR="00443E2F" w:rsidRPr="0038762B">
              <w:rPr>
                <w:rFonts w:hint="eastAsia"/>
              </w:rPr>
              <w:t>分</w:t>
            </w:r>
            <w:r w:rsidR="00B62C4C" w:rsidRPr="0038762B">
              <w:rPr>
                <w:rFonts w:hint="eastAsia"/>
              </w:rPr>
              <w:t>まで</w:t>
            </w:r>
            <w:r w:rsidR="00B62C4C">
              <w:rPr>
                <w:rFonts w:hint="eastAsia"/>
              </w:rPr>
              <w:t>のうち所属長が指定する時間</w:t>
            </w:r>
          </w:p>
          <w:p w14:paraId="2FE01BC3" w14:textId="1C2D784D" w:rsidR="00443E2F" w:rsidRPr="0038762B" w:rsidRDefault="00054377" w:rsidP="00054377">
            <w:pPr>
              <w:jc w:val="left"/>
            </w:pPr>
            <w:r>
              <w:rPr>
                <w:rFonts w:hint="eastAsia"/>
              </w:rPr>
              <w:t>・</w:t>
            </w:r>
            <w:r w:rsidR="00443E2F" w:rsidRPr="0038762B">
              <w:rPr>
                <w:rFonts w:hint="eastAsia"/>
              </w:rPr>
              <w:t>休憩</w:t>
            </w:r>
            <w:r w:rsidR="00187F9B">
              <w:rPr>
                <w:rFonts w:hint="eastAsia"/>
              </w:rPr>
              <w:t>時間</w:t>
            </w:r>
            <w:r w:rsidR="00B62C4C">
              <w:rPr>
                <w:rFonts w:hint="eastAsia"/>
              </w:rPr>
              <w:t>６０</w:t>
            </w:r>
            <w:r w:rsidR="00443E2F" w:rsidRPr="0038762B">
              <w:rPr>
                <w:rFonts w:hint="eastAsia"/>
              </w:rPr>
              <w:t>分</w:t>
            </w:r>
          </w:p>
          <w:p w14:paraId="4395CFB2" w14:textId="5F2F944F" w:rsidR="00647DCE" w:rsidRPr="0038762B" w:rsidRDefault="00B62C4C" w:rsidP="00647DCE">
            <w:pPr>
              <w:jc w:val="left"/>
            </w:pPr>
            <w:r>
              <w:rPr>
                <w:rFonts w:hint="eastAsia"/>
                <w:noProof/>
              </w:rPr>
              <mc:AlternateContent>
                <mc:Choice Requires="wps">
                  <w:drawing>
                    <wp:anchor distT="0" distB="0" distL="114300" distR="114300" simplePos="0" relativeHeight="251816960" behindDoc="0" locked="0" layoutInCell="1" allowOverlap="1" wp14:anchorId="0A51B889" wp14:editId="38FFB2DB">
                      <wp:simplePos x="0" y="0"/>
                      <wp:positionH relativeFrom="column">
                        <wp:posOffset>2306955</wp:posOffset>
                      </wp:positionH>
                      <wp:positionV relativeFrom="paragraph">
                        <wp:posOffset>10795</wp:posOffset>
                      </wp:positionV>
                      <wp:extent cx="274320" cy="243840"/>
                      <wp:effectExtent l="0" t="0" r="11430" b="22860"/>
                      <wp:wrapNone/>
                      <wp:docPr id="1005585777" name="楕円 1"/>
                      <wp:cNvGraphicFramePr/>
                      <a:graphic xmlns:a="http://schemas.openxmlformats.org/drawingml/2006/main">
                        <a:graphicData uri="http://schemas.microsoft.com/office/word/2010/wordprocessingShape">
                          <wps:wsp>
                            <wps:cNvSpPr/>
                            <wps:spPr>
                              <a:xfrm>
                                <a:off x="0" y="0"/>
                                <a:ext cx="274320" cy="2438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695E92" id="楕円 1" o:spid="_x0000_s1026" style="position:absolute;margin-left:181.65pt;margin-top:.85pt;width:21.6pt;height:19.2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" filled="f" strokecolor="#091723 [484]" strokeweight="1pt">
                      <v:stroke joinstyle="miter"/>
                    </v:oval>
                  </w:pict>
                </mc:Fallback>
              </mc:AlternateContent>
            </w:r>
            <w:r w:rsidR="00054377">
              <w:rPr>
                <w:rFonts w:hint="eastAsia"/>
              </w:rPr>
              <w:t>・</w:t>
            </w:r>
            <w:r w:rsidR="00187F9B">
              <w:rPr>
                <w:rFonts w:hint="eastAsia"/>
              </w:rPr>
              <w:t>所定時間外労働の有無（　有　・　無　）</w:t>
            </w:r>
          </w:p>
        </w:tc>
      </w:tr>
      <w:tr w:rsidR="00443E2F" w:rsidRPr="0038762B" w14:paraId="7C2E4522" w14:textId="77777777" w:rsidTr="00073E3A">
        <w:tc>
          <w:tcPr>
            <w:tcW w:w="1685" w:type="dxa"/>
            <w:tcBorders>
              <w:top w:val="single" w:sz="4" w:space="0" w:color="auto"/>
              <w:left w:val="single" w:sz="4" w:space="0" w:color="auto"/>
              <w:bottom w:val="single" w:sz="4" w:space="0" w:color="auto"/>
              <w:right w:val="single" w:sz="4" w:space="0" w:color="auto"/>
            </w:tcBorders>
          </w:tcPr>
          <w:p w14:paraId="72EEEEBB" w14:textId="273D7E44" w:rsidR="00443E2F" w:rsidRPr="00F23060" w:rsidRDefault="009438FD" w:rsidP="0026439E">
            <w:pPr>
              <w:ind w:left="222" w:hangingChars="100" w:hanging="222"/>
              <w:jc w:val="left"/>
              <w:rPr>
                <w:rFonts w:ascii="ＭＳ ゴシック" w:eastAsia="ＭＳ ゴシック" w:hAnsi="ＭＳ ゴシック"/>
                <w:spacing w:val="8"/>
              </w:rPr>
            </w:pPr>
            <w:r>
              <w:rPr>
                <w:rFonts w:ascii="ＭＳ ゴシック" w:eastAsia="ＭＳ ゴシック" w:hAnsi="ＭＳ ゴシック" w:hint="eastAsia"/>
              </w:rPr>
              <w:t>６</w:t>
            </w:r>
            <w:r w:rsidR="005617D5" w:rsidRPr="00F23060">
              <w:rPr>
                <w:rFonts w:ascii="ＭＳ ゴシック" w:eastAsia="ＭＳ ゴシック" w:hAnsi="ＭＳ ゴシック" w:hint="eastAsia"/>
              </w:rPr>
              <w:t xml:space="preserve">　</w:t>
            </w:r>
            <w:r w:rsidR="009C2B2F">
              <w:rPr>
                <w:rFonts w:ascii="ＭＳ ゴシック" w:eastAsia="ＭＳ ゴシック" w:hAnsi="ＭＳ ゴシック" w:hint="eastAsia"/>
              </w:rPr>
              <w:t>勤務を要しない日</w:t>
            </w:r>
          </w:p>
        </w:tc>
        <w:tc>
          <w:tcPr>
            <w:tcW w:w="7829" w:type="dxa"/>
            <w:tcBorders>
              <w:top w:val="single" w:sz="4" w:space="0" w:color="auto"/>
              <w:left w:val="single" w:sz="4" w:space="0" w:color="auto"/>
              <w:bottom w:val="single" w:sz="4" w:space="0" w:color="auto"/>
              <w:right w:val="single" w:sz="4" w:space="0" w:color="auto"/>
            </w:tcBorders>
          </w:tcPr>
          <w:p w14:paraId="4174A732" w14:textId="20675EEB" w:rsidR="00443E2F" w:rsidRDefault="00054377" w:rsidP="00045C30">
            <w:pPr>
              <w:jc w:val="left"/>
            </w:pPr>
            <w:r>
              <w:rPr>
                <w:rFonts w:hint="eastAsia"/>
              </w:rPr>
              <w:t>・</w:t>
            </w:r>
            <w:r w:rsidR="001D6B2B">
              <w:rPr>
                <w:rFonts w:hint="eastAsia"/>
              </w:rPr>
              <w:t xml:space="preserve">定例日　</w:t>
            </w:r>
            <w:r w:rsidR="008577C3">
              <w:rPr>
                <w:rFonts w:hint="eastAsia"/>
              </w:rPr>
              <w:t xml:space="preserve">　</w:t>
            </w:r>
            <w:r>
              <w:rPr>
                <w:rFonts w:hint="eastAsia"/>
              </w:rPr>
              <w:t>国民の祝日、１月２日、</w:t>
            </w:r>
            <w:r w:rsidR="00015D6F">
              <w:rPr>
                <w:rFonts w:hint="eastAsia"/>
              </w:rPr>
              <w:t>１月</w:t>
            </w:r>
            <w:r>
              <w:rPr>
                <w:rFonts w:hint="eastAsia"/>
              </w:rPr>
              <w:t>３日、</w:t>
            </w:r>
            <w:r w:rsidR="009438FD">
              <w:rPr>
                <w:rFonts w:hint="eastAsia"/>
              </w:rPr>
              <w:t>１２</w:t>
            </w:r>
            <w:r>
              <w:rPr>
                <w:rFonts w:hint="eastAsia"/>
              </w:rPr>
              <w:t>月</w:t>
            </w:r>
            <w:r w:rsidR="009438FD">
              <w:rPr>
                <w:rFonts w:hint="eastAsia"/>
              </w:rPr>
              <w:t>２９</w:t>
            </w:r>
            <w:r>
              <w:rPr>
                <w:rFonts w:hint="eastAsia"/>
              </w:rPr>
              <w:t>日</w:t>
            </w:r>
            <w:r w:rsidR="002A446F">
              <w:rPr>
                <w:rFonts w:hint="eastAsia"/>
              </w:rPr>
              <w:t>から</w:t>
            </w:r>
            <w:r w:rsidR="009438FD">
              <w:rPr>
                <w:rFonts w:hint="eastAsia"/>
              </w:rPr>
              <w:t>３１</w:t>
            </w:r>
            <w:r>
              <w:rPr>
                <w:rFonts w:hint="eastAsia"/>
              </w:rPr>
              <w:t>日</w:t>
            </w:r>
            <w:r w:rsidR="002A446F">
              <w:rPr>
                <w:rFonts w:hint="eastAsia"/>
              </w:rPr>
              <w:t>まで</w:t>
            </w:r>
          </w:p>
          <w:p w14:paraId="10C54D2C" w14:textId="16D07ED1" w:rsidR="001D6B2B" w:rsidRPr="007B2084" w:rsidRDefault="00045C30" w:rsidP="001D6B2B">
            <w:pPr>
              <w:jc w:val="left"/>
            </w:pPr>
            <w:r>
              <w:rPr>
                <w:rFonts w:hint="eastAsia"/>
              </w:rPr>
              <w:t>・非定例日　勤務日に応じて別途所属長が定める</w:t>
            </w:r>
          </w:p>
        </w:tc>
      </w:tr>
      <w:tr w:rsidR="005F0EC9" w:rsidRPr="0038762B" w14:paraId="4C15F631" w14:textId="77777777" w:rsidTr="00073E3A">
        <w:tc>
          <w:tcPr>
            <w:tcW w:w="1685" w:type="dxa"/>
            <w:tcBorders>
              <w:top w:val="single" w:sz="4" w:space="0" w:color="auto"/>
              <w:left w:val="single" w:sz="4" w:space="0" w:color="auto"/>
              <w:bottom w:val="single" w:sz="4" w:space="0" w:color="auto"/>
              <w:right w:val="single" w:sz="4" w:space="0" w:color="auto"/>
            </w:tcBorders>
          </w:tcPr>
          <w:p w14:paraId="161F1361" w14:textId="7857E4E4" w:rsidR="005F0EC9" w:rsidRPr="00F23060" w:rsidRDefault="009438FD" w:rsidP="005617D5">
            <w:pPr>
              <w:jc w:val="left"/>
              <w:rPr>
                <w:rFonts w:ascii="ＭＳ ゴシック" w:eastAsia="ＭＳ ゴシック" w:hAnsi="ＭＳ ゴシック"/>
              </w:rPr>
            </w:pPr>
            <w:r>
              <w:rPr>
                <w:rFonts w:ascii="ＭＳ ゴシック" w:eastAsia="ＭＳ ゴシック" w:hAnsi="ＭＳ ゴシック" w:hint="eastAsia"/>
              </w:rPr>
              <w:t>７</w:t>
            </w:r>
            <w:r w:rsidR="005617D5" w:rsidRPr="00F23060">
              <w:rPr>
                <w:rFonts w:ascii="ＭＳ ゴシック" w:eastAsia="ＭＳ ゴシック" w:hAnsi="ＭＳ ゴシック" w:hint="eastAsia"/>
              </w:rPr>
              <w:t xml:space="preserve">　</w:t>
            </w:r>
            <w:r w:rsidR="00560533" w:rsidRPr="00F23060">
              <w:rPr>
                <w:rFonts w:ascii="ＭＳ ゴシック" w:eastAsia="ＭＳ ゴシック" w:hAnsi="ＭＳ ゴシック" w:hint="eastAsia"/>
              </w:rPr>
              <w:t>休</w:t>
            </w:r>
            <w:r w:rsidR="005617D5" w:rsidRPr="00F23060">
              <w:rPr>
                <w:rFonts w:ascii="ＭＳ ゴシック" w:eastAsia="ＭＳ ゴシック" w:hAnsi="ＭＳ ゴシック" w:hint="eastAsia"/>
              </w:rPr>
              <w:t xml:space="preserve">　</w:t>
            </w:r>
            <w:r w:rsidR="00560533" w:rsidRPr="00F23060">
              <w:rPr>
                <w:rFonts w:ascii="ＭＳ ゴシック" w:eastAsia="ＭＳ ゴシック" w:hAnsi="ＭＳ ゴシック" w:hint="eastAsia"/>
              </w:rPr>
              <w:t>暇</w:t>
            </w:r>
          </w:p>
        </w:tc>
        <w:tc>
          <w:tcPr>
            <w:tcW w:w="7829" w:type="dxa"/>
            <w:tcBorders>
              <w:top w:val="single" w:sz="4" w:space="0" w:color="auto"/>
              <w:left w:val="single" w:sz="4" w:space="0" w:color="auto"/>
              <w:bottom w:val="single" w:sz="4" w:space="0" w:color="auto"/>
              <w:right w:val="single" w:sz="4" w:space="0" w:color="auto"/>
            </w:tcBorders>
          </w:tcPr>
          <w:p w14:paraId="4137249D" w14:textId="64A57212" w:rsidR="005F0EC9" w:rsidRDefault="00560533" w:rsidP="001D6B2B">
            <w:pPr>
              <w:jc w:val="left"/>
            </w:pPr>
            <w:r>
              <w:rPr>
                <w:rFonts w:hint="eastAsia"/>
              </w:rPr>
              <w:t xml:space="preserve">・年次有給休暇　</w:t>
            </w:r>
            <w:r w:rsidR="00C05EA5">
              <w:rPr>
                <w:rFonts w:hint="eastAsia"/>
              </w:rPr>
              <w:t>１</w:t>
            </w:r>
            <w:r>
              <w:rPr>
                <w:rFonts w:hint="eastAsia"/>
              </w:rPr>
              <w:t>日</w:t>
            </w:r>
            <w:r w:rsidR="00C05EA5">
              <w:rPr>
                <w:rFonts w:hint="eastAsia"/>
              </w:rPr>
              <w:t>～（勤務条件により異なる。）</w:t>
            </w:r>
          </w:p>
          <w:p w14:paraId="5B90A8AE" w14:textId="1A7AC75C" w:rsidR="00560533" w:rsidRDefault="00560533" w:rsidP="001D6B2B">
            <w:pPr>
              <w:jc w:val="left"/>
            </w:pPr>
            <w:r>
              <w:rPr>
                <w:rFonts w:hint="eastAsia"/>
              </w:rPr>
              <w:t>・その他の休暇　有給（</w:t>
            </w:r>
            <w:r w:rsidR="002E5755">
              <w:rPr>
                <w:rFonts w:hint="eastAsia"/>
              </w:rPr>
              <w:t>病気休暇、</w:t>
            </w:r>
            <w:r w:rsidR="00476980">
              <w:rPr>
                <w:rFonts w:hint="eastAsia"/>
              </w:rPr>
              <w:t>出産休暇、</w:t>
            </w:r>
            <w:r w:rsidR="00DE1C9D">
              <w:rPr>
                <w:rFonts w:hint="eastAsia"/>
              </w:rPr>
              <w:t>結婚</w:t>
            </w:r>
            <w:r w:rsidR="00061DF9">
              <w:rPr>
                <w:rFonts w:hint="eastAsia"/>
              </w:rPr>
              <w:t>休暇</w:t>
            </w:r>
            <w:r w:rsidR="00DE1C9D">
              <w:rPr>
                <w:rFonts w:hint="eastAsia"/>
              </w:rPr>
              <w:t>、忌引</w:t>
            </w:r>
            <w:r w:rsidR="00061DF9">
              <w:rPr>
                <w:rFonts w:hint="eastAsia"/>
              </w:rPr>
              <w:t>休暇</w:t>
            </w:r>
            <w:r w:rsidR="00DE1C9D">
              <w:rPr>
                <w:rFonts w:hint="eastAsia"/>
              </w:rPr>
              <w:t>等</w:t>
            </w:r>
            <w:r>
              <w:rPr>
                <w:rFonts w:hint="eastAsia"/>
              </w:rPr>
              <w:t>）</w:t>
            </w:r>
          </w:p>
          <w:p w14:paraId="57A41066" w14:textId="5FD8C7ED" w:rsidR="00560533" w:rsidRDefault="00560533" w:rsidP="002E5755">
            <w:pPr>
              <w:jc w:val="left"/>
            </w:pPr>
            <w:r>
              <w:rPr>
                <w:rFonts w:hint="eastAsia"/>
              </w:rPr>
              <w:t xml:space="preserve">　　　　　　　　無給（</w:t>
            </w:r>
            <w:r w:rsidR="00DE1C9D">
              <w:rPr>
                <w:rFonts w:hint="eastAsia"/>
              </w:rPr>
              <w:t>介護休暇等</w:t>
            </w:r>
            <w:r>
              <w:rPr>
                <w:rFonts w:hint="eastAsia"/>
              </w:rPr>
              <w:t>）</w:t>
            </w:r>
          </w:p>
        </w:tc>
      </w:tr>
      <w:tr w:rsidR="00443E2F" w:rsidRPr="0038762B" w14:paraId="7DBECE6D" w14:textId="77777777" w:rsidTr="00073E3A">
        <w:tc>
          <w:tcPr>
            <w:tcW w:w="1685" w:type="dxa"/>
            <w:tcBorders>
              <w:top w:val="single" w:sz="4" w:space="0" w:color="auto"/>
              <w:left w:val="single" w:sz="4" w:space="0" w:color="auto"/>
              <w:bottom w:val="single" w:sz="4" w:space="0" w:color="auto"/>
              <w:right w:val="single" w:sz="4" w:space="0" w:color="auto"/>
            </w:tcBorders>
          </w:tcPr>
          <w:p w14:paraId="0192872D" w14:textId="19BED2A3" w:rsidR="00443E2F" w:rsidRPr="00F23060" w:rsidRDefault="009438FD" w:rsidP="00910E6F">
            <w:pPr>
              <w:jc w:val="left"/>
              <w:rPr>
                <w:rFonts w:ascii="ＭＳ ゴシック" w:eastAsia="ＭＳ ゴシック" w:hAnsi="ＭＳ ゴシック"/>
              </w:rPr>
            </w:pPr>
            <w:r>
              <w:rPr>
                <w:rFonts w:ascii="ＭＳ ゴシック" w:eastAsia="ＭＳ ゴシック" w:hAnsi="ＭＳ ゴシック" w:hint="eastAsia"/>
              </w:rPr>
              <w:t>８</w:t>
            </w:r>
            <w:r w:rsidR="005617D5" w:rsidRPr="00F23060">
              <w:rPr>
                <w:rFonts w:ascii="ＭＳ ゴシック" w:eastAsia="ＭＳ ゴシック" w:hAnsi="ＭＳ ゴシック" w:hint="eastAsia"/>
              </w:rPr>
              <w:t xml:space="preserve">　</w:t>
            </w:r>
            <w:r w:rsidR="001D6B2B" w:rsidRPr="00F23060">
              <w:rPr>
                <w:rFonts w:ascii="ＭＳ ゴシック" w:eastAsia="ＭＳ ゴシック" w:hAnsi="ＭＳ ゴシック" w:hint="eastAsia"/>
              </w:rPr>
              <w:t>報</w:t>
            </w:r>
            <w:r w:rsidR="005617D5" w:rsidRPr="00F23060">
              <w:rPr>
                <w:rFonts w:ascii="ＭＳ ゴシック" w:eastAsia="ＭＳ ゴシック" w:hAnsi="ＭＳ ゴシック" w:hint="eastAsia"/>
              </w:rPr>
              <w:t xml:space="preserve">　</w:t>
            </w:r>
            <w:r w:rsidR="001D6B2B" w:rsidRPr="00F23060">
              <w:rPr>
                <w:rFonts w:ascii="ＭＳ ゴシック" w:eastAsia="ＭＳ ゴシック" w:hAnsi="ＭＳ ゴシック" w:hint="eastAsia"/>
              </w:rPr>
              <w:t>酬</w:t>
            </w:r>
          </w:p>
        </w:tc>
        <w:tc>
          <w:tcPr>
            <w:tcW w:w="7829" w:type="dxa"/>
            <w:tcBorders>
              <w:top w:val="single" w:sz="4" w:space="0" w:color="auto"/>
              <w:left w:val="single" w:sz="4" w:space="0" w:color="auto"/>
              <w:bottom w:val="single" w:sz="4" w:space="0" w:color="auto"/>
              <w:right w:val="single" w:sz="4" w:space="0" w:color="auto"/>
            </w:tcBorders>
          </w:tcPr>
          <w:p w14:paraId="6D5886DD" w14:textId="03F0C352" w:rsidR="00443E2F" w:rsidRDefault="001D6B2B" w:rsidP="00192C01">
            <w:pPr>
              <w:jc w:val="left"/>
            </w:pPr>
            <w:r>
              <w:rPr>
                <w:rFonts w:hint="eastAsia"/>
              </w:rPr>
              <w:t>・</w:t>
            </w:r>
            <w:r w:rsidR="00B76F2C">
              <w:rPr>
                <w:rFonts w:hint="eastAsia"/>
              </w:rPr>
              <w:t>時</w:t>
            </w:r>
            <w:r w:rsidR="00443E2F" w:rsidRPr="0038762B">
              <w:rPr>
                <w:rFonts w:hint="eastAsia"/>
              </w:rPr>
              <w:t xml:space="preserve">給　</w:t>
            </w:r>
            <w:r w:rsidR="00C05EA5">
              <w:rPr>
                <w:rFonts w:hint="eastAsia"/>
              </w:rPr>
              <w:t>１，３６０</w:t>
            </w:r>
            <w:r w:rsidR="00443E2F" w:rsidRPr="0038762B">
              <w:rPr>
                <w:rFonts w:hint="eastAsia"/>
              </w:rPr>
              <w:t>円</w:t>
            </w:r>
            <w:r w:rsidR="00475ED9">
              <w:rPr>
                <w:rFonts w:hint="eastAsia"/>
              </w:rPr>
              <w:t>（地域手当</w:t>
            </w:r>
            <w:r w:rsidR="00284CFB">
              <w:rPr>
                <w:rFonts w:hint="eastAsia"/>
              </w:rPr>
              <w:t>に相当する報酬を</w:t>
            </w:r>
            <w:r w:rsidR="00475ED9">
              <w:rPr>
                <w:rFonts w:hint="eastAsia"/>
              </w:rPr>
              <w:t>含む。）</w:t>
            </w:r>
          </w:p>
          <w:p w14:paraId="5539DB4F" w14:textId="77777777" w:rsidR="005F0EC9" w:rsidRDefault="00015D6F" w:rsidP="00DE1C9D">
            <w:pPr>
              <w:jc w:val="left"/>
            </w:pPr>
            <w:r>
              <w:rPr>
                <w:rFonts w:hint="eastAsia"/>
              </w:rPr>
              <w:t>・費用弁償（通勤手当</w:t>
            </w:r>
            <w:r w:rsidR="00796D9E">
              <w:rPr>
                <w:rFonts w:hint="eastAsia"/>
              </w:rPr>
              <w:t>相当分</w:t>
            </w:r>
            <w:r>
              <w:rPr>
                <w:rFonts w:hint="eastAsia"/>
              </w:rPr>
              <w:t>）</w:t>
            </w:r>
            <w:r w:rsidR="00DE1C9D">
              <w:rPr>
                <w:rFonts w:hint="eastAsia"/>
              </w:rPr>
              <w:t>あり</w:t>
            </w:r>
          </w:p>
          <w:p w14:paraId="783AAAFE" w14:textId="2F189104" w:rsidR="0097134E" w:rsidRPr="0097134E" w:rsidRDefault="0097134E" w:rsidP="0097134E">
            <w:pPr>
              <w:ind w:leftChars="100" w:left="444" w:hangingChars="100" w:hanging="222"/>
              <w:jc w:val="left"/>
            </w:pPr>
            <w:r>
              <w:rPr>
                <w:rFonts w:hint="eastAsia"/>
              </w:rPr>
              <w:t>※常勤職員の給与改定内容に準じて、年度の途中で時給、期末及び勤勉手当等に変動が生じる場合がある。</w:t>
            </w:r>
          </w:p>
        </w:tc>
      </w:tr>
      <w:tr w:rsidR="00C26762" w:rsidRPr="0038762B" w14:paraId="788B8D41" w14:textId="77777777" w:rsidTr="00073E3A">
        <w:tc>
          <w:tcPr>
            <w:tcW w:w="1685" w:type="dxa"/>
            <w:tcBorders>
              <w:top w:val="single" w:sz="4" w:space="0" w:color="auto"/>
              <w:left w:val="single" w:sz="4" w:space="0" w:color="auto"/>
              <w:bottom w:val="single" w:sz="4" w:space="0" w:color="auto"/>
              <w:right w:val="single" w:sz="4" w:space="0" w:color="auto"/>
            </w:tcBorders>
          </w:tcPr>
          <w:p w14:paraId="3D3EFE5A" w14:textId="62771D71" w:rsidR="00C26762" w:rsidRDefault="00C26762" w:rsidP="00910E6F">
            <w:pPr>
              <w:jc w:val="left"/>
              <w:rPr>
                <w:rFonts w:ascii="ＭＳ ゴシック" w:eastAsia="ＭＳ ゴシック" w:hAnsi="ＭＳ ゴシック"/>
              </w:rPr>
            </w:pPr>
            <w:r>
              <w:rPr>
                <w:rFonts w:ascii="ＭＳ ゴシック" w:eastAsia="ＭＳ ゴシック" w:hAnsi="ＭＳ ゴシック" w:hint="eastAsia"/>
              </w:rPr>
              <w:t>９　募集期間</w:t>
            </w:r>
          </w:p>
        </w:tc>
        <w:tc>
          <w:tcPr>
            <w:tcW w:w="7829" w:type="dxa"/>
            <w:tcBorders>
              <w:top w:val="single" w:sz="4" w:space="0" w:color="auto"/>
              <w:left w:val="single" w:sz="4" w:space="0" w:color="auto"/>
              <w:bottom w:val="single" w:sz="4" w:space="0" w:color="auto"/>
              <w:right w:val="single" w:sz="4" w:space="0" w:color="auto"/>
            </w:tcBorders>
          </w:tcPr>
          <w:p w14:paraId="34B0AA8C" w14:textId="04032FF3" w:rsidR="00C26762" w:rsidRDefault="00C26762" w:rsidP="00C26762">
            <w:pPr>
              <w:jc w:val="left"/>
            </w:pPr>
            <w:r>
              <w:rPr>
                <w:rFonts w:hint="eastAsia"/>
              </w:rPr>
              <w:t>・</w:t>
            </w:r>
            <w:r w:rsidR="00C05EA5">
              <w:rPr>
                <w:rFonts w:hint="eastAsia"/>
              </w:rPr>
              <w:t>随時</w:t>
            </w:r>
            <w:r w:rsidR="007B2084">
              <w:rPr>
                <w:rFonts w:hint="eastAsia"/>
              </w:rPr>
              <w:t>（募集人数到達</w:t>
            </w:r>
            <w:r w:rsidR="00BA25F4">
              <w:rPr>
                <w:rFonts w:hint="eastAsia"/>
              </w:rPr>
              <w:t>次第</w:t>
            </w:r>
            <w:r w:rsidR="007B2084">
              <w:rPr>
                <w:rFonts w:hint="eastAsia"/>
              </w:rPr>
              <w:t>終了）</w:t>
            </w:r>
          </w:p>
        </w:tc>
      </w:tr>
      <w:tr w:rsidR="0095012E" w:rsidRPr="0038762B" w14:paraId="4AF2FDEE" w14:textId="77777777" w:rsidTr="00073E3A">
        <w:tc>
          <w:tcPr>
            <w:tcW w:w="1685" w:type="dxa"/>
            <w:tcBorders>
              <w:top w:val="single" w:sz="4" w:space="0" w:color="auto"/>
              <w:left w:val="single" w:sz="4" w:space="0" w:color="auto"/>
              <w:bottom w:val="single" w:sz="4" w:space="0" w:color="auto"/>
              <w:right w:val="single" w:sz="4" w:space="0" w:color="auto"/>
            </w:tcBorders>
          </w:tcPr>
          <w:p w14:paraId="766C2159" w14:textId="7D8D9A3E" w:rsidR="0095012E" w:rsidRDefault="0095012E" w:rsidP="00910E6F">
            <w:pPr>
              <w:jc w:val="left"/>
              <w:rPr>
                <w:rFonts w:ascii="ＭＳ ゴシック" w:eastAsia="ＭＳ ゴシック" w:hAnsi="ＭＳ ゴシック"/>
              </w:rPr>
            </w:pPr>
            <w:r>
              <w:rPr>
                <w:rFonts w:ascii="ＭＳ ゴシック" w:eastAsia="ＭＳ ゴシック" w:hAnsi="ＭＳ ゴシック" w:hint="eastAsia"/>
              </w:rPr>
              <w:t>10　受験資格</w:t>
            </w:r>
          </w:p>
        </w:tc>
        <w:tc>
          <w:tcPr>
            <w:tcW w:w="7829" w:type="dxa"/>
            <w:tcBorders>
              <w:top w:val="single" w:sz="4" w:space="0" w:color="auto"/>
              <w:left w:val="single" w:sz="4" w:space="0" w:color="auto"/>
              <w:bottom w:val="single" w:sz="4" w:space="0" w:color="auto"/>
              <w:right w:val="single" w:sz="4" w:space="0" w:color="auto"/>
            </w:tcBorders>
          </w:tcPr>
          <w:p w14:paraId="4F73F38A" w14:textId="41E2FBA1" w:rsidR="0095012E" w:rsidRDefault="0095012E" w:rsidP="00C26762">
            <w:pPr>
              <w:jc w:val="left"/>
            </w:pPr>
            <w:r>
              <w:rPr>
                <w:rFonts w:hint="eastAsia"/>
              </w:rPr>
              <w:t>・次の⑴、⑵の</w:t>
            </w:r>
            <w:r w:rsidR="00A90844">
              <w:rPr>
                <w:rFonts w:hint="eastAsia"/>
              </w:rPr>
              <w:t>全て</w:t>
            </w:r>
            <w:r>
              <w:rPr>
                <w:rFonts w:hint="eastAsia"/>
              </w:rPr>
              <w:t>の要件を満たす人</w:t>
            </w:r>
          </w:p>
          <w:p w14:paraId="54B7A33E" w14:textId="11641C49" w:rsidR="0095012E" w:rsidRDefault="0095012E" w:rsidP="00C26762">
            <w:pPr>
              <w:jc w:val="left"/>
            </w:pPr>
            <w:r>
              <w:rPr>
                <w:rFonts w:hint="eastAsia"/>
              </w:rPr>
              <w:lastRenderedPageBreak/>
              <w:t xml:space="preserve">　⑴　次のいずれにも該当しない人</w:t>
            </w:r>
          </w:p>
          <w:p w14:paraId="28D6874F" w14:textId="4412491A" w:rsidR="0095012E" w:rsidRDefault="0095012E" w:rsidP="0026439E">
            <w:pPr>
              <w:ind w:left="666" w:hangingChars="300" w:hanging="666"/>
              <w:jc w:val="left"/>
            </w:pPr>
            <w:r>
              <w:rPr>
                <w:rFonts w:hint="eastAsia"/>
              </w:rPr>
              <w:t xml:space="preserve">　　ア　</w:t>
            </w:r>
            <w:r w:rsidR="00A52B47">
              <w:rPr>
                <w:rFonts w:hint="eastAsia"/>
              </w:rPr>
              <w:t>拘禁刑（</w:t>
            </w:r>
            <w:r>
              <w:rPr>
                <w:rFonts w:hint="eastAsia"/>
              </w:rPr>
              <w:t>禁錮</w:t>
            </w:r>
            <w:r w:rsidR="00A52B47">
              <w:rPr>
                <w:rFonts w:hint="eastAsia"/>
              </w:rPr>
              <w:t>を含む。）</w:t>
            </w:r>
            <w:r>
              <w:rPr>
                <w:rFonts w:hint="eastAsia"/>
              </w:rPr>
              <w:t>以上の刑に処せられ、その執行を終わるまで又はその執行を受けることがなくなるまでの人</w:t>
            </w:r>
          </w:p>
          <w:p w14:paraId="590C83CB" w14:textId="77777777" w:rsidR="0095012E" w:rsidRDefault="0095012E" w:rsidP="0026439E">
            <w:pPr>
              <w:ind w:left="666" w:hangingChars="300" w:hanging="666"/>
              <w:jc w:val="left"/>
            </w:pPr>
            <w:r>
              <w:rPr>
                <w:rFonts w:hint="eastAsia"/>
              </w:rPr>
              <w:t xml:space="preserve">　　イ　さいたま市職員として懲戒免職の処分を受け、当該処分の日から２年を経過しない人</w:t>
            </w:r>
          </w:p>
          <w:p w14:paraId="66F1CE10" w14:textId="74D45B23" w:rsidR="00AA159C" w:rsidRDefault="0095012E" w:rsidP="00AA159C">
            <w:pPr>
              <w:ind w:left="666" w:hangingChars="300" w:hanging="666"/>
              <w:jc w:val="left"/>
            </w:pPr>
            <w:r>
              <w:rPr>
                <w:rFonts w:hint="eastAsia"/>
              </w:rPr>
              <w:t xml:space="preserve">　　ウ　日本国憲法施行の日以降において、日本国憲法又はその下に成立した政府を暴力で破壊することを主張する政党その他の団体を結成し、又はこれに加入した人</w:t>
            </w:r>
          </w:p>
          <w:p w14:paraId="09378CDA" w14:textId="781AD32B" w:rsidR="00AA159C" w:rsidRDefault="00AA159C" w:rsidP="00AA159C">
            <w:pPr>
              <w:ind w:left="666" w:hangingChars="300" w:hanging="666"/>
              <w:jc w:val="left"/>
            </w:pPr>
            <w:r>
              <w:rPr>
                <w:rFonts w:hint="eastAsia"/>
              </w:rPr>
              <w:t xml:space="preserve">　　エ　</w:t>
            </w:r>
            <w:r w:rsidRPr="00AA159C">
              <w:rPr>
                <w:rFonts w:hint="eastAsia"/>
              </w:rPr>
              <w:t>平成11年改正前の民法の規定による準禁治産の宣告を受けている人（心神耗弱を原因とするもの以外）</w:t>
            </w:r>
          </w:p>
          <w:p w14:paraId="007B9527" w14:textId="374D9E93" w:rsidR="007B2084" w:rsidRDefault="0095012E" w:rsidP="007B2084">
            <w:pPr>
              <w:jc w:val="left"/>
            </w:pPr>
            <w:r>
              <w:rPr>
                <w:rFonts w:hint="eastAsia"/>
              </w:rPr>
              <w:t xml:space="preserve">　</w:t>
            </w:r>
            <w:r w:rsidR="007B2084">
              <w:rPr>
                <w:rFonts w:hint="eastAsia"/>
              </w:rPr>
              <w:t>⑵</w:t>
            </w:r>
            <w:r>
              <w:rPr>
                <w:rFonts w:hint="eastAsia"/>
              </w:rPr>
              <w:t xml:space="preserve">　</w:t>
            </w:r>
            <w:r w:rsidR="007B2084">
              <w:rPr>
                <w:rFonts w:hint="eastAsia"/>
              </w:rPr>
              <w:t>次のいずれかの資格を有する人</w:t>
            </w:r>
          </w:p>
          <w:p w14:paraId="2015B1F7" w14:textId="77777777" w:rsidR="007B2084" w:rsidRDefault="007B2084" w:rsidP="007B2084">
            <w:pPr>
              <w:ind w:leftChars="200" w:left="666" w:hangingChars="100" w:hanging="222"/>
              <w:jc w:val="left"/>
            </w:pPr>
            <w:r>
              <w:rPr>
                <w:rFonts w:hint="eastAsia"/>
              </w:rPr>
              <w:t>ア　介護保険法（平成９年法律第123号）第69条の7第3項（第69条の8第3項で準用する場合を含む。）及び第5項に規定する期間が有効である介護支援専門員証を有する介護支援専門員</w:t>
            </w:r>
          </w:p>
          <w:p w14:paraId="7B591E6E" w14:textId="77777777" w:rsidR="007B2084" w:rsidRDefault="007B2084" w:rsidP="007B2084">
            <w:pPr>
              <w:ind w:leftChars="200" w:left="666" w:hangingChars="100" w:hanging="222"/>
              <w:jc w:val="left"/>
            </w:pPr>
            <w:r>
              <w:rPr>
                <w:rFonts w:hint="eastAsia"/>
              </w:rPr>
              <w:t>イ　介護保険法施行規則（平成11年厚生省令第36号）第113条の2に規定する実務の経験を有する者</w:t>
            </w:r>
          </w:p>
          <w:p w14:paraId="2D485509" w14:textId="164A3892" w:rsidR="0095012E" w:rsidRDefault="007B2084" w:rsidP="007B2084">
            <w:pPr>
              <w:ind w:firstLineChars="200" w:firstLine="444"/>
              <w:jc w:val="left"/>
            </w:pPr>
            <w:r>
              <w:rPr>
                <w:rFonts w:hint="eastAsia"/>
              </w:rPr>
              <w:t>ウ　ア，イに掲げる者と同等の能力を有すると認められる者</w:t>
            </w:r>
          </w:p>
        </w:tc>
      </w:tr>
      <w:tr w:rsidR="002043DF" w:rsidRPr="0038762B" w14:paraId="23C489B1" w14:textId="77777777" w:rsidTr="00073E3A">
        <w:tc>
          <w:tcPr>
            <w:tcW w:w="1685" w:type="dxa"/>
            <w:tcBorders>
              <w:top w:val="single" w:sz="4" w:space="0" w:color="auto"/>
              <w:left w:val="single" w:sz="4" w:space="0" w:color="auto"/>
              <w:bottom w:val="single" w:sz="4" w:space="0" w:color="auto"/>
              <w:right w:val="single" w:sz="4" w:space="0" w:color="auto"/>
            </w:tcBorders>
          </w:tcPr>
          <w:p w14:paraId="2A1D411D" w14:textId="404EA228" w:rsidR="002043DF" w:rsidRDefault="002043DF" w:rsidP="002043DF">
            <w:pPr>
              <w:ind w:left="222" w:hangingChars="100" w:hanging="222"/>
              <w:jc w:val="left"/>
              <w:rPr>
                <w:rFonts w:ascii="ＭＳ ゴシック" w:eastAsia="ＭＳ ゴシック" w:hAnsi="ＭＳ ゴシック"/>
              </w:rPr>
            </w:pPr>
            <w:r>
              <w:rPr>
                <w:rFonts w:ascii="ＭＳ ゴシック" w:eastAsia="ＭＳ ゴシック" w:hAnsi="ＭＳ ゴシック" w:hint="eastAsia"/>
              </w:rPr>
              <w:lastRenderedPageBreak/>
              <w:t>11　退職に関する事項</w:t>
            </w:r>
          </w:p>
        </w:tc>
        <w:tc>
          <w:tcPr>
            <w:tcW w:w="7829" w:type="dxa"/>
            <w:tcBorders>
              <w:top w:val="single" w:sz="4" w:space="0" w:color="auto"/>
              <w:left w:val="single" w:sz="4" w:space="0" w:color="auto"/>
              <w:bottom w:val="single" w:sz="4" w:space="0" w:color="auto"/>
              <w:right w:val="single" w:sz="4" w:space="0" w:color="auto"/>
            </w:tcBorders>
          </w:tcPr>
          <w:p w14:paraId="6CE4085B" w14:textId="1204FC91" w:rsidR="002043DF" w:rsidRDefault="002043DF" w:rsidP="002043DF">
            <w:pPr>
              <w:jc w:val="left"/>
            </w:pPr>
            <w:r>
              <w:rPr>
                <w:rFonts w:hint="eastAsia"/>
              </w:rPr>
              <w:t>・任期が満了した場合は、当然に退職する。</w:t>
            </w:r>
          </w:p>
          <w:p w14:paraId="03216D85" w14:textId="1789D578" w:rsidR="00A0414A" w:rsidRDefault="00A0414A" w:rsidP="00A0414A">
            <w:pPr>
              <w:spacing w:line="358" w:lineRule="exact"/>
              <w:jc w:val="left"/>
            </w:pPr>
            <w:r>
              <w:rPr>
                <w:rFonts w:hint="eastAsia"/>
              </w:rPr>
              <w:t>・自己都合退職の手続</w:t>
            </w:r>
          </w:p>
          <w:p w14:paraId="34732E81" w14:textId="500D591E" w:rsidR="00A0414A" w:rsidRDefault="00A0414A" w:rsidP="00A0414A">
            <w:pPr>
              <w:spacing w:line="358" w:lineRule="exact"/>
              <w:ind w:firstLineChars="100" w:firstLine="222"/>
              <w:jc w:val="left"/>
            </w:pPr>
            <w:r w:rsidRPr="006E30C3">
              <w:rPr>
                <w:rFonts w:hint="eastAsia"/>
              </w:rPr>
              <w:t>（退職する日の１月前までに所属長に届け出ること</w:t>
            </w:r>
            <w:r>
              <w:rPr>
                <w:rFonts w:hint="eastAsia"/>
              </w:rPr>
              <w:t>。</w:t>
            </w:r>
            <w:r w:rsidRPr="006E30C3">
              <w:rPr>
                <w:rFonts w:hint="eastAsia"/>
              </w:rPr>
              <w:t>）</w:t>
            </w:r>
          </w:p>
          <w:p w14:paraId="41CBE4A1" w14:textId="78B21828" w:rsidR="00A0414A" w:rsidRDefault="00A0414A" w:rsidP="00A0414A">
            <w:pPr>
              <w:spacing w:line="358" w:lineRule="exact"/>
              <w:jc w:val="left"/>
            </w:pPr>
            <w:r>
              <w:rPr>
                <w:rFonts w:hint="eastAsia"/>
              </w:rPr>
              <w:t>・免職の事由</w:t>
            </w:r>
          </w:p>
          <w:p w14:paraId="460ED632" w14:textId="4E1B9D59" w:rsidR="00A0414A" w:rsidRDefault="00A0414A" w:rsidP="00A0414A">
            <w:pPr>
              <w:spacing w:line="358" w:lineRule="exact"/>
              <w:ind w:firstLineChars="100" w:firstLine="222"/>
              <w:jc w:val="left"/>
            </w:pPr>
            <w:r>
              <w:rPr>
                <w:rFonts w:hint="eastAsia"/>
              </w:rPr>
              <w:t>次の事由に該当する場合は、免職とすることができる。</w:t>
            </w:r>
          </w:p>
          <w:p w14:paraId="423C109C" w14:textId="7BABC102" w:rsidR="00A0414A" w:rsidRDefault="00A0414A" w:rsidP="00A0414A">
            <w:pPr>
              <w:spacing w:line="358" w:lineRule="exact"/>
              <w:jc w:val="left"/>
            </w:pPr>
            <w:r>
              <w:rPr>
                <w:rFonts w:hint="eastAsia"/>
              </w:rPr>
              <w:t xml:space="preserve">　１　心身の故障のため、職務の遂行に支障があると認められる場合</w:t>
            </w:r>
          </w:p>
          <w:p w14:paraId="1555FF59" w14:textId="452768CC" w:rsidR="00A0414A" w:rsidRDefault="00A0414A" w:rsidP="00A0414A">
            <w:pPr>
              <w:spacing w:line="358" w:lineRule="exact"/>
              <w:ind w:left="444" w:hangingChars="200" w:hanging="444"/>
              <w:jc w:val="left"/>
            </w:pPr>
            <w:r>
              <w:rPr>
                <w:rFonts w:hint="eastAsia"/>
              </w:rPr>
              <w:t xml:space="preserve">　２　勤務状態が不良である場合又は職員としてふさわしくない行為があった場合</w:t>
            </w:r>
          </w:p>
          <w:p w14:paraId="3F57BB98" w14:textId="600773E4" w:rsidR="00A0414A" w:rsidRDefault="00A0414A" w:rsidP="00A0414A">
            <w:pPr>
              <w:jc w:val="left"/>
            </w:pPr>
            <w:r>
              <w:rPr>
                <w:rFonts w:hint="eastAsia"/>
              </w:rPr>
              <w:t>・定年制（無）</w:t>
            </w:r>
          </w:p>
        </w:tc>
      </w:tr>
      <w:tr w:rsidR="00443E2F" w:rsidRPr="0038762B" w14:paraId="68814818" w14:textId="77777777" w:rsidTr="00073E3A">
        <w:tc>
          <w:tcPr>
            <w:tcW w:w="1685" w:type="dxa"/>
            <w:tcBorders>
              <w:top w:val="single" w:sz="4" w:space="0" w:color="auto"/>
              <w:left w:val="single" w:sz="4" w:space="0" w:color="auto"/>
              <w:bottom w:val="single" w:sz="4" w:space="0" w:color="auto"/>
              <w:right w:val="single" w:sz="4" w:space="0" w:color="auto"/>
            </w:tcBorders>
          </w:tcPr>
          <w:p w14:paraId="1C022B0E" w14:textId="1A805F69" w:rsidR="00443E2F" w:rsidRPr="00F23060" w:rsidRDefault="002043DF" w:rsidP="00BF34E3">
            <w:pPr>
              <w:jc w:val="left"/>
              <w:rPr>
                <w:rFonts w:ascii="ＭＳ ゴシック" w:eastAsia="ＭＳ ゴシック" w:hAnsi="ＭＳ ゴシック"/>
              </w:rPr>
            </w:pPr>
            <w:r>
              <w:rPr>
                <w:rFonts w:ascii="ＭＳ ゴシック" w:eastAsia="ＭＳ ゴシック" w:hAnsi="ＭＳ ゴシック" w:hint="eastAsia"/>
                <w:spacing w:val="8"/>
              </w:rPr>
              <w:t>12</w:t>
            </w:r>
            <w:r w:rsidR="005617D5" w:rsidRPr="00F23060">
              <w:rPr>
                <w:rFonts w:ascii="ＭＳ ゴシック" w:eastAsia="ＭＳ ゴシック" w:hAnsi="ＭＳ ゴシック" w:hint="eastAsia"/>
                <w:spacing w:val="8"/>
              </w:rPr>
              <w:t xml:space="preserve">　</w:t>
            </w:r>
            <w:r w:rsidR="00BF34E3" w:rsidRPr="00F23060">
              <w:rPr>
                <w:rFonts w:ascii="ＭＳ ゴシック" w:eastAsia="ＭＳ ゴシック" w:hAnsi="ＭＳ ゴシック" w:hint="eastAsia"/>
                <w:spacing w:val="8"/>
              </w:rPr>
              <w:t>その他</w:t>
            </w:r>
          </w:p>
        </w:tc>
        <w:tc>
          <w:tcPr>
            <w:tcW w:w="7829" w:type="dxa"/>
            <w:tcBorders>
              <w:top w:val="single" w:sz="4" w:space="0" w:color="auto"/>
              <w:left w:val="single" w:sz="4" w:space="0" w:color="auto"/>
              <w:bottom w:val="single" w:sz="4" w:space="0" w:color="auto"/>
              <w:right w:val="single" w:sz="4" w:space="0" w:color="auto"/>
            </w:tcBorders>
          </w:tcPr>
          <w:p w14:paraId="7C8DA8BC" w14:textId="2039F87B" w:rsidR="008C4F13" w:rsidRDefault="007B2084" w:rsidP="008C4F13">
            <w:pPr>
              <w:jc w:val="left"/>
            </w:pPr>
            <w:r>
              <w:rPr>
                <w:rFonts w:hint="eastAsia"/>
                <w:noProof/>
              </w:rPr>
              <mc:AlternateContent>
                <mc:Choice Requires="wps">
                  <w:drawing>
                    <wp:anchor distT="0" distB="0" distL="114300" distR="114300" simplePos="0" relativeHeight="251819008" behindDoc="0" locked="0" layoutInCell="1" allowOverlap="1" wp14:anchorId="2CF90B85" wp14:editId="37BEF4E9">
                      <wp:simplePos x="0" y="0"/>
                      <wp:positionH relativeFrom="column">
                        <wp:posOffset>1468755</wp:posOffset>
                      </wp:positionH>
                      <wp:positionV relativeFrom="paragraph">
                        <wp:posOffset>19685</wp:posOffset>
                      </wp:positionV>
                      <wp:extent cx="274320" cy="243840"/>
                      <wp:effectExtent l="0" t="0" r="11430" b="22860"/>
                      <wp:wrapNone/>
                      <wp:docPr id="1795148624" name="楕円 1"/>
                      <wp:cNvGraphicFramePr/>
                      <a:graphic xmlns:a="http://schemas.openxmlformats.org/drawingml/2006/main">
                        <a:graphicData uri="http://schemas.microsoft.com/office/word/2010/wordprocessingShape">
                          <wps:wsp>
                            <wps:cNvSpPr/>
                            <wps:spPr>
                              <a:xfrm>
                                <a:off x="0" y="0"/>
                                <a:ext cx="274320" cy="2438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7E73A6" id="楕円 1" o:spid="_x0000_s1026" style="position:absolute;margin-left:115.65pt;margin-top:1.55pt;width:21.6pt;height:19.2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" filled="f" strokecolor="#091723 [484]" strokeweight="1pt">
                      <v:stroke joinstyle="miter"/>
                    </v:oval>
                  </w:pict>
                </mc:Fallback>
              </mc:AlternateContent>
            </w:r>
            <w:r w:rsidR="008C4F13">
              <w:rPr>
                <w:rFonts w:hint="eastAsia"/>
                <w:spacing w:val="8"/>
              </w:rPr>
              <w:t>・</w:t>
            </w:r>
            <w:r w:rsidR="008C4F13">
              <w:rPr>
                <w:rFonts w:hint="eastAsia"/>
              </w:rPr>
              <w:t>社会保険の加入　有・無</w:t>
            </w:r>
          </w:p>
          <w:p w14:paraId="618F3DDD" w14:textId="3FCEE441" w:rsidR="008C4F13" w:rsidRDefault="008C4F13" w:rsidP="008C4F13">
            <w:pPr>
              <w:jc w:val="left"/>
            </w:pPr>
            <w:r>
              <w:rPr>
                <w:rFonts w:hint="eastAsia"/>
              </w:rPr>
              <w:t>（健康保険：埼玉県市町村職員共済組合、年金：厚生年金）</w:t>
            </w:r>
          </w:p>
          <w:p w14:paraId="4F453401" w14:textId="6FD297A3" w:rsidR="008C4F13" w:rsidRDefault="007B2084" w:rsidP="008C4F13">
            <w:pPr>
              <w:jc w:val="left"/>
            </w:pPr>
            <w:r>
              <w:rPr>
                <w:rFonts w:hint="eastAsia"/>
                <w:noProof/>
              </w:rPr>
              <mc:AlternateContent>
                <mc:Choice Requires="wps">
                  <w:drawing>
                    <wp:anchor distT="0" distB="0" distL="114300" distR="114300" simplePos="0" relativeHeight="251821056" behindDoc="0" locked="0" layoutInCell="1" allowOverlap="1" wp14:anchorId="30C50F3E" wp14:editId="75693A99">
                      <wp:simplePos x="0" y="0"/>
                      <wp:positionH relativeFrom="column">
                        <wp:posOffset>2314575</wp:posOffset>
                      </wp:positionH>
                      <wp:positionV relativeFrom="paragraph">
                        <wp:posOffset>19685</wp:posOffset>
                      </wp:positionV>
                      <wp:extent cx="274320" cy="243840"/>
                      <wp:effectExtent l="0" t="0" r="11430" b="22860"/>
                      <wp:wrapNone/>
                      <wp:docPr id="967379254" name="楕円 1"/>
                      <wp:cNvGraphicFramePr/>
                      <a:graphic xmlns:a="http://schemas.openxmlformats.org/drawingml/2006/main">
                        <a:graphicData uri="http://schemas.microsoft.com/office/word/2010/wordprocessingShape">
                          <wps:wsp>
                            <wps:cNvSpPr/>
                            <wps:spPr>
                              <a:xfrm>
                                <a:off x="0" y="0"/>
                                <a:ext cx="274320" cy="2438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0B986" id="楕円 1" o:spid="_x0000_s1026" style="position:absolute;margin-left:182.25pt;margin-top:1.55pt;width:21.6pt;height:19.2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" filled="f" strokecolor="#091723 [484]" strokeweight="1pt">
                      <v:stroke joinstyle="miter"/>
                    </v:oval>
                  </w:pict>
                </mc:Fallback>
              </mc:AlternateContent>
            </w:r>
            <w:r w:rsidR="008C4F13">
              <w:rPr>
                <w:rFonts w:hint="eastAsia"/>
              </w:rPr>
              <w:t>・さいたま市職員互助会の加入　有・無</w:t>
            </w:r>
          </w:p>
          <w:p w14:paraId="2CE8F9B5" w14:textId="05DE4148" w:rsidR="008C4F13" w:rsidRDefault="008C4F13" w:rsidP="008C4F13">
            <w:pPr>
              <w:ind w:left="180" w:hangingChars="81" w:hanging="180"/>
            </w:pPr>
            <w:r>
              <w:rPr>
                <w:rFonts w:hint="eastAsia"/>
              </w:rPr>
              <w:t>※埼玉県市町村職員共済組合に加入した日から、さいたま市職員互助会に加入する。</w:t>
            </w:r>
          </w:p>
          <w:p w14:paraId="00C06B73" w14:textId="2202349F" w:rsidR="008C4F13" w:rsidRDefault="007B2084" w:rsidP="008C4F13">
            <w:pPr>
              <w:jc w:val="left"/>
            </w:pPr>
            <w:r>
              <w:rPr>
                <w:rFonts w:hint="eastAsia"/>
                <w:noProof/>
              </w:rPr>
              <mc:AlternateContent>
                <mc:Choice Requires="wps">
                  <w:drawing>
                    <wp:anchor distT="0" distB="0" distL="114300" distR="114300" simplePos="0" relativeHeight="251825152" behindDoc="0" locked="0" layoutInCell="1" allowOverlap="1" wp14:anchorId="655BB328" wp14:editId="3FB17B35">
                      <wp:simplePos x="0" y="0"/>
                      <wp:positionH relativeFrom="column">
                        <wp:posOffset>1602105</wp:posOffset>
                      </wp:positionH>
                      <wp:positionV relativeFrom="paragraph">
                        <wp:posOffset>223520</wp:posOffset>
                      </wp:positionV>
                      <wp:extent cx="815340" cy="274320"/>
                      <wp:effectExtent l="0" t="0" r="22860" b="11430"/>
                      <wp:wrapNone/>
                      <wp:docPr id="1042709763" name="楕円 1"/>
                      <wp:cNvGraphicFramePr/>
                      <a:graphic xmlns:a="http://schemas.openxmlformats.org/drawingml/2006/main">
                        <a:graphicData uri="http://schemas.microsoft.com/office/word/2010/wordprocessingShape">
                          <wps:wsp>
                            <wps:cNvSpPr/>
                            <wps:spPr>
                              <a:xfrm>
                                <a:off x="0" y="0"/>
                                <a:ext cx="815340" cy="27432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F4C2A" id="楕円 1" o:spid="_x0000_s1026" style="position:absolute;margin-left:126.15pt;margin-top:17.6pt;width:64.2pt;height:21.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" filled="f" strokecolor="#091723 [484]" strokeweight="1pt">
                      <v:stroke joinstyle="miter"/>
                    </v:oval>
                  </w:pict>
                </mc:Fallback>
              </mc:AlternateContent>
            </w:r>
            <w:r>
              <w:rPr>
                <w:rFonts w:hint="eastAsia"/>
                <w:noProof/>
              </w:rPr>
              <mc:AlternateContent>
                <mc:Choice Requires="wps">
                  <w:drawing>
                    <wp:anchor distT="0" distB="0" distL="114300" distR="114300" simplePos="0" relativeHeight="251823104" behindDoc="0" locked="0" layoutInCell="1" allowOverlap="1" wp14:anchorId="018306FF" wp14:editId="100A9335">
                      <wp:simplePos x="0" y="0"/>
                      <wp:positionH relativeFrom="column">
                        <wp:posOffset>1499235</wp:posOffset>
                      </wp:positionH>
                      <wp:positionV relativeFrom="paragraph">
                        <wp:posOffset>15875</wp:posOffset>
                      </wp:positionV>
                      <wp:extent cx="274320" cy="243840"/>
                      <wp:effectExtent l="0" t="0" r="11430" b="22860"/>
                      <wp:wrapNone/>
                      <wp:docPr id="1139192528" name="楕円 1"/>
                      <wp:cNvGraphicFramePr/>
                      <a:graphic xmlns:a="http://schemas.openxmlformats.org/drawingml/2006/main">
                        <a:graphicData uri="http://schemas.microsoft.com/office/word/2010/wordprocessingShape">
                          <wps:wsp>
                            <wps:cNvSpPr/>
                            <wps:spPr>
                              <a:xfrm>
                                <a:off x="0" y="0"/>
                                <a:ext cx="274320" cy="2438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9C5A33" id="楕円 1" o:spid="_x0000_s1026" style="position:absolute;margin-left:118.05pt;margin-top:1.25pt;width:21.6pt;height:19.2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" filled="f" strokecolor="#091723 [484]" strokeweight="1pt">
                      <v:stroke joinstyle="miter"/>
                    </v:oval>
                  </w:pict>
                </mc:Fallback>
              </mc:AlternateContent>
            </w:r>
            <w:r w:rsidR="008C4F13">
              <w:rPr>
                <w:rFonts w:hint="eastAsia"/>
              </w:rPr>
              <w:t>・雇用保険の適用　有・無</w:t>
            </w:r>
          </w:p>
          <w:p w14:paraId="70E6D452" w14:textId="7DC24C9E" w:rsidR="008C4F13" w:rsidRDefault="008C4F13" w:rsidP="008C4F13">
            <w:pPr>
              <w:jc w:val="left"/>
            </w:pPr>
            <w:r>
              <w:rPr>
                <w:rFonts w:hint="eastAsia"/>
              </w:rPr>
              <w:t xml:space="preserve">・災害補償　　　　</w:t>
            </w:r>
            <w:r>
              <w:rPr>
                <w:rFonts w:hint="eastAsia"/>
                <w:szCs w:val="19"/>
              </w:rPr>
              <w:t>労災</w:t>
            </w:r>
            <w:r>
              <w:rPr>
                <w:rFonts w:hint="eastAsia"/>
              </w:rPr>
              <w:t>・条例適用</w:t>
            </w:r>
          </w:p>
          <w:p w14:paraId="36DD7293" w14:textId="626C3ACF" w:rsidR="00492D52" w:rsidRPr="0038762B" w:rsidRDefault="008C4F13" w:rsidP="008C4F13">
            <w:pPr>
              <w:jc w:val="left"/>
            </w:pPr>
            <w:r>
              <w:rPr>
                <w:rFonts w:hint="eastAsia"/>
                <w:kern w:val="0"/>
              </w:rPr>
              <w:t>・その他の事項は、本市の条例、規則等に定めるところによる。</w:t>
            </w:r>
          </w:p>
        </w:tc>
      </w:tr>
    </w:tbl>
    <w:p w14:paraId="08CBA52C" w14:textId="77777777" w:rsidR="00E738CC" w:rsidRDefault="00E738CC" w:rsidP="007B2084">
      <w:pPr>
        <w:wordWrap w:val="0"/>
        <w:jc w:val="left"/>
        <w:rPr>
          <w:rFonts w:ascii="ＭＳ ゴシック" w:eastAsia="ＭＳ ゴシック" w:hAnsi="ＭＳ ゴシック"/>
        </w:rPr>
      </w:pPr>
    </w:p>
    <w:p w14:paraId="5255158D" w14:textId="1CD2A97D" w:rsidR="00DE1C9D" w:rsidRPr="0026439E" w:rsidRDefault="00DE1C9D" w:rsidP="0026439E">
      <w:pPr>
        <w:wordWrap w:val="0"/>
        <w:ind w:leftChars="1915" w:left="4251"/>
        <w:jc w:val="left"/>
        <w:rPr>
          <w:rFonts w:ascii="ＭＳ ゴシック" w:eastAsia="ＭＳ ゴシック" w:hAnsi="ＭＳ ゴシック"/>
        </w:rPr>
      </w:pPr>
      <w:r w:rsidRPr="0026439E">
        <w:rPr>
          <w:rFonts w:ascii="ＭＳ ゴシック" w:eastAsia="ＭＳ ゴシック" w:hAnsi="ＭＳ ゴシック" w:hint="eastAsia"/>
        </w:rPr>
        <w:t>＜問合せ先＞</w:t>
      </w:r>
    </w:p>
    <w:p w14:paraId="25B2388D" w14:textId="545B015C" w:rsidR="00DE1C9D" w:rsidRPr="0026439E" w:rsidRDefault="00DE1C9D" w:rsidP="0026439E">
      <w:pPr>
        <w:wordWrap w:val="0"/>
        <w:ind w:leftChars="1915" w:left="4251"/>
        <w:jc w:val="left"/>
        <w:rPr>
          <w:rFonts w:ascii="ＭＳ ゴシック" w:eastAsia="ＭＳ ゴシック" w:hAnsi="ＭＳ ゴシック"/>
        </w:rPr>
      </w:pPr>
      <w:r w:rsidRPr="0026439E">
        <w:rPr>
          <w:rFonts w:ascii="ＭＳ ゴシック" w:eastAsia="ＭＳ ゴシック" w:hAnsi="ＭＳ ゴシック" w:hint="eastAsia"/>
        </w:rPr>
        <w:t>さいたま市</w:t>
      </w:r>
      <w:r w:rsidR="007B2084">
        <w:rPr>
          <w:rFonts w:ascii="ＭＳ ゴシック" w:eastAsia="ＭＳ ゴシック" w:hAnsi="ＭＳ ゴシック" w:hint="eastAsia"/>
        </w:rPr>
        <w:t>西</w:t>
      </w:r>
      <w:r w:rsidR="007B2084" w:rsidRPr="0026439E">
        <w:rPr>
          <w:rFonts w:ascii="ＭＳ ゴシック" w:eastAsia="ＭＳ ゴシック" w:hAnsi="ＭＳ ゴシック" w:hint="eastAsia"/>
        </w:rPr>
        <w:t>区</w:t>
      </w:r>
      <w:r w:rsidR="007B2084">
        <w:rPr>
          <w:rFonts w:ascii="ＭＳ ゴシック" w:eastAsia="ＭＳ ゴシック" w:hAnsi="ＭＳ ゴシック" w:hint="eastAsia"/>
        </w:rPr>
        <w:t>役所健康福祉</w:t>
      </w:r>
      <w:r w:rsidR="007B2084" w:rsidRPr="0026439E">
        <w:rPr>
          <w:rFonts w:ascii="ＭＳ ゴシック" w:eastAsia="ＭＳ ゴシック" w:hAnsi="ＭＳ ゴシック" w:hint="eastAsia"/>
        </w:rPr>
        <w:t>部</w:t>
      </w:r>
      <w:r w:rsidR="007B2084">
        <w:rPr>
          <w:rFonts w:ascii="ＭＳ ゴシック" w:eastAsia="ＭＳ ゴシック" w:hAnsi="ＭＳ ゴシック" w:hint="eastAsia"/>
        </w:rPr>
        <w:t>高齢介護</w:t>
      </w:r>
      <w:r w:rsidR="007B2084" w:rsidRPr="0026439E">
        <w:rPr>
          <w:rFonts w:ascii="ＭＳ ゴシック" w:eastAsia="ＭＳ ゴシック" w:hAnsi="ＭＳ ゴシック" w:hint="eastAsia"/>
        </w:rPr>
        <w:t>課</w:t>
      </w:r>
      <w:r w:rsidR="007B2084">
        <w:rPr>
          <w:rFonts w:ascii="ＭＳ ゴシック" w:eastAsia="ＭＳ ゴシック" w:hAnsi="ＭＳ ゴシック" w:hint="eastAsia"/>
        </w:rPr>
        <w:t>介護保険</w:t>
      </w:r>
      <w:r w:rsidR="007B2084" w:rsidRPr="0026439E">
        <w:rPr>
          <w:rFonts w:ascii="ＭＳ ゴシック" w:eastAsia="ＭＳ ゴシック" w:hAnsi="ＭＳ ゴシック" w:hint="eastAsia"/>
        </w:rPr>
        <w:t>係</w:t>
      </w:r>
    </w:p>
    <w:p w14:paraId="147920CA" w14:textId="3304D643" w:rsidR="005C33ED" w:rsidRPr="0026439E" w:rsidRDefault="005C33ED" w:rsidP="0026439E">
      <w:pPr>
        <w:wordWrap w:val="0"/>
        <w:ind w:leftChars="1915" w:left="4251"/>
        <w:jc w:val="left"/>
        <w:rPr>
          <w:rFonts w:ascii="ＭＳ ゴシック" w:eastAsia="ＭＳ ゴシック" w:hAnsi="ＭＳ ゴシック"/>
        </w:rPr>
      </w:pPr>
      <w:r w:rsidRPr="0026439E">
        <w:rPr>
          <w:rFonts w:ascii="ＭＳ ゴシック" w:eastAsia="ＭＳ ゴシック" w:hAnsi="ＭＳ ゴシック" w:hint="eastAsia"/>
        </w:rPr>
        <w:t>担</w:t>
      </w:r>
      <w:r w:rsidR="009765A4">
        <w:rPr>
          <w:rFonts w:ascii="ＭＳ ゴシック" w:eastAsia="ＭＳ ゴシック" w:hAnsi="ＭＳ ゴシック" w:hint="eastAsia"/>
        </w:rPr>
        <w:t xml:space="preserve">　</w:t>
      </w:r>
      <w:r w:rsidRPr="0026439E">
        <w:rPr>
          <w:rFonts w:ascii="ＭＳ ゴシック" w:eastAsia="ＭＳ ゴシック" w:hAnsi="ＭＳ ゴシック" w:hint="eastAsia"/>
        </w:rPr>
        <w:t>当：</w:t>
      </w:r>
      <w:r w:rsidR="007B2084">
        <w:rPr>
          <w:rFonts w:ascii="ＭＳ ゴシック" w:eastAsia="ＭＳ ゴシック" w:hAnsi="ＭＳ ゴシック" w:hint="eastAsia"/>
        </w:rPr>
        <w:t>吉井</w:t>
      </w:r>
    </w:p>
    <w:p w14:paraId="720CCB3A" w14:textId="71257562" w:rsidR="00DE1C9D" w:rsidRPr="0026439E" w:rsidRDefault="005C33ED" w:rsidP="0026439E">
      <w:pPr>
        <w:wordWrap w:val="0"/>
        <w:ind w:leftChars="1915" w:left="4251"/>
        <w:jc w:val="left"/>
        <w:rPr>
          <w:rFonts w:ascii="ＭＳ ゴシック" w:eastAsia="ＭＳ ゴシック" w:hAnsi="ＭＳ ゴシック"/>
        </w:rPr>
      </w:pPr>
      <w:r w:rsidRPr="0026439E">
        <w:rPr>
          <w:rFonts w:ascii="ＭＳ ゴシック" w:eastAsia="ＭＳ ゴシック" w:hAnsi="ＭＳ ゴシック" w:hint="eastAsia"/>
        </w:rPr>
        <w:t>電</w:t>
      </w:r>
      <w:r w:rsidR="009765A4">
        <w:rPr>
          <w:rFonts w:ascii="ＭＳ ゴシック" w:eastAsia="ＭＳ ゴシック" w:hAnsi="ＭＳ ゴシック" w:hint="eastAsia"/>
        </w:rPr>
        <w:t xml:space="preserve">　</w:t>
      </w:r>
      <w:r w:rsidRPr="0026439E">
        <w:rPr>
          <w:rFonts w:ascii="ＭＳ ゴシック" w:eastAsia="ＭＳ ゴシック" w:hAnsi="ＭＳ ゴシック" w:hint="eastAsia"/>
        </w:rPr>
        <w:t>話：０４８－</w:t>
      </w:r>
      <w:r w:rsidR="007B2084">
        <w:rPr>
          <w:rFonts w:ascii="ＭＳ ゴシック" w:eastAsia="ＭＳ ゴシック" w:hAnsi="ＭＳ ゴシック" w:hint="eastAsia"/>
        </w:rPr>
        <w:t>６２０</w:t>
      </w:r>
      <w:r w:rsidRPr="0026439E">
        <w:rPr>
          <w:rFonts w:ascii="ＭＳ ゴシック" w:eastAsia="ＭＳ ゴシック" w:hAnsi="ＭＳ ゴシック" w:hint="eastAsia"/>
        </w:rPr>
        <w:t>－</w:t>
      </w:r>
      <w:r w:rsidR="007B2084">
        <w:rPr>
          <w:rFonts w:ascii="ＭＳ ゴシック" w:eastAsia="ＭＳ ゴシック" w:hAnsi="ＭＳ ゴシック" w:hint="eastAsia"/>
        </w:rPr>
        <w:t>２６６８</w:t>
      </w:r>
    </w:p>
    <w:p w14:paraId="5A56E763" w14:textId="4CEBED53" w:rsidR="00D4659C" w:rsidRPr="00A0445A" w:rsidRDefault="005C33ED" w:rsidP="00D24533">
      <w:pPr>
        <w:wordWrap w:val="0"/>
        <w:ind w:leftChars="1915" w:left="4251"/>
        <w:jc w:val="left"/>
      </w:pPr>
      <w:r w:rsidRPr="0026439E">
        <w:rPr>
          <w:rFonts w:ascii="ＭＳ ゴシック" w:eastAsia="ＭＳ ゴシック" w:hAnsi="ＭＳ ゴシック" w:hint="eastAsia"/>
        </w:rPr>
        <w:t>ＦＡＸ：０４８－</w:t>
      </w:r>
      <w:r w:rsidR="007B2084">
        <w:rPr>
          <w:rFonts w:ascii="ＭＳ ゴシック" w:eastAsia="ＭＳ ゴシック" w:hAnsi="ＭＳ ゴシック" w:hint="eastAsia"/>
        </w:rPr>
        <w:t>６２０</w:t>
      </w:r>
      <w:r w:rsidR="007B2084" w:rsidRPr="0026439E">
        <w:rPr>
          <w:rFonts w:ascii="ＭＳ ゴシック" w:eastAsia="ＭＳ ゴシック" w:hAnsi="ＭＳ ゴシック" w:hint="eastAsia"/>
        </w:rPr>
        <w:t>－</w:t>
      </w:r>
      <w:r w:rsidR="007B2084">
        <w:rPr>
          <w:rFonts w:ascii="ＭＳ ゴシック" w:eastAsia="ＭＳ ゴシック" w:hAnsi="ＭＳ ゴシック" w:hint="eastAsia"/>
        </w:rPr>
        <w:t>２７６２</w:t>
      </w:r>
    </w:p>
    <w:sectPr w:rsidR="00D4659C" w:rsidRPr="00A0445A" w:rsidSect="00073E3A">
      <w:headerReference w:type="first" r:id="rId8"/>
      <w:endnotePr>
        <w:numStart w:val="0"/>
      </w:endnotePr>
      <w:type w:val="nextColumn"/>
      <w:pgSz w:w="11905" w:h="16838" w:code="9"/>
      <w:pgMar w:top="1134" w:right="1134" w:bottom="1134" w:left="1134"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7F7F" w14:textId="77777777" w:rsidR="00775F93" w:rsidRDefault="00775F93" w:rsidP="00E0426B">
      <w:pPr>
        <w:spacing w:line="240" w:lineRule="auto"/>
      </w:pPr>
      <w:r>
        <w:separator/>
      </w:r>
    </w:p>
  </w:endnote>
  <w:endnote w:type="continuationSeparator" w:id="0">
    <w:p w14:paraId="5B7F8E24" w14:textId="77777777" w:rsidR="00775F93" w:rsidRDefault="00775F93" w:rsidP="00E04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04A3" w14:textId="77777777" w:rsidR="00775F93" w:rsidRDefault="00775F93" w:rsidP="00E0426B">
      <w:pPr>
        <w:spacing w:line="240" w:lineRule="auto"/>
      </w:pPr>
      <w:r>
        <w:separator/>
      </w:r>
    </w:p>
  </w:footnote>
  <w:footnote w:type="continuationSeparator" w:id="0">
    <w:p w14:paraId="68545316" w14:textId="77777777" w:rsidR="00775F93" w:rsidRDefault="00775F93" w:rsidP="00E042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53A3" w14:textId="049C9555" w:rsidR="009325E6" w:rsidRDefault="009325E6">
    <w:pPr>
      <w:pStyle w:val="a5"/>
    </w:pPr>
    <w:r>
      <w:rPr>
        <w:rFonts w:hint="eastAsia"/>
      </w:rPr>
      <w:t>（パートタイム会計年度任用職員用）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AFA"/>
    <w:multiLevelType w:val="hybridMultilevel"/>
    <w:tmpl w:val="2BF4B250"/>
    <w:lvl w:ilvl="0" w:tplc="349EEA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71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E2F"/>
    <w:rsid w:val="000011A8"/>
    <w:rsid w:val="00004E52"/>
    <w:rsid w:val="00015D6F"/>
    <w:rsid w:val="00017C92"/>
    <w:rsid w:val="00045C30"/>
    <w:rsid w:val="00054377"/>
    <w:rsid w:val="00061DF9"/>
    <w:rsid w:val="0006252B"/>
    <w:rsid w:val="00073E3A"/>
    <w:rsid w:val="0008026B"/>
    <w:rsid w:val="000864D4"/>
    <w:rsid w:val="00086742"/>
    <w:rsid w:val="00095207"/>
    <w:rsid w:val="000C321B"/>
    <w:rsid w:val="000C4961"/>
    <w:rsid w:val="000C6870"/>
    <w:rsid w:val="000D3FE0"/>
    <w:rsid w:val="00102BF3"/>
    <w:rsid w:val="00104F2C"/>
    <w:rsid w:val="00105F8A"/>
    <w:rsid w:val="00111CCB"/>
    <w:rsid w:val="00146EEE"/>
    <w:rsid w:val="00187F9B"/>
    <w:rsid w:val="001912E1"/>
    <w:rsid w:val="001917AB"/>
    <w:rsid w:val="00192C01"/>
    <w:rsid w:val="001A084F"/>
    <w:rsid w:val="001A1B76"/>
    <w:rsid w:val="001A532C"/>
    <w:rsid w:val="001D6B2B"/>
    <w:rsid w:val="001E656D"/>
    <w:rsid w:val="002043DF"/>
    <w:rsid w:val="002154DA"/>
    <w:rsid w:val="00217B60"/>
    <w:rsid w:val="0026439E"/>
    <w:rsid w:val="00284CFB"/>
    <w:rsid w:val="00296F11"/>
    <w:rsid w:val="002A446F"/>
    <w:rsid w:val="002A6DA9"/>
    <w:rsid w:val="002C723E"/>
    <w:rsid w:val="002D0DDC"/>
    <w:rsid w:val="002D124A"/>
    <w:rsid w:val="002E4F03"/>
    <w:rsid w:val="002E5755"/>
    <w:rsid w:val="002F5502"/>
    <w:rsid w:val="002F73C0"/>
    <w:rsid w:val="003037CA"/>
    <w:rsid w:val="003061F2"/>
    <w:rsid w:val="003471F3"/>
    <w:rsid w:val="00350AE1"/>
    <w:rsid w:val="00356ED7"/>
    <w:rsid w:val="003608B9"/>
    <w:rsid w:val="003659F2"/>
    <w:rsid w:val="0039472F"/>
    <w:rsid w:val="003A1FB4"/>
    <w:rsid w:val="003A461F"/>
    <w:rsid w:val="003A559B"/>
    <w:rsid w:val="003B6647"/>
    <w:rsid w:val="003D185C"/>
    <w:rsid w:val="003E0AF4"/>
    <w:rsid w:val="003E1320"/>
    <w:rsid w:val="003E2BC3"/>
    <w:rsid w:val="003F5CFC"/>
    <w:rsid w:val="00410FC9"/>
    <w:rsid w:val="00431A38"/>
    <w:rsid w:val="00443A60"/>
    <w:rsid w:val="00443E2F"/>
    <w:rsid w:val="0044701A"/>
    <w:rsid w:val="00450A25"/>
    <w:rsid w:val="00450CF6"/>
    <w:rsid w:val="0045173B"/>
    <w:rsid w:val="00461539"/>
    <w:rsid w:val="00463244"/>
    <w:rsid w:val="00470B5F"/>
    <w:rsid w:val="00474B26"/>
    <w:rsid w:val="00475ED9"/>
    <w:rsid w:val="00476980"/>
    <w:rsid w:val="00482651"/>
    <w:rsid w:val="00492D52"/>
    <w:rsid w:val="004D465F"/>
    <w:rsid w:val="004E004D"/>
    <w:rsid w:val="005023CE"/>
    <w:rsid w:val="00546416"/>
    <w:rsid w:val="00555BB4"/>
    <w:rsid w:val="00560533"/>
    <w:rsid w:val="005617D5"/>
    <w:rsid w:val="00575D88"/>
    <w:rsid w:val="005843E9"/>
    <w:rsid w:val="00595967"/>
    <w:rsid w:val="005A69BA"/>
    <w:rsid w:val="005B1C28"/>
    <w:rsid w:val="005B23E0"/>
    <w:rsid w:val="005B3E78"/>
    <w:rsid w:val="005B51A1"/>
    <w:rsid w:val="005C33ED"/>
    <w:rsid w:val="005C4870"/>
    <w:rsid w:val="005C6EF4"/>
    <w:rsid w:val="005D0863"/>
    <w:rsid w:val="005D1E16"/>
    <w:rsid w:val="005D296D"/>
    <w:rsid w:val="005F0EC9"/>
    <w:rsid w:val="006010D2"/>
    <w:rsid w:val="00617F72"/>
    <w:rsid w:val="0063736E"/>
    <w:rsid w:val="00647DCE"/>
    <w:rsid w:val="0065514C"/>
    <w:rsid w:val="00655304"/>
    <w:rsid w:val="00660078"/>
    <w:rsid w:val="00664F5F"/>
    <w:rsid w:val="00670353"/>
    <w:rsid w:val="006705E8"/>
    <w:rsid w:val="006754F0"/>
    <w:rsid w:val="00685E0A"/>
    <w:rsid w:val="006A55B1"/>
    <w:rsid w:val="006B1E98"/>
    <w:rsid w:val="006B2C5D"/>
    <w:rsid w:val="006B6BCB"/>
    <w:rsid w:val="00745F28"/>
    <w:rsid w:val="007516F8"/>
    <w:rsid w:val="0075280E"/>
    <w:rsid w:val="007729E9"/>
    <w:rsid w:val="0077556F"/>
    <w:rsid w:val="00775F93"/>
    <w:rsid w:val="0078115E"/>
    <w:rsid w:val="00796D9E"/>
    <w:rsid w:val="007A22C9"/>
    <w:rsid w:val="007B2084"/>
    <w:rsid w:val="007B3144"/>
    <w:rsid w:val="007B7323"/>
    <w:rsid w:val="007C2A5E"/>
    <w:rsid w:val="007E6551"/>
    <w:rsid w:val="007F792E"/>
    <w:rsid w:val="008071E2"/>
    <w:rsid w:val="008142A6"/>
    <w:rsid w:val="00820F2F"/>
    <w:rsid w:val="008350C5"/>
    <w:rsid w:val="00853957"/>
    <w:rsid w:val="008577C3"/>
    <w:rsid w:val="008628FD"/>
    <w:rsid w:val="008713EB"/>
    <w:rsid w:val="00883425"/>
    <w:rsid w:val="00891370"/>
    <w:rsid w:val="008A7A70"/>
    <w:rsid w:val="008B698B"/>
    <w:rsid w:val="008C4F13"/>
    <w:rsid w:val="008C6666"/>
    <w:rsid w:val="008C7734"/>
    <w:rsid w:val="008E1283"/>
    <w:rsid w:val="008E2908"/>
    <w:rsid w:val="00903440"/>
    <w:rsid w:val="009078E5"/>
    <w:rsid w:val="00910E6F"/>
    <w:rsid w:val="00915E92"/>
    <w:rsid w:val="00916A1A"/>
    <w:rsid w:val="00923DE7"/>
    <w:rsid w:val="0093092D"/>
    <w:rsid w:val="009325E6"/>
    <w:rsid w:val="0093739D"/>
    <w:rsid w:val="009438FD"/>
    <w:rsid w:val="0095012E"/>
    <w:rsid w:val="0097134E"/>
    <w:rsid w:val="00973F0F"/>
    <w:rsid w:val="00973F69"/>
    <w:rsid w:val="009765A4"/>
    <w:rsid w:val="00992E97"/>
    <w:rsid w:val="009A3CC1"/>
    <w:rsid w:val="009A4005"/>
    <w:rsid w:val="009A5839"/>
    <w:rsid w:val="009C2B2F"/>
    <w:rsid w:val="009C4E05"/>
    <w:rsid w:val="009D3AEC"/>
    <w:rsid w:val="009E785A"/>
    <w:rsid w:val="00A0414A"/>
    <w:rsid w:val="00A0445A"/>
    <w:rsid w:val="00A05E2B"/>
    <w:rsid w:val="00A06270"/>
    <w:rsid w:val="00A0776A"/>
    <w:rsid w:val="00A07B5C"/>
    <w:rsid w:val="00A219B8"/>
    <w:rsid w:val="00A34266"/>
    <w:rsid w:val="00A4192D"/>
    <w:rsid w:val="00A52B47"/>
    <w:rsid w:val="00A56C17"/>
    <w:rsid w:val="00A57E99"/>
    <w:rsid w:val="00A6050B"/>
    <w:rsid w:val="00A90844"/>
    <w:rsid w:val="00A911BA"/>
    <w:rsid w:val="00AA159C"/>
    <w:rsid w:val="00AA3466"/>
    <w:rsid w:val="00AC133D"/>
    <w:rsid w:val="00AD4342"/>
    <w:rsid w:val="00AD6E42"/>
    <w:rsid w:val="00AF0ADC"/>
    <w:rsid w:val="00AF427D"/>
    <w:rsid w:val="00AF61CE"/>
    <w:rsid w:val="00B159A7"/>
    <w:rsid w:val="00B16E11"/>
    <w:rsid w:val="00B20669"/>
    <w:rsid w:val="00B32B01"/>
    <w:rsid w:val="00B61488"/>
    <w:rsid w:val="00B62C4C"/>
    <w:rsid w:val="00B76F2C"/>
    <w:rsid w:val="00B960F4"/>
    <w:rsid w:val="00BA25F4"/>
    <w:rsid w:val="00BA6555"/>
    <w:rsid w:val="00BB3CB6"/>
    <w:rsid w:val="00BE0692"/>
    <w:rsid w:val="00BF34E3"/>
    <w:rsid w:val="00BF53CC"/>
    <w:rsid w:val="00C0595E"/>
    <w:rsid w:val="00C05EA5"/>
    <w:rsid w:val="00C153A3"/>
    <w:rsid w:val="00C16AE0"/>
    <w:rsid w:val="00C26762"/>
    <w:rsid w:val="00C27081"/>
    <w:rsid w:val="00C63673"/>
    <w:rsid w:val="00C67F80"/>
    <w:rsid w:val="00C7020E"/>
    <w:rsid w:val="00C71080"/>
    <w:rsid w:val="00C73B76"/>
    <w:rsid w:val="00C77E03"/>
    <w:rsid w:val="00C80327"/>
    <w:rsid w:val="00C967E5"/>
    <w:rsid w:val="00CA4FBB"/>
    <w:rsid w:val="00CA79AC"/>
    <w:rsid w:val="00CB7071"/>
    <w:rsid w:val="00CC2541"/>
    <w:rsid w:val="00CC406C"/>
    <w:rsid w:val="00CE3B00"/>
    <w:rsid w:val="00D139A1"/>
    <w:rsid w:val="00D16AF7"/>
    <w:rsid w:val="00D24533"/>
    <w:rsid w:val="00D250BC"/>
    <w:rsid w:val="00D25503"/>
    <w:rsid w:val="00D34C80"/>
    <w:rsid w:val="00D4008C"/>
    <w:rsid w:val="00D41600"/>
    <w:rsid w:val="00D4659C"/>
    <w:rsid w:val="00D51F9D"/>
    <w:rsid w:val="00D547AE"/>
    <w:rsid w:val="00D556B0"/>
    <w:rsid w:val="00D613B9"/>
    <w:rsid w:val="00D6448E"/>
    <w:rsid w:val="00D7299E"/>
    <w:rsid w:val="00D86295"/>
    <w:rsid w:val="00D9726B"/>
    <w:rsid w:val="00DC14DD"/>
    <w:rsid w:val="00DD0BA8"/>
    <w:rsid w:val="00DD12C5"/>
    <w:rsid w:val="00DE1569"/>
    <w:rsid w:val="00DE1C9D"/>
    <w:rsid w:val="00DF0930"/>
    <w:rsid w:val="00E0426B"/>
    <w:rsid w:val="00E17CF3"/>
    <w:rsid w:val="00E328D9"/>
    <w:rsid w:val="00E410A0"/>
    <w:rsid w:val="00E45859"/>
    <w:rsid w:val="00E46AB7"/>
    <w:rsid w:val="00E5135D"/>
    <w:rsid w:val="00E52B03"/>
    <w:rsid w:val="00E57DFB"/>
    <w:rsid w:val="00E669F0"/>
    <w:rsid w:val="00E66B07"/>
    <w:rsid w:val="00E738CC"/>
    <w:rsid w:val="00E75D87"/>
    <w:rsid w:val="00E8374E"/>
    <w:rsid w:val="00E84B55"/>
    <w:rsid w:val="00E94472"/>
    <w:rsid w:val="00E97F43"/>
    <w:rsid w:val="00EA2107"/>
    <w:rsid w:val="00EA7856"/>
    <w:rsid w:val="00EC7794"/>
    <w:rsid w:val="00ED16A1"/>
    <w:rsid w:val="00EE7994"/>
    <w:rsid w:val="00EF7E5C"/>
    <w:rsid w:val="00F15736"/>
    <w:rsid w:val="00F17B9E"/>
    <w:rsid w:val="00F23060"/>
    <w:rsid w:val="00F64488"/>
    <w:rsid w:val="00F67A55"/>
    <w:rsid w:val="00FA0516"/>
    <w:rsid w:val="00FB6B5F"/>
    <w:rsid w:val="00FC1B16"/>
    <w:rsid w:val="00FD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459C8C"/>
  <w15:chartTrackingRefBased/>
  <w15:docId w15:val="{87B22926-9DD4-4EEA-828F-026B8622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8" w:lineRule="atLeast"/>
      <w:jc w:val="both"/>
    </w:pPr>
    <w:rPr>
      <w:rFonts w:ascii="ＭＳ 明朝" w:hAnsi="Century"/>
      <w:spacing w:val="16"/>
      <w:kern w:val="2"/>
      <w:sz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46AB7"/>
    <w:pPr>
      <w:spacing w:line="240" w:lineRule="auto"/>
    </w:pPr>
    <w:rPr>
      <w:rFonts w:ascii="Arial" w:eastAsia="ＭＳ ゴシック" w:hAnsi="Arial"/>
      <w:sz w:val="18"/>
      <w:szCs w:val="18"/>
    </w:rPr>
  </w:style>
  <w:style w:type="character" w:customStyle="1" w:styleId="a4">
    <w:name w:val="吹き出し (文字)"/>
    <w:link w:val="a3"/>
    <w:rsid w:val="00E46AB7"/>
    <w:rPr>
      <w:rFonts w:ascii="Arial" w:eastAsia="ＭＳ ゴシック" w:hAnsi="Arial" w:cs="Times New Roman"/>
      <w:spacing w:val="16"/>
      <w:kern w:val="2"/>
      <w:sz w:val="18"/>
      <w:szCs w:val="18"/>
    </w:rPr>
  </w:style>
  <w:style w:type="paragraph" w:styleId="a5">
    <w:name w:val="header"/>
    <w:basedOn w:val="a"/>
    <w:link w:val="a6"/>
    <w:rsid w:val="00E0426B"/>
    <w:pPr>
      <w:tabs>
        <w:tab w:val="center" w:pos="4252"/>
        <w:tab w:val="right" w:pos="8504"/>
      </w:tabs>
      <w:snapToGrid w:val="0"/>
    </w:pPr>
  </w:style>
  <w:style w:type="character" w:customStyle="1" w:styleId="a6">
    <w:name w:val="ヘッダー (文字)"/>
    <w:link w:val="a5"/>
    <w:rsid w:val="00E0426B"/>
    <w:rPr>
      <w:rFonts w:ascii="ＭＳ 明朝" w:hAnsi="Century"/>
      <w:spacing w:val="16"/>
      <w:kern w:val="2"/>
      <w:sz w:val="19"/>
    </w:rPr>
  </w:style>
  <w:style w:type="paragraph" w:styleId="a7">
    <w:name w:val="footer"/>
    <w:basedOn w:val="a"/>
    <w:link w:val="a8"/>
    <w:rsid w:val="00E0426B"/>
    <w:pPr>
      <w:tabs>
        <w:tab w:val="center" w:pos="4252"/>
        <w:tab w:val="right" w:pos="8504"/>
      </w:tabs>
      <w:snapToGrid w:val="0"/>
    </w:pPr>
  </w:style>
  <w:style w:type="character" w:customStyle="1" w:styleId="a8">
    <w:name w:val="フッター (文字)"/>
    <w:link w:val="a7"/>
    <w:rsid w:val="00E0426B"/>
    <w:rPr>
      <w:rFonts w:ascii="ＭＳ 明朝" w:hAnsi="Century"/>
      <w:spacing w:val="16"/>
      <w:kern w:val="2"/>
      <w:sz w:val="19"/>
    </w:rPr>
  </w:style>
  <w:style w:type="character" w:styleId="a9">
    <w:name w:val="Hyperlink"/>
    <w:basedOn w:val="a0"/>
    <w:rsid w:val="008142A6"/>
    <w:rPr>
      <w:color w:val="0563C1" w:themeColor="hyperlink"/>
      <w:u w:val="single"/>
    </w:rPr>
  </w:style>
  <w:style w:type="character" w:styleId="aa">
    <w:name w:val="annotation reference"/>
    <w:basedOn w:val="a0"/>
    <w:rsid w:val="009C2B2F"/>
    <w:rPr>
      <w:sz w:val="18"/>
      <w:szCs w:val="18"/>
    </w:rPr>
  </w:style>
  <w:style w:type="paragraph" w:styleId="ab">
    <w:name w:val="annotation text"/>
    <w:basedOn w:val="a"/>
    <w:link w:val="ac"/>
    <w:rsid w:val="009C2B2F"/>
    <w:pPr>
      <w:jc w:val="left"/>
    </w:pPr>
  </w:style>
  <w:style w:type="character" w:customStyle="1" w:styleId="ac">
    <w:name w:val="コメント文字列 (文字)"/>
    <w:basedOn w:val="a0"/>
    <w:link w:val="ab"/>
    <w:rsid w:val="009C2B2F"/>
    <w:rPr>
      <w:rFonts w:ascii="ＭＳ 明朝" w:hAnsi="Century"/>
      <w:spacing w:val="16"/>
      <w:kern w:val="2"/>
      <w:sz w:val="19"/>
    </w:rPr>
  </w:style>
  <w:style w:type="paragraph" w:styleId="ad">
    <w:name w:val="annotation subject"/>
    <w:basedOn w:val="ab"/>
    <w:next w:val="ab"/>
    <w:link w:val="ae"/>
    <w:rsid w:val="009C2B2F"/>
    <w:rPr>
      <w:b/>
      <w:bCs/>
    </w:rPr>
  </w:style>
  <w:style w:type="character" w:customStyle="1" w:styleId="ae">
    <w:name w:val="コメント内容 (文字)"/>
    <w:basedOn w:val="ac"/>
    <w:link w:val="ad"/>
    <w:rsid w:val="009C2B2F"/>
    <w:rPr>
      <w:rFonts w:ascii="ＭＳ 明朝" w:hAnsi="Century"/>
      <w:b/>
      <w:bCs/>
      <w:spacing w:val="16"/>
      <w:kern w:val="2"/>
      <w:sz w:val="19"/>
    </w:rPr>
  </w:style>
  <w:style w:type="paragraph" w:styleId="af">
    <w:name w:val="Revision"/>
    <w:hidden/>
    <w:uiPriority w:val="99"/>
    <w:semiHidden/>
    <w:rsid w:val="00BA6555"/>
    <w:rPr>
      <w:rFonts w:ascii="ＭＳ 明朝" w:hAnsi="Century"/>
      <w:spacing w:val="16"/>
      <w:kern w:val="2"/>
      <w:sz w:val="19"/>
    </w:rPr>
  </w:style>
  <w:style w:type="paragraph" w:styleId="af0">
    <w:name w:val="List Paragraph"/>
    <w:basedOn w:val="a"/>
    <w:uiPriority w:val="34"/>
    <w:qFormat/>
    <w:rsid w:val="007B20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8A3AB-5CF2-400D-8BEA-45714DDA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Pages>
  <Words>278</Words>
  <Characters>1586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孟</dc:creator>
  <cp:keywords/>
  <dc:description/>
  <cp:lastModifiedBy>さいたま市</cp:lastModifiedBy>
  <cp:revision>204</cp:revision>
  <cp:lastPrinted>2025-07-15T09:23:00Z</cp:lastPrinted>
  <dcterms:created xsi:type="dcterms:W3CDTF">2019-08-29T08:22:00Z</dcterms:created>
  <dcterms:modified xsi:type="dcterms:W3CDTF">2025-09-04T10:02:00Z</dcterms:modified>
</cp:coreProperties>
</file>