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844" w:rsidRPr="000E39CF" w:rsidRDefault="00034BE8" w:rsidP="007A1844">
      <w:pPr>
        <w:pStyle w:val="Default"/>
        <w:jc w:val="center"/>
        <w:rPr>
          <w:b/>
          <w:color w:val="auto"/>
        </w:rPr>
      </w:pPr>
      <w:r w:rsidRPr="000E39CF">
        <w:rPr>
          <w:b/>
          <w:noProof/>
          <w:color w:val="auto"/>
        </w:rPr>
        <mc:AlternateContent>
          <mc:Choice Requires="wps">
            <w:drawing>
              <wp:anchor distT="45720" distB="45720" distL="114300" distR="114300" simplePos="0" relativeHeight="251659264" behindDoc="1" locked="0" layoutInCell="1" allowOverlap="1">
                <wp:simplePos x="0" y="0"/>
                <wp:positionH relativeFrom="column">
                  <wp:posOffset>4657725</wp:posOffset>
                </wp:positionH>
                <wp:positionV relativeFrom="paragraph">
                  <wp:posOffset>-528955</wp:posOffset>
                </wp:positionV>
                <wp:extent cx="67056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404620"/>
                        </a:xfrm>
                        <a:prstGeom prst="rect">
                          <a:avLst/>
                        </a:prstGeom>
                        <a:solidFill>
                          <a:srgbClr val="FFFFFF"/>
                        </a:solidFill>
                        <a:ln w="9525">
                          <a:solidFill>
                            <a:srgbClr val="000000"/>
                          </a:solidFill>
                          <a:miter lim="800000"/>
                          <a:headEnd/>
                          <a:tailEnd/>
                        </a:ln>
                      </wps:spPr>
                      <wps:txbx>
                        <w:txbxContent>
                          <w:p w:rsidR="00034BE8" w:rsidRPr="00634955" w:rsidRDefault="00034BE8" w:rsidP="00034BE8">
                            <w:pPr>
                              <w:jc w:val="center"/>
                              <w:rPr>
                                <w:rFonts w:ascii="ＭＳ ゴシック" w:eastAsia="ＭＳ ゴシック" w:hAnsi="ＭＳ ゴシック"/>
                                <w:b/>
                                <w:sz w:val="22"/>
                              </w:rPr>
                            </w:pPr>
                            <w:r w:rsidRPr="00634955">
                              <w:rPr>
                                <w:rFonts w:ascii="ＭＳ ゴシック" w:eastAsia="ＭＳ ゴシック" w:hAnsi="ＭＳ ゴシック" w:hint="eastAsia"/>
                                <w:b/>
                                <w:sz w:val="22"/>
                              </w:rPr>
                              <w:t>様式</w:t>
                            </w:r>
                            <w:r w:rsidR="00F05754" w:rsidRPr="00634955">
                              <w:rPr>
                                <w:rFonts w:ascii="ＭＳ ゴシック" w:eastAsia="ＭＳ ゴシック" w:hAnsi="ＭＳ ゴシック" w:hint="eastAsia"/>
                                <w:b/>
                                <w:sz w:val="2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6.75pt;margin-top:-41.65pt;width:52.8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8D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">
                <v:textbox style="mso-fit-shape-to-text:t">
                  <w:txbxContent>
                    <w:p w:rsidR="00034BE8" w:rsidRPr="00634955" w:rsidRDefault="00034BE8" w:rsidP="00034BE8">
                      <w:pPr>
                        <w:jc w:val="center"/>
                        <w:rPr>
                          <w:rFonts w:ascii="ＭＳ ゴシック" w:eastAsia="ＭＳ ゴシック" w:hAnsi="ＭＳ ゴシック"/>
                          <w:b/>
                          <w:sz w:val="22"/>
                        </w:rPr>
                      </w:pPr>
                      <w:r w:rsidRPr="00634955">
                        <w:rPr>
                          <w:rFonts w:ascii="ＭＳ ゴシック" w:eastAsia="ＭＳ ゴシック" w:hAnsi="ＭＳ ゴシック" w:hint="eastAsia"/>
                          <w:b/>
                          <w:sz w:val="22"/>
                        </w:rPr>
                        <w:t>様式</w:t>
                      </w:r>
                      <w:r w:rsidR="00F05754" w:rsidRPr="00634955">
                        <w:rPr>
                          <w:rFonts w:ascii="ＭＳ ゴシック" w:eastAsia="ＭＳ ゴシック" w:hAnsi="ＭＳ ゴシック" w:hint="eastAsia"/>
                          <w:b/>
                          <w:sz w:val="22"/>
                        </w:rPr>
                        <w:t>１</w:t>
                      </w:r>
                    </w:p>
                  </w:txbxContent>
                </v:textbox>
              </v:shape>
            </w:pict>
          </mc:Fallback>
        </mc:AlternateContent>
      </w:r>
      <w:r w:rsidR="007A1844" w:rsidRPr="000E39CF">
        <w:rPr>
          <w:rFonts w:hint="eastAsia"/>
          <w:b/>
          <w:color w:val="auto"/>
        </w:rPr>
        <w:t>建設現場における「快適トイレ」</w:t>
      </w:r>
      <w:r w:rsidR="006F1A07" w:rsidRPr="000E39CF">
        <w:rPr>
          <w:rFonts w:hint="eastAsia"/>
          <w:b/>
          <w:color w:val="auto"/>
        </w:rPr>
        <w:t>設置</w:t>
      </w:r>
      <w:r w:rsidR="00EA5778" w:rsidRPr="000E39CF">
        <w:rPr>
          <w:rFonts w:hint="eastAsia"/>
          <w:b/>
          <w:color w:val="auto"/>
        </w:rPr>
        <w:t xml:space="preserve">　特記仕様書</w:t>
      </w:r>
    </w:p>
    <w:p w:rsidR="007A1844" w:rsidRPr="000E39CF" w:rsidRDefault="007A1844" w:rsidP="007A1844">
      <w:pPr>
        <w:pStyle w:val="Default"/>
        <w:rPr>
          <w:color w:val="auto"/>
        </w:rPr>
      </w:pPr>
    </w:p>
    <w:p w:rsidR="007A1844" w:rsidRPr="000E39CF" w:rsidRDefault="007A1844" w:rsidP="007A1844">
      <w:pPr>
        <w:pStyle w:val="Default"/>
        <w:rPr>
          <w:b/>
          <w:color w:val="auto"/>
          <w:sz w:val="22"/>
          <w:szCs w:val="22"/>
        </w:rPr>
      </w:pPr>
      <w:r w:rsidRPr="000E39CF">
        <w:rPr>
          <w:b/>
          <w:color w:val="auto"/>
        </w:rPr>
        <w:t xml:space="preserve"> </w:t>
      </w:r>
      <w:r w:rsidRPr="000E39CF">
        <w:rPr>
          <w:rFonts w:hint="eastAsia"/>
          <w:b/>
          <w:color w:val="auto"/>
          <w:sz w:val="22"/>
          <w:szCs w:val="22"/>
        </w:rPr>
        <w:t>（適用）</w:t>
      </w:r>
    </w:p>
    <w:p w:rsidR="007A1844" w:rsidRPr="000E39CF" w:rsidRDefault="00A13752" w:rsidP="0061373D">
      <w:pPr>
        <w:pStyle w:val="Default"/>
        <w:numPr>
          <w:ilvl w:val="0"/>
          <w:numId w:val="1"/>
        </w:numPr>
        <w:ind w:left="426" w:hanging="426"/>
        <w:rPr>
          <w:rFonts w:ascii="ＭＳ 明朝" w:eastAsia="ＭＳ 明朝" w:hAnsi="ＭＳ 明朝"/>
          <w:color w:val="auto"/>
          <w:sz w:val="22"/>
          <w:szCs w:val="22"/>
        </w:rPr>
      </w:pPr>
      <w:r w:rsidRPr="000E39CF">
        <w:rPr>
          <w:rFonts w:ascii="ＭＳ 明朝" w:eastAsia="ＭＳ 明朝" w:hAnsi="ＭＳ 明朝" w:hint="eastAsia"/>
          <w:color w:val="auto"/>
          <w:sz w:val="22"/>
          <w:szCs w:val="22"/>
        </w:rPr>
        <w:t>この建設工事</w:t>
      </w:r>
      <w:r w:rsidR="007A1844" w:rsidRPr="000E39CF">
        <w:rPr>
          <w:rFonts w:ascii="ＭＳ 明朝" w:eastAsia="ＭＳ 明朝" w:hAnsi="ＭＳ 明朝" w:hint="eastAsia"/>
          <w:color w:val="auto"/>
          <w:sz w:val="22"/>
          <w:szCs w:val="22"/>
        </w:rPr>
        <w:t>は、工事現場に男女ともに快適に使用できる</w:t>
      </w:r>
      <w:r w:rsidRPr="000E39CF">
        <w:rPr>
          <w:rFonts w:ascii="ＭＳ 明朝" w:eastAsia="ＭＳ 明朝" w:hAnsi="ＭＳ 明朝" w:hint="eastAsia"/>
          <w:color w:val="auto"/>
          <w:sz w:val="22"/>
          <w:szCs w:val="22"/>
        </w:rPr>
        <w:t>仮設トイレ（以下「快適トイレ」という。）を設置する対象工事とする</w:t>
      </w:r>
      <w:r w:rsidR="007A1844" w:rsidRPr="000E39CF">
        <w:rPr>
          <w:rFonts w:ascii="ＭＳ 明朝" w:eastAsia="ＭＳ 明朝" w:hAnsi="ＭＳ 明朝" w:hint="eastAsia"/>
          <w:color w:val="auto"/>
          <w:sz w:val="22"/>
          <w:szCs w:val="22"/>
        </w:rPr>
        <w:t>。</w:t>
      </w:r>
      <w:r w:rsidR="00A903B4" w:rsidRPr="000E39CF">
        <w:rPr>
          <w:rFonts w:ascii="ＭＳ 明朝" w:eastAsia="ＭＳ 明朝" w:hAnsi="ＭＳ 明朝" w:hint="eastAsia"/>
          <w:color w:val="auto"/>
          <w:sz w:val="22"/>
          <w:szCs w:val="22"/>
        </w:rPr>
        <w:t>ただし、発注者と受注者が協議をした上で快適トイレの設置をしないと</w:t>
      </w:r>
      <w:r w:rsidR="00B84398" w:rsidRPr="000E39CF">
        <w:rPr>
          <w:rFonts w:ascii="ＭＳ 明朝" w:eastAsia="ＭＳ 明朝" w:hAnsi="ＭＳ 明朝" w:hint="eastAsia"/>
          <w:color w:val="auto"/>
          <w:sz w:val="22"/>
          <w:szCs w:val="22"/>
        </w:rPr>
        <w:t>判断した場合は、本特記仕様書の適用外の工事とする。</w:t>
      </w:r>
    </w:p>
    <w:p w:rsidR="007A1844" w:rsidRPr="000E39CF" w:rsidRDefault="007A1844" w:rsidP="007A1844">
      <w:pPr>
        <w:pStyle w:val="Default"/>
        <w:rPr>
          <w:color w:val="auto"/>
          <w:sz w:val="22"/>
          <w:szCs w:val="22"/>
        </w:rPr>
      </w:pPr>
    </w:p>
    <w:p w:rsidR="007A1844" w:rsidRPr="000E39CF" w:rsidRDefault="007A1844" w:rsidP="007A1844">
      <w:pPr>
        <w:pStyle w:val="Default"/>
        <w:rPr>
          <w:b/>
          <w:color w:val="auto"/>
          <w:sz w:val="22"/>
          <w:szCs w:val="22"/>
        </w:rPr>
      </w:pPr>
      <w:r w:rsidRPr="000E39CF">
        <w:rPr>
          <w:rFonts w:hint="eastAsia"/>
          <w:b/>
          <w:color w:val="auto"/>
          <w:sz w:val="22"/>
          <w:szCs w:val="22"/>
        </w:rPr>
        <w:t>（快適トイレの仕様）</w:t>
      </w:r>
    </w:p>
    <w:p w:rsidR="007A1844" w:rsidRPr="000E39CF" w:rsidRDefault="007A1844" w:rsidP="0061373D">
      <w:pPr>
        <w:pStyle w:val="Default"/>
        <w:numPr>
          <w:ilvl w:val="0"/>
          <w:numId w:val="1"/>
        </w:numPr>
        <w:ind w:left="426" w:hanging="426"/>
        <w:rPr>
          <w:rFonts w:ascii="ＭＳ 明朝" w:eastAsia="ＭＳ 明朝" w:hAnsi="ＭＳ 明朝"/>
          <w:color w:val="auto"/>
          <w:sz w:val="22"/>
          <w:szCs w:val="22"/>
        </w:rPr>
      </w:pPr>
      <w:r w:rsidRPr="000E39CF">
        <w:rPr>
          <w:rFonts w:ascii="ＭＳ 明朝" w:eastAsia="ＭＳ 明朝" w:hAnsi="ＭＳ 明朝" w:hint="eastAsia"/>
          <w:color w:val="auto"/>
          <w:sz w:val="22"/>
          <w:szCs w:val="22"/>
        </w:rPr>
        <w:t>工事現場に設置する快適トイレについては、（１）に示す仕様を満たし、（２）に示す付属品を備えるものでなければならない。また、（３）</w:t>
      </w:r>
      <w:r w:rsidR="00504BE3" w:rsidRPr="000E39CF">
        <w:rPr>
          <w:rFonts w:ascii="ＭＳ 明朝" w:eastAsia="ＭＳ 明朝" w:hAnsi="ＭＳ 明朝" w:hint="eastAsia"/>
          <w:color w:val="auto"/>
          <w:sz w:val="22"/>
          <w:szCs w:val="22"/>
        </w:rPr>
        <w:t>に示す仕様等のもの</w:t>
      </w:r>
      <w:r w:rsidRPr="000E39CF">
        <w:rPr>
          <w:rFonts w:ascii="ＭＳ 明朝" w:eastAsia="ＭＳ 明朝" w:hAnsi="ＭＳ 明朝" w:hint="eastAsia"/>
          <w:color w:val="auto"/>
          <w:sz w:val="22"/>
          <w:szCs w:val="22"/>
        </w:rPr>
        <w:t>を</w:t>
      </w:r>
      <w:r w:rsidR="00C34EC1" w:rsidRPr="000E39CF">
        <w:rPr>
          <w:rFonts w:ascii="ＭＳ 明朝" w:eastAsia="ＭＳ 明朝" w:hAnsi="ＭＳ 明朝" w:hint="eastAsia"/>
          <w:color w:val="auto"/>
          <w:sz w:val="22"/>
          <w:szCs w:val="22"/>
        </w:rPr>
        <w:t>監督</w:t>
      </w:r>
      <w:r w:rsidR="00882FB5">
        <w:rPr>
          <w:rFonts w:ascii="ＭＳ 明朝" w:eastAsia="ＭＳ 明朝" w:hAnsi="ＭＳ 明朝" w:hint="eastAsia"/>
          <w:color w:val="auto"/>
          <w:sz w:val="22"/>
          <w:szCs w:val="22"/>
        </w:rPr>
        <w:t>職</w:t>
      </w:r>
      <w:r w:rsidR="00C34EC1" w:rsidRPr="000E39CF">
        <w:rPr>
          <w:rFonts w:ascii="ＭＳ 明朝" w:eastAsia="ＭＳ 明朝" w:hAnsi="ＭＳ 明朝" w:hint="eastAsia"/>
          <w:color w:val="auto"/>
          <w:sz w:val="22"/>
          <w:szCs w:val="22"/>
        </w:rPr>
        <w:t>員との協議の上、</w:t>
      </w:r>
      <w:r w:rsidRPr="000E39CF">
        <w:rPr>
          <w:rFonts w:ascii="ＭＳ 明朝" w:eastAsia="ＭＳ 明朝" w:hAnsi="ＭＳ 明朝" w:hint="eastAsia"/>
          <w:color w:val="auto"/>
          <w:sz w:val="22"/>
          <w:szCs w:val="22"/>
        </w:rPr>
        <w:t>付属して</w:t>
      </w:r>
      <w:r w:rsidR="00C34EC1" w:rsidRPr="000E39CF">
        <w:rPr>
          <w:rFonts w:ascii="ＭＳ 明朝" w:eastAsia="ＭＳ 明朝" w:hAnsi="ＭＳ 明朝" w:hint="eastAsia"/>
          <w:color w:val="auto"/>
          <w:sz w:val="22"/>
          <w:szCs w:val="22"/>
        </w:rPr>
        <w:t>も</w:t>
      </w:r>
      <w:r w:rsidRPr="000E39CF">
        <w:rPr>
          <w:rFonts w:ascii="ＭＳ 明朝" w:eastAsia="ＭＳ 明朝" w:hAnsi="ＭＳ 明朝" w:hint="eastAsia"/>
          <w:color w:val="auto"/>
          <w:sz w:val="22"/>
          <w:szCs w:val="22"/>
        </w:rPr>
        <w:t>よい。</w:t>
      </w:r>
    </w:p>
    <w:p w:rsidR="008B7EB6" w:rsidRPr="000E39CF" w:rsidRDefault="008B7EB6" w:rsidP="0061373D">
      <w:pPr>
        <w:ind w:leftChars="101" w:left="422" w:hangingChars="100" w:hanging="210"/>
      </w:pPr>
      <w:r w:rsidRPr="000E39CF">
        <w:rPr>
          <w:rFonts w:hint="eastAsia"/>
        </w:rPr>
        <w:t>（１）快適トイレに求める機能（必ず実施）</w:t>
      </w:r>
    </w:p>
    <w:p w:rsidR="008B7EB6" w:rsidRPr="000E39CF" w:rsidRDefault="0064530F" w:rsidP="008B7EB6">
      <w:pPr>
        <w:ind w:firstLineChars="300" w:firstLine="630"/>
      </w:pPr>
      <w:r w:rsidRPr="000E39CF">
        <w:rPr>
          <w:rFonts w:hint="eastAsia"/>
        </w:rPr>
        <w:t>①</w:t>
      </w:r>
      <w:r w:rsidR="008B7EB6" w:rsidRPr="000E39CF">
        <w:rPr>
          <w:rFonts w:hint="eastAsia"/>
        </w:rPr>
        <w:t xml:space="preserve"> </w:t>
      </w:r>
      <w:r w:rsidRPr="000E39CF">
        <w:rPr>
          <w:rFonts w:hint="eastAsia"/>
        </w:rPr>
        <w:t>洋式便器</w:t>
      </w:r>
    </w:p>
    <w:p w:rsidR="008B7EB6" w:rsidRPr="000E39CF" w:rsidRDefault="008B7EB6" w:rsidP="008B7EB6">
      <w:pPr>
        <w:pStyle w:val="a3"/>
        <w:ind w:leftChars="0" w:left="105" w:firstLineChars="250" w:firstLine="525"/>
      </w:pPr>
      <w:r w:rsidRPr="000E39CF">
        <w:rPr>
          <w:rFonts w:hint="eastAsia"/>
        </w:rPr>
        <w:t>②</w:t>
      </w:r>
      <w:r w:rsidRPr="000E39CF">
        <w:rPr>
          <w:rFonts w:hint="eastAsia"/>
        </w:rPr>
        <w:t xml:space="preserve"> </w:t>
      </w:r>
      <w:r w:rsidRPr="000E39CF">
        <w:rPr>
          <w:rFonts w:hint="eastAsia"/>
        </w:rPr>
        <w:t>水洗及び簡易水洗機能（し尿処理装置付き含む）</w:t>
      </w:r>
    </w:p>
    <w:p w:rsidR="008B7EB6" w:rsidRPr="000E39CF" w:rsidRDefault="008B7EB6" w:rsidP="008B7EB6">
      <w:pPr>
        <w:pStyle w:val="a3"/>
        <w:ind w:leftChars="0" w:left="210" w:firstLineChars="200" w:firstLine="420"/>
      </w:pPr>
      <w:r w:rsidRPr="000E39CF">
        <w:rPr>
          <w:rFonts w:hint="eastAsia"/>
        </w:rPr>
        <w:t>③</w:t>
      </w:r>
      <w:r w:rsidRPr="000E39CF">
        <w:rPr>
          <w:rFonts w:hint="eastAsia"/>
        </w:rPr>
        <w:t xml:space="preserve"> </w:t>
      </w:r>
      <w:r w:rsidRPr="000E39CF">
        <w:rPr>
          <w:rFonts w:hint="eastAsia"/>
        </w:rPr>
        <w:t>臭い逆流防止機能</w:t>
      </w:r>
    </w:p>
    <w:p w:rsidR="008B7EB6" w:rsidRPr="000E39CF" w:rsidRDefault="008B7EB6" w:rsidP="008B7EB6">
      <w:pPr>
        <w:ind w:firstLineChars="300" w:firstLine="630"/>
      </w:pPr>
      <w:r w:rsidRPr="000E39CF">
        <w:rPr>
          <w:rFonts w:hint="eastAsia"/>
        </w:rPr>
        <w:t>④</w:t>
      </w:r>
      <w:r w:rsidRPr="000E39CF">
        <w:rPr>
          <w:rFonts w:hint="eastAsia"/>
        </w:rPr>
        <w:t xml:space="preserve"> </w:t>
      </w:r>
      <w:r w:rsidRPr="000E39CF">
        <w:rPr>
          <w:rFonts w:hint="eastAsia"/>
        </w:rPr>
        <w:t>容易に開かない施錠機能</w:t>
      </w:r>
    </w:p>
    <w:p w:rsidR="008B7EB6" w:rsidRPr="000E39CF" w:rsidRDefault="008B7EB6" w:rsidP="008B7EB6">
      <w:pPr>
        <w:ind w:firstLineChars="300" w:firstLine="630"/>
      </w:pPr>
      <w:r w:rsidRPr="000E39CF">
        <w:rPr>
          <w:rFonts w:hint="eastAsia"/>
        </w:rPr>
        <w:t>⑤</w:t>
      </w:r>
      <w:r w:rsidRPr="000E39CF">
        <w:rPr>
          <w:rFonts w:hint="eastAsia"/>
        </w:rPr>
        <w:t xml:space="preserve"> </w:t>
      </w:r>
      <w:r w:rsidRPr="000E39CF">
        <w:rPr>
          <w:rFonts w:hint="eastAsia"/>
        </w:rPr>
        <w:t>照明設備</w:t>
      </w:r>
    </w:p>
    <w:p w:rsidR="008B7EB6" w:rsidRPr="000E39CF" w:rsidRDefault="008B7EB6" w:rsidP="008B7EB6">
      <w:pPr>
        <w:ind w:firstLineChars="300" w:firstLine="630"/>
      </w:pPr>
      <w:r w:rsidRPr="000E39CF">
        <w:rPr>
          <w:rFonts w:hint="eastAsia"/>
        </w:rPr>
        <w:t>⑥</w:t>
      </w:r>
      <w:r w:rsidRPr="000E39CF">
        <w:rPr>
          <w:rFonts w:hint="eastAsia"/>
        </w:rPr>
        <w:t xml:space="preserve"> </w:t>
      </w:r>
      <w:r w:rsidRPr="000E39CF">
        <w:rPr>
          <w:rFonts w:hint="eastAsia"/>
        </w:rPr>
        <w:t>衣類掛け等のフック、又は、荷物の置ける棚等（耐荷重を５</w:t>
      </w:r>
      <w:r w:rsidRPr="000E39CF">
        <w:rPr>
          <w:rFonts w:hint="eastAsia"/>
        </w:rPr>
        <w:t xml:space="preserve">kg </w:t>
      </w:r>
      <w:r w:rsidRPr="000E39CF">
        <w:rPr>
          <w:rFonts w:hint="eastAsia"/>
        </w:rPr>
        <w:t>以上とする）</w:t>
      </w:r>
    </w:p>
    <w:p w:rsidR="008B7EB6" w:rsidRPr="000E39CF" w:rsidRDefault="008B7EB6" w:rsidP="0061373D">
      <w:pPr>
        <w:ind w:firstLineChars="100" w:firstLine="210"/>
      </w:pPr>
      <w:r w:rsidRPr="000E39CF">
        <w:rPr>
          <w:rFonts w:hint="eastAsia"/>
        </w:rPr>
        <w:t>（２）付属品として備えるもの（必ず実施）</w:t>
      </w:r>
    </w:p>
    <w:p w:rsidR="008B7EB6" w:rsidRPr="000E39CF" w:rsidRDefault="008B7EB6" w:rsidP="008B7EB6">
      <w:pPr>
        <w:ind w:firstLineChars="300" w:firstLine="630"/>
      </w:pPr>
      <w:r w:rsidRPr="000E39CF">
        <w:rPr>
          <w:rFonts w:hint="eastAsia"/>
        </w:rPr>
        <w:t>⑦</w:t>
      </w:r>
      <w:r w:rsidRPr="000E39CF">
        <w:rPr>
          <w:rFonts w:hint="eastAsia"/>
        </w:rPr>
        <w:t xml:space="preserve"> </w:t>
      </w:r>
      <w:r w:rsidRPr="000E39CF">
        <w:rPr>
          <w:rFonts w:hint="eastAsia"/>
        </w:rPr>
        <w:t>現場に男女がいる場合に男女別の明確な表示</w:t>
      </w:r>
    </w:p>
    <w:p w:rsidR="008B7EB6" w:rsidRPr="000E39CF" w:rsidRDefault="008B7EB6" w:rsidP="008B7EB6">
      <w:pPr>
        <w:pStyle w:val="a3"/>
        <w:ind w:leftChars="0" w:left="210" w:firstLineChars="200" w:firstLine="420"/>
      </w:pPr>
      <w:r w:rsidRPr="000E39CF">
        <w:rPr>
          <w:rFonts w:hint="eastAsia"/>
        </w:rPr>
        <w:t>⑧</w:t>
      </w:r>
      <w:r w:rsidRPr="000E39CF">
        <w:rPr>
          <w:rFonts w:hint="eastAsia"/>
        </w:rPr>
        <w:t xml:space="preserve"> </w:t>
      </w:r>
      <w:r w:rsidRPr="000E39CF">
        <w:rPr>
          <w:rFonts w:hint="eastAsia"/>
        </w:rPr>
        <w:t>入口の目隠しの設置（男女別トイレ間も含め入口が直接見えないような配置等）</w:t>
      </w:r>
    </w:p>
    <w:p w:rsidR="008B7EB6" w:rsidRPr="000E39CF" w:rsidRDefault="008B7EB6" w:rsidP="008B7EB6">
      <w:pPr>
        <w:pStyle w:val="a3"/>
        <w:ind w:leftChars="0" w:left="210" w:firstLineChars="200" w:firstLine="420"/>
      </w:pPr>
      <w:r w:rsidRPr="000E39CF">
        <w:rPr>
          <w:rFonts w:hint="eastAsia"/>
        </w:rPr>
        <w:t>⑨</w:t>
      </w:r>
      <w:r w:rsidRPr="000E39CF">
        <w:rPr>
          <w:rFonts w:hint="eastAsia"/>
        </w:rPr>
        <w:t xml:space="preserve"> </w:t>
      </w:r>
      <w:r w:rsidRPr="000E39CF">
        <w:rPr>
          <w:rFonts w:hint="eastAsia"/>
        </w:rPr>
        <w:t>サニタリーボックス（女性トイレに必ず設置）</w:t>
      </w:r>
    </w:p>
    <w:p w:rsidR="008B7EB6" w:rsidRPr="000E39CF" w:rsidRDefault="008B7EB6" w:rsidP="008B7EB6">
      <w:pPr>
        <w:pStyle w:val="a3"/>
        <w:ind w:leftChars="0" w:left="210" w:firstLineChars="200" w:firstLine="420"/>
      </w:pPr>
      <w:r w:rsidRPr="000E39CF">
        <w:rPr>
          <w:rFonts w:hint="eastAsia"/>
        </w:rPr>
        <w:t>⑩</w:t>
      </w:r>
      <w:r w:rsidRPr="000E39CF">
        <w:rPr>
          <w:rFonts w:hint="eastAsia"/>
        </w:rPr>
        <w:t xml:space="preserve"> </w:t>
      </w:r>
      <w:r w:rsidRPr="000E39CF">
        <w:rPr>
          <w:rFonts w:hint="eastAsia"/>
        </w:rPr>
        <w:t>鏡と手洗器</w:t>
      </w:r>
    </w:p>
    <w:p w:rsidR="008B7EB6" w:rsidRPr="000E39CF" w:rsidRDefault="008B7EB6" w:rsidP="008B7EB6">
      <w:pPr>
        <w:ind w:left="630"/>
      </w:pPr>
      <w:r w:rsidRPr="000E39CF">
        <w:rPr>
          <w:rFonts w:ascii="ＭＳ 明朝" w:hAnsi="ＭＳ 明朝" w:cs="ＭＳ 明朝" w:hint="eastAsia"/>
        </w:rPr>
        <w:t>⑪</w:t>
      </w:r>
      <w:r w:rsidRPr="000E39CF">
        <w:rPr>
          <w:rFonts w:hint="eastAsia"/>
        </w:rPr>
        <w:t xml:space="preserve"> </w:t>
      </w:r>
      <w:r w:rsidRPr="000E39CF">
        <w:rPr>
          <w:rFonts w:hint="eastAsia"/>
        </w:rPr>
        <w:t>便座除菌クリーナー等の衛生用品</w:t>
      </w:r>
    </w:p>
    <w:p w:rsidR="008B7EB6" w:rsidRPr="000E39CF" w:rsidRDefault="008B7EB6" w:rsidP="008B7EB6">
      <w:pPr>
        <w:ind w:left="210"/>
      </w:pPr>
      <w:r w:rsidRPr="000E39CF">
        <w:rPr>
          <w:rFonts w:hint="eastAsia"/>
        </w:rPr>
        <w:t>（３）推奨する仕様、付属品（任意）</w:t>
      </w:r>
    </w:p>
    <w:p w:rsidR="008B7EB6" w:rsidRPr="000E39CF" w:rsidRDefault="008B7EB6" w:rsidP="008B7EB6">
      <w:pPr>
        <w:ind w:firstLineChars="300" w:firstLine="630"/>
      </w:pPr>
      <w:r w:rsidRPr="000E39CF">
        <w:rPr>
          <w:rFonts w:hint="eastAsia"/>
        </w:rPr>
        <w:t>⑫</w:t>
      </w:r>
      <w:r w:rsidRPr="000E39CF">
        <w:rPr>
          <w:rFonts w:hint="eastAsia"/>
        </w:rPr>
        <w:t xml:space="preserve"> </w:t>
      </w:r>
      <w:r w:rsidRPr="000E39CF">
        <w:rPr>
          <w:rFonts w:hint="eastAsia"/>
        </w:rPr>
        <w:t>室内寸法</w:t>
      </w:r>
      <w:r w:rsidRPr="000E39CF">
        <w:rPr>
          <w:rFonts w:asciiTheme="minorEastAsia" w:hAnsiTheme="minorEastAsia" w:hint="eastAsia"/>
        </w:rPr>
        <w:t>900</w:t>
      </w:r>
      <w:r w:rsidRPr="000E39CF">
        <w:rPr>
          <w:rFonts w:asciiTheme="minorEastAsia" w:hAnsiTheme="minorEastAsia" w:hint="eastAsia"/>
        </w:rPr>
        <w:t>×</w:t>
      </w:r>
      <w:r w:rsidRPr="000E39CF">
        <w:rPr>
          <w:rFonts w:asciiTheme="minorEastAsia" w:hAnsiTheme="minorEastAsia" w:hint="eastAsia"/>
        </w:rPr>
        <w:t>900mm</w:t>
      </w:r>
      <w:r w:rsidRPr="000E39CF">
        <w:rPr>
          <w:rFonts w:hint="eastAsia"/>
        </w:rPr>
        <w:t xml:space="preserve"> </w:t>
      </w:r>
      <w:r w:rsidRPr="000E39CF">
        <w:rPr>
          <w:rFonts w:hint="eastAsia"/>
        </w:rPr>
        <w:t>以上（面積ではない）</w:t>
      </w:r>
    </w:p>
    <w:p w:rsidR="008B7EB6" w:rsidRPr="000E39CF" w:rsidRDefault="008B7EB6" w:rsidP="008B7EB6">
      <w:pPr>
        <w:ind w:firstLineChars="300" w:firstLine="630"/>
      </w:pPr>
      <w:r w:rsidRPr="000E39CF">
        <w:rPr>
          <w:rFonts w:hint="eastAsia"/>
        </w:rPr>
        <w:t>⑬</w:t>
      </w:r>
      <w:r w:rsidRPr="000E39CF">
        <w:rPr>
          <w:rFonts w:hint="eastAsia"/>
        </w:rPr>
        <w:t xml:space="preserve"> </w:t>
      </w:r>
      <w:r w:rsidRPr="000E39CF">
        <w:rPr>
          <w:rFonts w:hint="eastAsia"/>
        </w:rPr>
        <w:t>擬音装置（機能を含む）</w:t>
      </w:r>
    </w:p>
    <w:p w:rsidR="008B7EB6" w:rsidRPr="000E39CF" w:rsidRDefault="008B7EB6" w:rsidP="008B7EB6">
      <w:pPr>
        <w:ind w:firstLineChars="300" w:firstLine="630"/>
      </w:pPr>
      <w:r w:rsidRPr="000E39CF">
        <w:rPr>
          <w:rFonts w:hint="eastAsia"/>
        </w:rPr>
        <w:t>⑭</w:t>
      </w:r>
      <w:r w:rsidRPr="000E39CF">
        <w:rPr>
          <w:rFonts w:hint="eastAsia"/>
        </w:rPr>
        <w:t xml:space="preserve"> </w:t>
      </w:r>
      <w:r w:rsidRPr="000E39CF">
        <w:rPr>
          <w:rFonts w:hint="eastAsia"/>
        </w:rPr>
        <w:t>着替え台</w:t>
      </w:r>
    </w:p>
    <w:p w:rsidR="008B7EB6" w:rsidRPr="000E39CF" w:rsidRDefault="008B7EB6" w:rsidP="008B7EB6">
      <w:pPr>
        <w:ind w:firstLineChars="300" w:firstLine="630"/>
      </w:pPr>
      <w:r w:rsidRPr="000E39CF">
        <w:rPr>
          <w:rFonts w:hint="eastAsia"/>
        </w:rPr>
        <w:t>⑮</w:t>
      </w:r>
      <w:r w:rsidRPr="000E39CF">
        <w:rPr>
          <w:rFonts w:hint="eastAsia"/>
        </w:rPr>
        <w:t xml:space="preserve"> </w:t>
      </w:r>
      <w:r w:rsidRPr="000E39CF">
        <w:rPr>
          <w:rFonts w:hint="eastAsia"/>
        </w:rPr>
        <w:t>臭気対策機能の多重化</w:t>
      </w:r>
    </w:p>
    <w:p w:rsidR="008B7EB6" w:rsidRPr="000E39CF" w:rsidRDefault="008B7EB6" w:rsidP="008B7EB6">
      <w:pPr>
        <w:ind w:firstLineChars="300" w:firstLine="630"/>
      </w:pPr>
      <w:r w:rsidRPr="000E39CF">
        <w:rPr>
          <w:rFonts w:hint="eastAsia"/>
        </w:rPr>
        <w:t>⑯</w:t>
      </w:r>
      <w:r w:rsidRPr="000E39CF">
        <w:rPr>
          <w:rFonts w:hint="eastAsia"/>
        </w:rPr>
        <w:t xml:space="preserve"> </w:t>
      </w:r>
      <w:r w:rsidRPr="000E39CF">
        <w:rPr>
          <w:rFonts w:hint="eastAsia"/>
        </w:rPr>
        <w:t>室内温度の調整が可能な設備</w:t>
      </w:r>
    </w:p>
    <w:p w:rsidR="008B7EB6" w:rsidRDefault="008B7EB6" w:rsidP="008B7EB6">
      <w:pPr>
        <w:ind w:firstLineChars="300" w:firstLine="630"/>
      </w:pPr>
      <w:r w:rsidRPr="000E39CF">
        <w:rPr>
          <w:rFonts w:hint="eastAsia"/>
        </w:rPr>
        <w:t>⑰</w:t>
      </w:r>
      <w:r w:rsidRPr="000E39CF">
        <w:rPr>
          <w:rFonts w:hint="eastAsia"/>
        </w:rPr>
        <w:t xml:space="preserve"> </w:t>
      </w:r>
      <w:r w:rsidRPr="000E39CF">
        <w:rPr>
          <w:rFonts w:hint="eastAsia"/>
        </w:rPr>
        <w:t>小物置き場（トイレットペーパー予備置き場等）</w:t>
      </w:r>
    </w:p>
    <w:p w:rsidR="0096658E" w:rsidRPr="000E39CF" w:rsidRDefault="0096658E" w:rsidP="008B7EB6">
      <w:pPr>
        <w:ind w:firstLineChars="300" w:firstLine="630"/>
        <w:rPr>
          <w:rFonts w:hint="eastAsia"/>
        </w:rPr>
      </w:pPr>
    </w:p>
    <w:p w:rsidR="007A1844" w:rsidRPr="000E39CF" w:rsidRDefault="007A1844" w:rsidP="007A1844">
      <w:pPr>
        <w:pStyle w:val="Default"/>
        <w:rPr>
          <w:b/>
          <w:color w:val="auto"/>
          <w:sz w:val="22"/>
          <w:szCs w:val="22"/>
        </w:rPr>
      </w:pPr>
      <w:r w:rsidRPr="000E39CF">
        <w:rPr>
          <w:rFonts w:hint="eastAsia"/>
          <w:b/>
          <w:color w:val="auto"/>
          <w:sz w:val="22"/>
          <w:szCs w:val="22"/>
        </w:rPr>
        <w:t>（快適トイレの設置）</w:t>
      </w:r>
    </w:p>
    <w:p w:rsidR="007A1844" w:rsidRPr="0096658E" w:rsidRDefault="007A1844" w:rsidP="0096658E">
      <w:pPr>
        <w:pStyle w:val="Default"/>
        <w:numPr>
          <w:ilvl w:val="0"/>
          <w:numId w:val="1"/>
        </w:numPr>
        <w:ind w:left="426" w:hanging="426"/>
        <w:rPr>
          <w:rFonts w:ascii="ＭＳ 明朝" w:eastAsia="ＭＳ 明朝" w:hAnsi="ＭＳ 明朝"/>
          <w:color w:val="auto"/>
          <w:sz w:val="22"/>
          <w:szCs w:val="22"/>
        </w:rPr>
      </w:pPr>
      <w:r w:rsidRPr="000E39CF">
        <w:rPr>
          <w:rFonts w:ascii="ＭＳ 明朝" w:eastAsia="ＭＳ 明朝" w:hAnsi="ＭＳ 明朝" w:hint="eastAsia"/>
          <w:color w:val="auto"/>
          <w:sz w:val="22"/>
          <w:szCs w:val="22"/>
        </w:rPr>
        <w:t>受注者は、</w:t>
      </w:r>
      <w:r w:rsidRPr="0096658E">
        <w:rPr>
          <w:rFonts w:ascii="ＭＳ 明朝" w:eastAsia="ＭＳ 明朝" w:hAnsi="ＭＳ 明朝" w:hint="eastAsia"/>
          <w:color w:val="auto"/>
          <w:sz w:val="22"/>
          <w:szCs w:val="22"/>
        </w:rPr>
        <w:t>快適トイレの設置にあたっては、規格及び設置基数等の詳細について、</w:t>
      </w:r>
      <w:r w:rsidR="00882FB5" w:rsidRPr="000E39CF">
        <w:rPr>
          <w:rFonts w:ascii="ＭＳ 明朝" w:eastAsia="ＭＳ 明朝" w:hAnsi="ＭＳ 明朝" w:hint="eastAsia"/>
          <w:color w:val="auto"/>
          <w:sz w:val="22"/>
          <w:szCs w:val="22"/>
        </w:rPr>
        <w:t>監督</w:t>
      </w:r>
      <w:r w:rsidR="00882FB5">
        <w:rPr>
          <w:rFonts w:ascii="ＭＳ 明朝" w:eastAsia="ＭＳ 明朝" w:hAnsi="ＭＳ 明朝" w:hint="eastAsia"/>
          <w:color w:val="auto"/>
          <w:sz w:val="22"/>
          <w:szCs w:val="22"/>
        </w:rPr>
        <w:t>職</w:t>
      </w:r>
      <w:r w:rsidR="00882FB5" w:rsidRPr="000E39CF">
        <w:rPr>
          <w:rFonts w:ascii="ＭＳ 明朝" w:eastAsia="ＭＳ 明朝" w:hAnsi="ＭＳ 明朝" w:hint="eastAsia"/>
          <w:color w:val="auto"/>
          <w:sz w:val="22"/>
          <w:szCs w:val="22"/>
        </w:rPr>
        <w:t>員</w:t>
      </w:r>
      <w:r w:rsidRPr="0096658E">
        <w:rPr>
          <w:rFonts w:ascii="ＭＳ 明朝" w:eastAsia="ＭＳ 明朝" w:hAnsi="ＭＳ 明朝" w:hint="eastAsia"/>
          <w:color w:val="auto"/>
          <w:sz w:val="22"/>
          <w:szCs w:val="22"/>
        </w:rPr>
        <w:t>と協議しなければならない。</w:t>
      </w:r>
    </w:p>
    <w:p w:rsidR="00316143" w:rsidRPr="000E39CF" w:rsidRDefault="0096658E" w:rsidP="00352A54">
      <w:pPr>
        <w:pStyle w:val="Default"/>
        <w:ind w:leftChars="68" w:left="423" w:hangingChars="127" w:hanging="280"/>
        <w:rPr>
          <w:rFonts w:ascii="ＭＳ 明朝" w:eastAsia="ＭＳ 明朝" w:hAnsi="ＭＳ 明朝"/>
          <w:color w:val="auto"/>
          <w:sz w:val="22"/>
          <w:szCs w:val="22"/>
        </w:rPr>
      </w:pPr>
      <w:r>
        <w:rPr>
          <w:rFonts w:hint="eastAsia"/>
          <w:b/>
          <w:color w:val="auto"/>
          <w:sz w:val="22"/>
          <w:szCs w:val="22"/>
        </w:rPr>
        <w:lastRenderedPageBreak/>
        <w:t>２</w:t>
      </w:r>
      <w:r w:rsidR="00352A54" w:rsidRPr="000E39CF">
        <w:rPr>
          <w:rFonts w:hint="eastAsia"/>
          <w:b/>
          <w:color w:val="auto"/>
          <w:sz w:val="22"/>
          <w:szCs w:val="22"/>
        </w:rPr>
        <w:t xml:space="preserve">　　</w:t>
      </w:r>
      <w:r w:rsidR="00F5750A" w:rsidRPr="000E39CF">
        <w:rPr>
          <w:rFonts w:ascii="ＭＳ 明朝" w:eastAsia="ＭＳ 明朝" w:hAnsi="ＭＳ 明朝" w:hint="eastAsia"/>
          <w:color w:val="auto"/>
          <w:sz w:val="22"/>
          <w:szCs w:val="22"/>
        </w:rPr>
        <w:t>設置する快適トイレは</w:t>
      </w:r>
      <w:r w:rsidR="005E499B" w:rsidRPr="000E39CF">
        <w:rPr>
          <w:rFonts w:ascii="ＭＳ 明朝" w:eastAsia="ＭＳ 明朝" w:hAnsi="ＭＳ 明朝" w:hint="eastAsia"/>
          <w:color w:val="auto"/>
          <w:sz w:val="22"/>
          <w:szCs w:val="22"/>
        </w:rPr>
        <w:t>第２</w:t>
      </w:r>
      <w:r w:rsidR="00316143" w:rsidRPr="000E39CF">
        <w:rPr>
          <w:rFonts w:ascii="ＭＳ 明朝" w:eastAsia="ＭＳ 明朝" w:hAnsi="ＭＳ 明朝" w:hint="eastAsia"/>
          <w:color w:val="auto"/>
          <w:sz w:val="22"/>
          <w:szCs w:val="22"/>
        </w:rPr>
        <w:t>条（１）</w:t>
      </w:r>
      <w:r w:rsidR="00F5750A" w:rsidRPr="000E39CF">
        <w:rPr>
          <w:rFonts w:ascii="ＭＳ 明朝" w:eastAsia="ＭＳ 明朝" w:hAnsi="ＭＳ 明朝" w:hint="eastAsia"/>
          <w:color w:val="auto"/>
          <w:sz w:val="22"/>
          <w:szCs w:val="22"/>
        </w:rPr>
        <w:t>及び同条（２）に示す仕様を満たさなければならず</w:t>
      </w:r>
      <w:r w:rsidR="00316143" w:rsidRPr="000E39CF">
        <w:rPr>
          <w:rFonts w:ascii="ＭＳ 明朝" w:eastAsia="ＭＳ 明朝" w:hAnsi="ＭＳ 明朝" w:hint="eastAsia"/>
          <w:color w:val="auto"/>
          <w:sz w:val="22"/>
          <w:szCs w:val="22"/>
        </w:rPr>
        <w:t>、</w:t>
      </w:r>
      <w:r>
        <w:rPr>
          <w:rFonts w:ascii="ＭＳ 明朝" w:eastAsia="ＭＳ 明朝" w:hAnsi="ＭＳ 明朝" w:hint="eastAsia"/>
          <w:color w:val="auto"/>
          <w:sz w:val="22"/>
          <w:szCs w:val="22"/>
        </w:rPr>
        <w:t>受注者は設置</w:t>
      </w:r>
      <w:r w:rsidR="00882FB5">
        <w:rPr>
          <w:rFonts w:ascii="ＭＳ 明朝" w:eastAsia="ＭＳ 明朝" w:hAnsi="ＭＳ 明朝" w:hint="eastAsia"/>
          <w:color w:val="auto"/>
          <w:sz w:val="22"/>
          <w:szCs w:val="22"/>
        </w:rPr>
        <w:t>前後</w:t>
      </w:r>
      <w:r>
        <w:rPr>
          <w:rFonts w:ascii="ＭＳ 明朝" w:eastAsia="ＭＳ 明朝" w:hAnsi="ＭＳ 明朝" w:hint="eastAsia"/>
          <w:color w:val="auto"/>
          <w:sz w:val="22"/>
          <w:szCs w:val="22"/>
        </w:rPr>
        <w:t>に</w:t>
      </w:r>
      <w:r w:rsidR="005760DA" w:rsidRPr="000E39CF">
        <w:rPr>
          <w:rFonts w:ascii="ＭＳ 明朝" w:eastAsia="ＭＳ 明朝" w:hAnsi="ＭＳ 明朝" w:hint="eastAsia"/>
          <w:color w:val="auto"/>
          <w:sz w:val="22"/>
          <w:szCs w:val="22"/>
        </w:rPr>
        <w:t>快適トイレ</w:t>
      </w:r>
      <w:r w:rsidR="00004C0C" w:rsidRPr="000E39CF">
        <w:rPr>
          <w:rFonts w:ascii="ＭＳ 明朝" w:eastAsia="ＭＳ 明朝" w:hAnsi="ＭＳ 明朝" w:hint="eastAsia"/>
          <w:color w:val="auto"/>
          <w:sz w:val="22"/>
          <w:szCs w:val="22"/>
        </w:rPr>
        <w:t>チェックシート（様式</w:t>
      </w:r>
      <w:r>
        <w:rPr>
          <w:rFonts w:ascii="ＭＳ 明朝" w:eastAsia="ＭＳ 明朝" w:hAnsi="ＭＳ 明朝" w:hint="eastAsia"/>
          <w:color w:val="auto"/>
          <w:sz w:val="22"/>
          <w:szCs w:val="22"/>
        </w:rPr>
        <w:t>２</w:t>
      </w:r>
      <w:r w:rsidR="00F05754" w:rsidRPr="000E39CF">
        <w:rPr>
          <w:rFonts w:ascii="ＭＳ 明朝" w:eastAsia="ＭＳ 明朝" w:hAnsi="ＭＳ 明朝" w:hint="eastAsia"/>
          <w:color w:val="auto"/>
          <w:sz w:val="22"/>
          <w:szCs w:val="22"/>
        </w:rPr>
        <w:t>）</w:t>
      </w:r>
      <w:r>
        <w:rPr>
          <w:rFonts w:ascii="ＭＳ 明朝" w:eastAsia="ＭＳ 明朝" w:hAnsi="ＭＳ 明朝" w:hint="eastAsia"/>
          <w:color w:val="auto"/>
          <w:sz w:val="22"/>
          <w:szCs w:val="22"/>
        </w:rPr>
        <w:t>により仕様を満たすことを確認し、</w:t>
      </w:r>
      <w:r w:rsidR="00882FB5" w:rsidRPr="000E39CF">
        <w:rPr>
          <w:rFonts w:ascii="ＭＳ 明朝" w:eastAsia="ＭＳ 明朝" w:hAnsi="ＭＳ 明朝" w:hint="eastAsia"/>
          <w:color w:val="auto"/>
          <w:sz w:val="22"/>
          <w:szCs w:val="22"/>
        </w:rPr>
        <w:t>監督</w:t>
      </w:r>
      <w:r w:rsidR="00882FB5">
        <w:rPr>
          <w:rFonts w:ascii="ＭＳ 明朝" w:eastAsia="ＭＳ 明朝" w:hAnsi="ＭＳ 明朝" w:hint="eastAsia"/>
          <w:color w:val="auto"/>
          <w:sz w:val="22"/>
          <w:szCs w:val="22"/>
        </w:rPr>
        <w:t>職</w:t>
      </w:r>
      <w:r w:rsidR="00882FB5" w:rsidRPr="000E39CF">
        <w:rPr>
          <w:rFonts w:ascii="ＭＳ 明朝" w:eastAsia="ＭＳ 明朝" w:hAnsi="ＭＳ 明朝" w:hint="eastAsia"/>
          <w:color w:val="auto"/>
          <w:sz w:val="22"/>
          <w:szCs w:val="22"/>
        </w:rPr>
        <w:t>員</w:t>
      </w:r>
      <w:r w:rsidR="00882FB5">
        <w:rPr>
          <w:rFonts w:ascii="ＭＳ 明朝" w:eastAsia="ＭＳ 明朝" w:hAnsi="ＭＳ 明朝" w:hint="eastAsia"/>
          <w:color w:val="auto"/>
          <w:sz w:val="22"/>
          <w:szCs w:val="22"/>
        </w:rPr>
        <w:t>に</w:t>
      </w:r>
      <w:bookmarkStart w:id="0" w:name="_GoBack"/>
      <w:bookmarkEnd w:id="0"/>
      <w:r>
        <w:rPr>
          <w:rFonts w:ascii="ＭＳ 明朝" w:eastAsia="ＭＳ 明朝" w:hAnsi="ＭＳ 明朝" w:hint="eastAsia"/>
          <w:color w:val="auto"/>
          <w:sz w:val="22"/>
          <w:szCs w:val="22"/>
        </w:rPr>
        <w:t>提出しなければならない</w:t>
      </w:r>
      <w:r w:rsidR="00316143" w:rsidRPr="000E39CF">
        <w:rPr>
          <w:rFonts w:ascii="ＭＳ 明朝" w:eastAsia="ＭＳ 明朝" w:hAnsi="ＭＳ 明朝" w:hint="eastAsia"/>
          <w:color w:val="auto"/>
          <w:sz w:val="22"/>
          <w:szCs w:val="22"/>
        </w:rPr>
        <w:t>。</w:t>
      </w:r>
    </w:p>
    <w:p w:rsidR="00316143" w:rsidRPr="000E39CF" w:rsidRDefault="00316143" w:rsidP="00316143">
      <w:pPr>
        <w:pStyle w:val="Default"/>
        <w:rPr>
          <w:color w:val="auto"/>
          <w:sz w:val="22"/>
          <w:szCs w:val="22"/>
        </w:rPr>
      </w:pPr>
    </w:p>
    <w:p w:rsidR="00316143" w:rsidRPr="000E39CF" w:rsidRDefault="00316143" w:rsidP="00316143">
      <w:pPr>
        <w:pStyle w:val="Default"/>
        <w:rPr>
          <w:b/>
          <w:color w:val="auto"/>
          <w:sz w:val="22"/>
          <w:szCs w:val="22"/>
        </w:rPr>
      </w:pPr>
      <w:r w:rsidRPr="000E39CF">
        <w:rPr>
          <w:rFonts w:hint="eastAsia"/>
          <w:b/>
          <w:color w:val="auto"/>
          <w:sz w:val="22"/>
          <w:szCs w:val="22"/>
        </w:rPr>
        <w:t>（設置に要する費用）</w:t>
      </w:r>
    </w:p>
    <w:p w:rsidR="00316143" w:rsidRPr="000E39CF" w:rsidRDefault="00F6499C" w:rsidP="00A30E2E">
      <w:pPr>
        <w:pStyle w:val="Default"/>
        <w:numPr>
          <w:ilvl w:val="0"/>
          <w:numId w:val="1"/>
        </w:numPr>
        <w:ind w:left="426" w:hanging="426"/>
        <w:rPr>
          <w:rFonts w:ascii="ＭＳ 明朝" w:eastAsia="ＭＳ 明朝" w:hAnsi="ＭＳ 明朝"/>
          <w:color w:val="auto"/>
          <w:sz w:val="22"/>
          <w:szCs w:val="22"/>
        </w:rPr>
      </w:pPr>
      <w:r w:rsidRPr="000E39CF">
        <w:rPr>
          <w:rFonts w:ascii="ＭＳ 明朝" w:eastAsia="ＭＳ 明朝" w:hAnsi="ＭＳ 明朝" w:hint="eastAsia"/>
          <w:color w:val="auto"/>
          <w:sz w:val="22"/>
          <w:szCs w:val="22"/>
        </w:rPr>
        <w:t>快適トイレに要する費用は、当初設計では計上せず、契約締結後に設計変更にて計上する。</w:t>
      </w:r>
    </w:p>
    <w:p w:rsidR="00316143" w:rsidRPr="000E39CF" w:rsidRDefault="00316143" w:rsidP="00A903B4">
      <w:pPr>
        <w:pStyle w:val="Default"/>
        <w:ind w:leftChars="68" w:left="423" w:rightChars="66" w:right="139" w:hangingChars="127" w:hanging="280"/>
        <w:rPr>
          <w:rFonts w:ascii="ＭＳ 明朝" w:eastAsia="ＭＳ 明朝" w:hAnsi="ＭＳ 明朝"/>
          <w:color w:val="auto"/>
          <w:sz w:val="22"/>
          <w:szCs w:val="22"/>
        </w:rPr>
      </w:pPr>
      <w:r w:rsidRPr="000E39CF">
        <w:rPr>
          <w:rFonts w:hint="eastAsia"/>
          <w:b/>
          <w:color w:val="auto"/>
          <w:sz w:val="22"/>
          <w:szCs w:val="22"/>
        </w:rPr>
        <w:t>２</w:t>
      </w:r>
      <w:r w:rsidRPr="000E39CF">
        <w:rPr>
          <w:rFonts w:hint="eastAsia"/>
          <w:color w:val="auto"/>
          <w:sz w:val="22"/>
          <w:szCs w:val="22"/>
        </w:rPr>
        <w:t xml:space="preserve">　</w:t>
      </w:r>
      <w:r w:rsidR="005E499B" w:rsidRPr="000E39CF">
        <w:rPr>
          <w:rFonts w:hint="eastAsia"/>
          <w:color w:val="auto"/>
          <w:sz w:val="22"/>
          <w:szCs w:val="22"/>
        </w:rPr>
        <w:t xml:space="preserve">　</w:t>
      </w:r>
      <w:r w:rsidR="00F6499C" w:rsidRPr="000E39CF">
        <w:rPr>
          <w:rFonts w:ascii="ＭＳ 明朝" w:eastAsia="ＭＳ 明朝" w:hAnsi="ＭＳ 明朝" w:hint="eastAsia"/>
          <w:color w:val="auto"/>
          <w:sz w:val="22"/>
          <w:szCs w:val="22"/>
        </w:rPr>
        <w:t>従来</w:t>
      </w:r>
      <w:r w:rsidR="000606AD" w:rsidRPr="000E39CF">
        <w:rPr>
          <w:rFonts w:ascii="ＭＳ 明朝" w:eastAsia="ＭＳ 明朝" w:hAnsi="ＭＳ 明朝" w:hint="eastAsia"/>
          <w:color w:val="auto"/>
          <w:sz w:val="22"/>
          <w:szCs w:val="22"/>
        </w:rPr>
        <w:t>品相当額</w:t>
      </w:r>
      <w:r w:rsidR="00F6499C" w:rsidRPr="000E39CF">
        <w:rPr>
          <w:rFonts w:ascii="ＭＳ 明朝" w:eastAsia="ＭＳ 明朝" w:hAnsi="ＭＳ 明朝" w:hint="eastAsia"/>
          <w:color w:val="auto"/>
          <w:sz w:val="22"/>
          <w:szCs w:val="22"/>
        </w:rPr>
        <w:t>のトイレ費用（</w:t>
      </w:r>
      <w:r w:rsidR="00F6499C" w:rsidRPr="000E39CF">
        <w:rPr>
          <w:rFonts w:ascii="ＭＳ 明朝" w:eastAsia="ＭＳ 明朝" w:hAnsi="ＭＳ 明朝"/>
          <w:color w:val="auto"/>
          <w:sz w:val="22"/>
          <w:szCs w:val="22"/>
        </w:rPr>
        <w:t>10,000円／基・月）との差額を共通仮設費の営繕費に費用を積上げ計上するものとする。</w:t>
      </w:r>
    </w:p>
    <w:p w:rsidR="00A13752" w:rsidRPr="000E39CF" w:rsidRDefault="00F6499C" w:rsidP="00F6499C">
      <w:pPr>
        <w:pStyle w:val="Default"/>
        <w:numPr>
          <w:ilvl w:val="0"/>
          <w:numId w:val="2"/>
        </w:numPr>
        <w:rPr>
          <w:rFonts w:ascii="ＭＳ 明朝" w:eastAsia="ＭＳ 明朝" w:hAnsi="ＭＳ 明朝"/>
          <w:color w:val="auto"/>
          <w:sz w:val="22"/>
          <w:szCs w:val="22"/>
        </w:rPr>
      </w:pPr>
      <w:r w:rsidRPr="000E39CF">
        <w:rPr>
          <w:rFonts w:ascii="ＭＳ 明朝" w:eastAsia="ＭＳ 明朝" w:hAnsi="ＭＳ 明朝" w:hint="eastAsia"/>
          <w:color w:val="auto"/>
          <w:sz w:val="22"/>
          <w:szCs w:val="22"/>
        </w:rPr>
        <w:t>差額は</w:t>
      </w:r>
      <w:r w:rsidR="00C33FA6" w:rsidRPr="000E39CF">
        <w:rPr>
          <w:rFonts w:ascii="ＭＳ 明朝" w:eastAsia="ＭＳ 明朝" w:hAnsi="ＭＳ 明朝" w:hint="eastAsia"/>
          <w:color w:val="auto"/>
          <w:sz w:val="22"/>
          <w:szCs w:val="22"/>
        </w:rPr>
        <w:t>51,000円</w:t>
      </w:r>
      <w:r w:rsidRPr="000E39CF">
        <w:rPr>
          <w:rFonts w:ascii="ＭＳ 明朝" w:eastAsia="ＭＳ 明朝" w:hAnsi="ＭＳ 明朝"/>
          <w:color w:val="auto"/>
          <w:sz w:val="22"/>
          <w:szCs w:val="22"/>
        </w:rPr>
        <w:t>／基・月を上限とする。</w:t>
      </w:r>
    </w:p>
    <w:p w:rsidR="00F6499C" w:rsidRPr="000E39CF" w:rsidRDefault="00F6499C" w:rsidP="00F6499C">
      <w:pPr>
        <w:pStyle w:val="Default"/>
        <w:numPr>
          <w:ilvl w:val="0"/>
          <w:numId w:val="2"/>
        </w:numPr>
        <w:rPr>
          <w:rFonts w:ascii="ＭＳ 明朝" w:eastAsia="ＭＳ 明朝" w:hAnsi="ＭＳ 明朝"/>
          <w:color w:val="auto"/>
          <w:sz w:val="22"/>
          <w:szCs w:val="22"/>
        </w:rPr>
      </w:pPr>
      <w:r w:rsidRPr="000E39CF">
        <w:rPr>
          <w:rFonts w:ascii="ＭＳ 明朝" w:eastAsia="ＭＳ 明朝" w:hAnsi="ＭＳ 明朝" w:hint="eastAsia"/>
          <w:color w:val="auto"/>
          <w:sz w:val="22"/>
          <w:szCs w:val="22"/>
        </w:rPr>
        <w:t>男女別で</w:t>
      </w:r>
      <w:r w:rsidRPr="000E39CF">
        <w:rPr>
          <w:rFonts w:ascii="ＭＳ 明朝" w:eastAsia="ＭＳ 明朝" w:hAnsi="ＭＳ 明朝"/>
          <w:color w:val="auto"/>
          <w:sz w:val="22"/>
          <w:szCs w:val="22"/>
        </w:rPr>
        <w:t>1基ずつ設置した場合は、2基まで費用計上する。</w:t>
      </w:r>
      <w:r w:rsidRPr="000E39CF">
        <w:rPr>
          <w:rFonts w:ascii="ＭＳ 明朝" w:eastAsia="ＭＳ 明朝" w:hAnsi="ＭＳ 明朝" w:hint="eastAsia"/>
          <w:color w:val="auto"/>
          <w:sz w:val="22"/>
          <w:szCs w:val="22"/>
        </w:rPr>
        <w:t>（差額上限は、</w:t>
      </w:r>
      <w:r w:rsidR="002819A1" w:rsidRPr="000E39CF">
        <w:rPr>
          <w:rFonts w:ascii="ＭＳ 明朝" w:eastAsia="ＭＳ 明朝" w:hAnsi="ＭＳ 明朝" w:hint="eastAsia"/>
          <w:color w:val="auto"/>
          <w:sz w:val="22"/>
          <w:szCs w:val="22"/>
        </w:rPr>
        <w:t>102,000円</w:t>
      </w:r>
      <w:r w:rsidRPr="000E39CF">
        <w:rPr>
          <w:rFonts w:ascii="ＭＳ 明朝" w:eastAsia="ＭＳ 明朝" w:hAnsi="ＭＳ 明朝"/>
          <w:color w:val="auto"/>
          <w:sz w:val="22"/>
          <w:szCs w:val="22"/>
        </w:rPr>
        <w:t>／2基・月）</w:t>
      </w:r>
    </w:p>
    <w:p w:rsidR="00F6499C" w:rsidRPr="000E39CF" w:rsidRDefault="00A65C33" w:rsidP="00A65C33">
      <w:pPr>
        <w:pStyle w:val="Default"/>
        <w:numPr>
          <w:ilvl w:val="0"/>
          <w:numId w:val="2"/>
        </w:numPr>
        <w:rPr>
          <w:rFonts w:ascii="ＭＳ 明朝" w:eastAsia="ＭＳ 明朝" w:hAnsi="ＭＳ 明朝"/>
          <w:color w:val="auto"/>
          <w:sz w:val="22"/>
          <w:szCs w:val="22"/>
        </w:rPr>
      </w:pPr>
      <w:r w:rsidRPr="000E39CF">
        <w:rPr>
          <w:rFonts w:ascii="ＭＳ 明朝" w:eastAsia="ＭＳ 明朝" w:hAnsi="ＭＳ 明朝" w:hint="eastAsia"/>
          <w:color w:val="auto"/>
          <w:sz w:val="22"/>
          <w:szCs w:val="22"/>
        </w:rPr>
        <w:t>運搬、設置、撤去費用は共通仮設費の率分に含まれるものとし、差額の対象としない。</w:t>
      </w:r>
    </w:p>
    <w:p w:rsidR="00F6499C" w:rsidRPr="000E39CF" w:rsidRDefault="00F6499C" w:rsidP="00A13752">
      <w:pPr>
        <w:pStyle w:val="Default"/>
        <w:ind w:firstLineChars="64" w:firstLine="141"/>
        <w:rPr>
          <w:color w:val="auto"/>
          <w:sz w:val="22"/>
          <w:szCs w:val="22"/>
        </w:rPr>
      </w:pPr>
    </w:p>
    <w:p w:rsidR="0061373D" w:rsidRDefault="00316143" w:rsidP="0061373D">
      <w:pPr>
        <w:pStyle w:val="Default"/>
        <w:rPr>
          <w:b/>
          <w:color w:val="auto"/>
          <w:sz w:val="22"/>
          <w:szCs w:val="22"/>
        </w:rPr>
      </w:pPr>
      <w:r w:rsidRPr="000E39CF">
        <w:rPr>
          <w:rFonts w:hint="eastAsia"/>
          <w:b/>
          <w:color w:val="auto"/>
          <w:sz w:val="22"/>
          <w:szCs w:val="22"/>
        </w:rPr>
        <w:t>（実績の確認）</w:t>
      </w:r>
    </w:p>
    <w:p w:rsidR="0061373D" w:rsidRPr="0061373D" w:rsidRDefault="00316143" w:rsidP="0061373D">
      <w:pPr>
        <w:pStyle w:val="Default"/>
        <w:numPr>
          <w:ilvl w:val="0"/>
          <w:numId w:val="1"/>
        </w:numPr>
        <w:ind w:left="426" w:hanging="426"/>
        <w:rPr>
          <w:rFonts w:ascii="ＭＳ 明朝" w:eastAsia="ＭＳ 明朝" w:hAnsi="ＭＳ 明朝"/>
          <w:color w:val="auto"/>
          <w:sz w:val="22"/>
          <w:szCs w:val="22"/>
        </w:rPr>
      </w:pPr>
      <w:r w:rsidRPr="000E39CF">
        <w:rPr>
          <w:rFonts w:ascii="ＭＳ 明朝" w:eastAsia="ＭＳ 明朝" w:hAnsi="ＭＳ 明朝" w:hint="eastAsia"/>
          <w:color w:val="auto"/>
          <w:sz w:val="22"/>
          <w:szCs w:val="22"/>
        </w:rPr>
        <w:t>受注者は、快適トイレに関する支出実態の分かる資料を</w:t>
      </w:r>
      <w:r w:rsidR="00882FB5" w:rsidRPr="000E39CF">
        <w:rPr>
          <w:rFonts w:ascii="ＭＳ 明朝" w:eastAsia="ＭＳ 明朝" w:hAnsi="ＭＳ 明朝" w:hint="eastAsia"/>
          <w:color w:val="auto"/>
          <w:sz w:val="22"/>
          <w:szCs w:val="22"/>
        </w:rPr>
        <w:t>監督</w:t>
      </w:r>
      <w:r w:rsidR="00882FB5">
        <w:rPr>
          <w:rFonts w:ascii="ＭＳ 明朝" w:eastAsia="ＭＳ 明朝" w:hAnsi="ＭＳ 明朝" w:hint="eastAsia"/>
          <w:color w:val="auto"/>
          <w:sz w:val="22"/>
          <w:szCs w:val="22"/>
        </w:rPr>
        <w:t>職</w:t>
      </w:r>
      <w:r w:rsidR="00882FB5" w:rsidRPr="000E39CF">
        <w:rPr>
          <w:rFonts w:ascii="ＭＳ 明朝" w:eastAsia="ＭＳ 明朝" w:hAnsi="ＭＳ 明朝" w:hint="eastAsia"/>
          <w:color w:val="auto"/>
          <w:sz w:val="22"/>
          <w:szCs w:val="22"/>
        </w:rPr>
        <w:t>員</w:t>
      </w:r>
      <w:r w:rsidRPr="000E39CF">
        <w:rPr>
          <w:rFonts w:ascii="ＭＳ 明朝" w:eastAsia="ＭＳ 明朝" w:hAnsi="ＭＳ 明朝" w:hint="eastAsia"/>
          <w:color w:val="auto"/>
          <w:sz w:val="22"/>
          <w:szCs w:val="22"/>
        </w:rPr>
        <w:t>に提示しなければならない。</w:t>
      </w:r>
    </w:p>
    <w:p w:rsidR="00C34EC1" w:rsidRPr="000E39CF" w:rsidRDefault="00316143" w:rsidP="005E499B">
      <w:pPr>
        <w:pStyle w:val="Default"/>
        <w:ind w:leftChars="68" w:left="426" w:hangingChars="128" w:hanging="283"/>
        <w:rPr>
          <w:rFonts w:ascii="ＭＳ 明朝" w:eastAsia="ＭＳ 明朝" w:hAnsi="ＭＳ 明朝"/>
          <w:color w:val="auto"/>
          <w:sz w:val="22"/>
          <w:szCs w:val="22"/>
        </w:rPr>
      </w:pPr>
      <w:r w:rsidRPr="000E39CF">
        <w:rPr>
          <w:rFonts w:hint="eastAsia"/>
          <w:b/>
          <w:color w:val="auto"/>
          <w:sz w:val="22"/>
          <w:szCs w:val="22"/>
        </w:rPr>
        <w:t>２</w:t>
      </w:r>
      <w:r w:rsidR="005E499B" w:rsidRPr="000E39CF">
        <w:rPr>
          <w:rFonts w:hint="eastAsia"/>
          <w:color w:val="auto"/>
          <w:sz w:val="22"/>
          <w:szCs w:val="22"/>
        </w:rPr>
        <w:t xml:space="preserve">　　</w:t>
      </w:r>
      <w:r w:rsidRPr="000E39CF">
        <w:rPr>
          <w:rFonts w:ascii="ＭＳ 明朝" w:eastAsia="ＭＳ 明朝" w:hAnsi="ＭＳ 明朝" w:hint="eastAsia"/>
          <w:color w:val="auto"/>
          <w:sz w:val="22"/>
          <w:szCs w:val="22"/>
        </w:rPr>
        <w:t>受注者は、</w:t>
      </w:r>
      <w:r w:rsidR="00EF7662" w:rsidRPr="000E39CF">
        <w:rPr>
          <w:rFonts w:ascii="ＭＳ 明朝" w:eastAsia="ＭＳ 明朝" w:hAnsi="ＭＳ 明朝" w:hint="eastAsia"/>
          <w:color w:val="auto"/>
          <w:sz w:val="22"/>
          <w:szCs w:val="22"/>
        </w:rPr>
        <w:t>設置直後および施工中において</w:t>
      </w:r>
      <w:r w:rsidRPr="000E39CF">
        <w:rPr>
          <w:rFonts w:ascii="ＭＳ 明朝" w:eastAsia="ＭＳ 明朝" w:hAnsi="ＭＳ 明朝" w:hint="eastAsia"/>
          <w:color w:val="auto"/>
          <w:sz w:val="22"/>
          <w:szCs w:val="22"/>
        </w:rPr>
        <w:t>使用する快適トイレの写真撮影を行い、工事完成</w:t>
      </w:r>
      <w:r w:rsidR="005E499B" w:rsidRPr="000E39CF">
        <w:rPr>
          <w:rFonts w:ascii="ＭＳ 明朝" w:eastAsia="ＭＳ 明朝" w:hAnsi="ＭＳ 明朝" w:hint="eastAsia"/>
          <w:color w:val="auto"/>
          <w:sz w:val="22"/>
          <w:szCs w:val="22"/>
        </w:rPr>
        <w:t>時に工事完成図書に含め</w:t>
      </w:r>
      <w:r w:rsidR="00882FB5" w:rsidRPr="000E39CF">
        <w:rPr>
          <w:rFonts w:ascii="ＭＳ 明朝" w:eastAsia="ＭＳ 明朝" w:hAnsi="ＭＳ 明朝" w:hint="eastAsia"/>
          <w:color w:val="auto"/>
          <w:sz w:val="22"/>
          <w:szCs w:val="22"/>
        </w:rPr>
        <w:t>監督</w:t>
      </w:r>
      <w:r w:rsidR="00882FB5">
        <w:rPr>
          <w:rFonts w:ascii="ＭＳ 明朝" w:eastAsia="ＭＳ 明朝" w:hAnsi="ＭＳ 明朝" w:hint="eastAsia"/>
          <w:color w:val="auto"/>
          <w:sz w:val="22"/>
          <w:szCs w:val="22"/>
        </w:rPr>
        <w:t>職</w:t>
      </w:r>
      <w:r w:rsidR="00882FB5" w:rsidRPr="000E39CF">
        <w:rPr>
          <w:rFonts w:ascii="ＭＳ 明朝" w:eastAsia="ＭＳ 明朝" w:hAnsi="ＭＳ 明朝" w:hint="eastAsia"/>
          <w:color w:val="auto"/>
          <w:sz w:val="22"/>
          <w:szCs w:val="22"/>
        </w:rPr>
        <w:t>員</w:t>
      </w:r>
      <w:r w:rsidR="005E499B" w:rsidRPr="000E39CF">
        <w:rPr>
          <w:rFonts w:ascii="ＭＳ 明朝" w:eastAsia="ＭＳ 明朝" w:hAnsi="ＭＳ 明朝" w:hint="eastAsia"/>
          <w:color w:val="auto"/>
          <w:sz w:val="22"/>
          <w:szCs w:val="22"/>
        </w:rPr>
        <w:t>に提出しなければならない。</w:t>
      </w:r>
    </w:p>
    <w:p w:rsidR="00C34EC1" w:rsidRPr="000E39CF" w:rsidRDefault="00C34EC1" w:rsidP="00C34EC1">
      <w:pPr>
        <w:pStyle w:val="Default"/>
        <w:rPr>
          <w:color w:val="auto"/>
          <w:sz w:val="22"/>
          <w:szCs w:val="22"/>
        </w:rPr>
      </w:pPr>
    </w:p>
    <w:sectPr w:rsidR="00C34EC1" w:rsidRPr="000E39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1F8" w:rsidRDefault="001C71F8" w:rsidP="00C606BB">
      <w:r>
        <w:separator/>
      </w:r>
    </w:p>
  </w:endnote>
  <w:endnote w:type="continuationSeparator" w:id="0">
    <w:p w:rsidR="001C71F8" w:rsidRDefault="001C71F8" w:rsidP="00C6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1F8" w:rsidRDefault="001C71F8" w:rsidP="00C606BB">
      <w:r>
        <w:separator/>
      </w:r>
    </w:p>
  </w:footnote>
  <w:footnote w:type="continuationSeparator" w:id="0">
    <w:p w:rsidR="001C71F8" w:rsidRDefault="001C71F8" w:rsidP="00C60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2C31"/>
    <w:multiLevelType w:val="hybridMultilevel"/>
    <w:tmpl w:val="365A8240"/>
    <w:lvl w:ilvl="0" w:tplc="69882050">
      <w:start w:val="1"/>
      <w:numFmt w:val="decimalFullWidth"/>
      <w:lvlText w:val="第%1条"/>
      <w:lvlJc w:val="left"/>
      <w:pPr>
        <w:ind w:left="888" w:hanging="888"/>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F260B8"/>
    <w:multiLevelType w:val="hybridMultilevel"/>
    <w:tmpl w:val="ADCAB9AE"/>
    <w:lvl w:ilvl="0" w:tplc="50D2FC82">
      <w:start w:val="1"/>
      <w:numFmt w:val="decimalFullWidth"/>
      <w:lvlText w:val="（%1）"/>
      <w:lvlJc w:val="left"/>
      <w:pPr>
        <w:ind w:left="1077" w:hanging="72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 w15:restartNumberingAfterBreak="0">
    <w:nsid w:val="2EED6C5F"/>
    <w:multiLevelType w:val="hybridMultilevel"/>
    <w:tmpl w:val="B0867C5C"/>
    <w:lvl w:ilvl="0" w:tplc="69882050">
      <w:start w:val="1"/>
      <w:numFmt w:val="decimalFullWidth"/>
      <w:lvlText w:val="第%1条"/>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44"/>
    <w:rsid w:val="00004C0C"/>
    <w:rsid w:val="000274BD"/>
    <w:rsid w:val="00034BE8"/>
    <w:rsid w:val="000606AD"/>
    <w:rsid w:val="000E39CF"/>
    <w:rsid w:val="00121DEE"/>
    <w:rsid w:val="00152DB3"/>
    <w:rsid w:val="001C71F8"/>
    <w:rsid w:val="00260765"/>
    <w:rsid w:val="002819A1"/>
    <w:rsid w:val="002878FF"/>
    <w:rsid w:val="00316143"/>
    <w:rsid w:val="00352A54"/>
    <w:rsid w:val="00504BE3"/>
    <w:rsid w:val="005760DA"/>
    <w:rsid w:val="005E499B"/>
    <w:rsid w:val="0061373D"/>
    <w:rsid w:val="00634955"/>
    <w:rsid w:val="0064530F"/>
    <w:rsid w:val="006C13CB"/>
    <w:rsid w:val="006F1A07"/>
    <w:rsid w:val="007A1844"/>
    <w:rsid w:val="007C75CB"/>
    <w:rsid w:val="00882FB5"/>
    <w:rsid w:val="0088533E"/>
    <w:rsid w:val="008B7EB6"/>
    <w:rsid w:val="0096658E"/>
    <w:rsid w:val="00A13752"/>
    <w:rsid w:val="00A253C6"/>
    <w:rsid w:val="00A30E2E"/>
    <w:rsid w:val="00A65C33"/>
    <w:rsid w:val="00A675AD"/>
    <w:rsid w:val="00A903B4"/>
    <w:rsid w:val="00B00AAD"/>
    <w:rsid w:val="00B477AC"/>
    <w:rsid w:val="00B84398"/>
    <w:rsid w:val="00C33FA6"/>
    <w:rsid w:val="00C34EC1"/>
    <w:rsid w:val="00C606BB"/>
    <w:rsid w:val="00C747C7"/>
    <w:rsid w:val="00D54CA2"/>
    <w:rsid w:val="00EA5778"/>
    <w:rsid w:val="00EF7662"/>
    <w:rsid w:val="00F05754"/>
    <w:rsid w:val="00F53C08"/>
    <w:rsid w:val="00F5750A"/>
    <w:rsid w:val="00F635E8"/>
    <w:rsid w:val="00F6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AB66AE"/>
  <w15:chartTrackingRefBased/>
  <w15:docId w15:val="{384519F0-5B81-473C-9206-BCEB4719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184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C34EC1"/>
    <w:pPr>
      <w:ind w:leftChars="400" w:left="840"/>
    </w:pPr>
  </w:style>
  <w:style w:type="paragraph" w:styleId="a4">
    <w:name w:val="Balloon Text"/>
    <w:basedOn w:val="a"/>
    <w:link w:val="a5"/>
    <w:uiPriority w:val="99"/>
    <w:semiHidden/>
    <w:unhideWhenUsed/>
    <w:rsid w:val="002878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78FF"/>
    <w:rPr>
      <w:rFonts w:asciiTheme="majorHAnsi" w:eastAsiaTheme="majorEastAsia" w:hAnsiTheme="majorHAnsi" w:cstheme="majorBidi"/>
      <w:sz w:val="18"/>
      <w:szCs w:val="18"/>
    </w:rPr>
  </w:style>
  <w:style w:type="paragraph" w:styleId="a6">
    <w:name w:val="header"/>
    <w:basedOn w:val="a"/>
    <w:link w:val="a7"/>
    <w:uiPriority w:val="99"/>
    <w:unhideWhenUsed/>
    <w:rsid w:val="00C606BB"/>
    <w:pPr>
      <w:tabs>
        <w:tab w:val="center" w:pos="4252"/>
        <w:tab w:val="right" w:pos="8504"/>
      </w:tabs>
      <w:snapToGrid w:val="0"/>
    </w:pPr>
  </w:style>
  <w:style w:type="character" w:customStyle="1" w:styleId="a7">
    <w:name w:val="ヘッダー (文字)"/>
    <w:basedOn w:val="a0"/>
    <w:link w:val="a6"/>
    <w:uiPriority w:val="99"/>
    <w:rsid w:val="00C606BB"/>
  </w:style>
  <w:style w:type="paragraph" w:styleId="a8">
    <w:name w:val="footer"/>
    <w:basedOn w:val="a"/>
    <w:link w:val="a9"/>
    <w:uiPriority w:val="99"/>
    <w:unhideWhenUsed/>
    <w:rsid w:val="00C606BB"/>
    <w:pPr>
      <w:tabs>
        <w:tab w:val="center" w:pos="4252"/>
        <w:tab w:val="right" w:pos="8504"/>
      </w:tabs>
      <w:snapToGrid w:val="0"/>
    </w:pPr>
  </w:style>
  <w:style w:type="character" w:customStyle="1" w:styleId="a9">
    <w:name w:val="フッター (文字)"/>
    <w:basedOn w:val="a0"/>
    <w:link w:val="a8"/>
    <w:uiPriority w:val="99"/>
    <w:rsid w:val="00C60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理記</dc:creator>
  <cp:keywords/>
  <dc:description/>
  <cp:lastModifiedBy>森谷　俊洋</cp:lastModifiedBy>
  <cp:revision>4</cp:revision>
  <cp:lastPrinted>2018-01-26T05:17:00Z</cp:lastPrinted>
  <dcterms:created xsi:type="dcterms:W3CDTF">2021-01-26T02:41:00Z</dcterms:created>
  <dcterms:modified xsi:type="dcterms:W3CDTF">2024-02-26T02:17:00Z</dcterms:modified>
</cp:coreProperties>
</file>