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92" w:rsidRDefault="00301C92">
      <w:r>
        <w:rPr>
          <w:rFonts w:hint="eastAsia"/>
        </w:rPr>
        <w:t>様式第</w:t>
      </w:r>
      <w:r>
        <w:t>3</w:t>
      </w:r>
      <w:r>
        <w:rPr>
          <w:rFonts w:hint="eastAsia"/>
        </w:rPr>
        <w:t>号</w:t>
      </w:r>
      <w:r>
        <w:t>(</w:t>
      </w:r>
      <w:r>
        <w:rPr>
          <w:rFonts w:hint="eastAsia"/>
        </w:rPr>
        <w:t>第</w:t>
      </w:r>
      <w:r>
        <w:t>6</w:t>
      </w:r>
      <w:r>
        <w:rPr>
          <w:rFonts w:hint="eastAsia"/>
        </w:rPr>
        <w:t>条関係</w:t>
      </w:r>
      <w:r>
        <w:t>)</w:t>
      </w:r>
    </w:p>
    <w:p w:rsidR="00301C92" w:rsidRDefault="00301C92">
      <w:pPr>
        <w:jc w:val="center"/>
      </w:pPr>
      <w:r>
        <w:rPr>
          <w:rFonts w:hint="eastAsia"/>
        </w:rPr>
        <w:t>許可等の処分その他の行為に基づく土砂のたい積の届出書</w:t>
      </w:r>
    </w:p>
    <w:p w:rsidR="00301C92" w:rsidRDefault="00301C92"/>
    <w:p w:rsidR="00301C92" w:rsidRDefault="00301C92">
      <w:pPr>
        <w:jc w:val="right"/>
      </w:pPr>
      <w:r>
        <w:rPr>
          <w:rFonts w:hint="eastAsia"/>
        </w:rPr>
        <w:t xml:space="preserve">年　　月　　日　　</w:t>
      </w:r>
    </w:p>
    <w:p w:rsidR="00301C92" w:rsidRDefault="00301C92"/>
    <w:p w:rsidR="00301C92" w:rsidRDefault="00301C92">
      <w:r>
        <w:rPr>
          <w:rFonts w:hint="eastAsia"/>
        </w:rPr>
        <w:t xml:space="preserve">　　　</w:t>
      </w:r>
      <w:r>
        <w:t>(</w:t>
      </w:r>
      <w:r>
        <w:rPr>
          <w:rFonts w:hint="eastAsia"/>
        </w:rPr>
        <w:t>あて先</w:t>
      </w:r>
      <w:r>
        <w:t>)</w:t>
      </w:r>
      <w:r>
        <w:rPr>
          <w:rFonts w:hint="eastAsia"/>
        </w:rPr>
        <w:t>さいたま市長</w:t>
      </w:r>
    </w:p>
    <w:p w:rsidR="00301C92" w:rsidRDefault="00301C92"/>
    <w:p w:rsidR="00301C92" w:rsidRDefault="00301C92">
      <w:pPr>
        <w:jc w:val="right"/>
      </w:pPr>
      <w:r>
        <w:rPr>
          <w:rFonts w:hint="eastAsia"/>
        </w:rPr>
        <w:t xml:space="preserve">届出者　</w:t>
      </w:r>
      <w:r>
        <w:rPr>
          <w:rFonts w:hint="eastAsia"/>
          <w:spacing w:val="210"/>
        </w:rPr>
        <w:t>住</w:t>
      </w:r>
      <w:r>
        <w:rPr>
          <w:rFonts w:hint="eastAsia"/>
        </w:rPr>
        <w:t xml:space="preserve">所　　　　　　　　　　　　　</w:t>
      </w:r>
    </w:p>
    <w:p w:rsidR="00301C92" w:rsidRDefault="00301C92">
      <w:pPr>
        <w:spacing w:after="120"/>
        <w:jc w:val="right"/>
      </w:pPr>
      <w:r>
        <w:rPr>
          <w:rFonts w:hint="eastAsia"/>
          <w:spacing w:val="212"/>
        </w:rPr>
        <w:t>氏</w:t>
      </w:r>
      <w:r w:rsidR="00BA7420">
        <w:rPr>
          <w:rFonts w:hint="eastAsia"/>
        </w:rPr>
        <w:t xml:space="preserve">名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56"/>
        <w:gridCol w:w="3549"/>
      </w:tblGrid>
      <w:tr w:rsidR="00301C92">
        <w:tc>
          <w:tcPr>
            <w:tcW w:w="4956" w:type="dxa"/>
          </w:tcPr>
          <w:p w:rsidR="00301C92" w:rsidRDefault="00301C92">
            <w:r>
              <w:rPr>
                <w:rFonts w:hint="eastAsia"/>
              </w:rPr>
              <w:t xml:space="preserve">　</w:t>
            </w:r>
          </w:p>
        </w:tc>
        <w:tc>
          <w:tcPr>
            <w:tcW w:w="3549" w:type="dxa"/>
          </w:tcPr>
          <w:p w:rsidR="00301C92" w:rsidRDefault="001413A0">
            <w:r>
              <w:rPr>
                <w:noProof/>
              </w:rPr>
              <mc:AlternateContent>
                <mc:Choice Requires="wps">
                  <w:drawing>
                    <wp:anchor distT="0" distB="0" distL="114300" distR="114300" simplePos="0" relativeHeight="251658240" behindDoc="0" locked="0" layoutInCell="0" allowOverlap="1">
                      <wp:simplePos x="0" y="0"/>
                      <wp:positionH relativeFrom="column">
                        <wp:posOffset>-48895</wp:posOffset>
                      </wp:positionH>
                      <wp:positionV relativeFrom="paragraph">
                        <wp:posOffset>0</wp:posOffset>
                      </wp:positionV>
                      <wp:extent cx="2214880" cy="341630"/>
                      <wp:effectExtent l="0" t="0" r="13970"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34163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910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85pt;margin-top:0;width:174.4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" o:allowincell="f" strokeweight=".5pt"/>
                  </w:pict>
                </mc:Fallback>
              </mc:AlternateContent>
            </w:r>
            <w:r w:rsidR="00301C92">
              <w:rPr>
                <w:rFonts w:hint="eastAsia"/>
              </w:rPr>
              <w:t>法人にあっては、主たる事務所の所在地、名称及び代表者の氏名</w:t>
            </w:r>
          </w:p>
        </w:tc>
      </w:tr>
    </w:tbl>
    <w:p w:rsidR="00301C92" w:rsidRDefault="00301C92">
      <w:pPr>
        <w:spacing w:before="120"/>
        <w:jc w:val="right"/>
      </w:pPr>
      <w:r>
        <w:rPr>
          <w:rFonts w:hint="eastAsia"/>
        </w:rPr>
        <w:t xml:space="preserve">電話番号　　　　　　　　　　　　　</w:t>
      </w:r>
    </w:p>
    <w:p w:rsidR="00301C92" w:rsidRDefault="00301C92"/>
    <w:p w:rsidR="00301C92" w:rsidRDefault="00301C92">
      <w:pPr>
        <w:spacing w:after="120"/>
      </w:pPr>
      <w:r>
        <w:rPr>
          <w:rFonts w:hint="eastAsia"/>
        </w:rPr>
        <w:t xml:space="preserve">　次のとおり許可等の処分その他の行為に係る行為として土砂のたい積を行うので、さい</w:t>
      </w:r>
      <w:bookmarkStart w:id="0" w:name="_GoBack"/>
      <w:bookmarkEnd w:id="0"/>
      <w:r>
        <w:rPr>
          <w:rFonts w:hint="eastAsia"/>
        </w:rPr>
        <w:t>たま市土砂のたい積等の規制に関する条例第</w:t>
      </w:r>
      <w:r>
        <w:t>9</w:t>
      </w:r>
      <w:r>
        <w:rPr>
          <w:rFonts w:hint="eastAsia"/>
        </w:rPr>
        <w:t>条第</w:t>
      </w:r>
      <w:r>
        <w:t>1</w:t>
      </w:r>
      <w:r>
        <w:rPr>
          <w:rFonts w:hint="eastAsia"/>
        </w:rPr>
        <w:t>項第</w:t>
      </w:r>
      <w:r>
        <w:t>3</w:t>
      </w:r>
      <w:r>
        <w:rPr>
          <w:rFonts w:hint="eastAsia"/>
        </w:rPr>
        <w:t>号の規定により届け出ます。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8"/>
        <w:gridCol w:w="1839"/>
        <w:gridCol w:w="4597"/>
      </w:tblGrid>
      <w:tr w:rsidR="00301C92">
        <w:trPr>
          <w:cantSplit/>
          <w:trHeight w:val="392"/>
        </w:trPr>
        <w:tc>
          <w:tcPr>
            <w:tcW w:w="2068" w:type="dxa"/>
            <w:vMerge w:val="restart"/>
            <w:tcBorders>
              <w:bottom w:val="nil"/>
            </w:tcBorders>
            <w:vAlign w:val="center"/>
          </w:tcPr>
          <w:p w:rsidR="00301C92" w:rsidRDefault="00301C92">
            <w:pPr>
              <w:jc w:val="distribute"/>
            </w:pPr>
            <w:r>
              <w:rPr>
                <w:rFonts w:hint="eastAsia"/>
                <w:spacing w:val="17"/>
              </w:rPr>
              <w:t>土砂のたい積</w:t>
            </w:r>
            <w:r>
              <w:rPr>
                <w:rFonts w:hint="eastAsia"/>
              </w:rPr>
              <w:t>に係る土地の区域</w:t>
            </w:r>
          </w:p>
        </w:tc>
        <w:tc>
          <w:tcPr>
            <w:tcW w:w="1839" w:type="dxa"/>
            <w:vAlign w:val="center"/>
          </w:tcPr>
          <w:p w:rsidR="00301C92" w:rsidRDefault="00301C92">
            <w:pPr>
              <w:jc w:val="distribute"/>
            </w:pPr>
            <w:r>
              <w:rPr>
                <w:rFonts w:hint="eastAsia"/>
              </w:rPr>
              <w:t>所在</w:t>
            </w:r>
          </w:p>
        </w:tc>
        <w:tc>
          <w:tcPr>
            <w:tcW w:w="4597" w:type="dxa"/>
          </w:tcPr>
          <w:p w:rsidR="00301C92" w:rsidRDefault="00301C92">
            <w:r>
              <w:rPr>
                <w:rFonts w:hint="eastAsia"/>
              </w:rPr>
              <w:t xml:space="preserve">　</w:t>
            </w:r>
          </w:p>
        </w:tc>
      </w:tr>
      <w:tr w:rsidR="00301C92">
        <w:trPr>
          <w:cantSplit/>
          <w:trHeight w:val="400"/>
        </w:trPr>
        <w:tc>
          <w:tcPr>
            <w:tcW w:w="2068" w:type="dxa"/>
            <w:vMerge/>
            <w:tcBorders>
              <w:top w:val="nil"/>
            </w:tcBorders>
            <w:vAlign w:val="center"/>
          </w:tcPr>
          <w:p w:rsidR="00301C92" w:rsidRDefault="00301C92">
            <w:pPr>
              <w:jc w:val="distribute"/>
            </w:pPr>
          </w:p>
        </w:tc>
        <w:tc>
          <w:tcPr>
            <w:tcW w:w="1839" w:type="dxa"/>
            <w:vAlign w:val="center"/>
          </w:tcPr>
          <w:p w:rsidR="00301C92" w:rsidRDefault="00301C92">
            <w:pPr>
              <w:jc w:val="distribute"/>
            </w:pPr>
            <w:r>
              <w:rPr>
                <w:rFonts w:hint="eastAsia"/>
              </w:rPr>
              <w:t>面積</w:t>
            </w:r>
          </w:p>
        </w:tc>
        <w:tc>
          <w:tcPr>
            <w:tcW w:w="4597" w:type="dxa"/>
          </w:tcPr>
          <w:p w:rsidR="00301C92" w:rsidRDefault="00301C92">
            <w:r>
              <w:rPr>
                <w:rFonts w:hint="eastAsia"/>
              </w:rPr>
              <w:t xml:space="preserve">　</w:t>
            </w:r>
          </w:p>
        </w:tc>
      </w:tr>
      <w:tr w:rsidR="00301C92">
        <w:trPr>
          <w:cantSplit/>
          <w:trHeight w:val="1196"/>
        </w:trPr>
        <w:tc>
          <w:tcPr>
            <w:tcW w:w="3907" w:type="dxa"/>
            <w:gridSpan w:val="2"/>
            <w:vAlign w:val="center"/>
          </w:tcPr>
          <w:p w:rsidR="00301C92" w:rsidRDefault="00301C92">
            <w:pPr>
              <w:jc w:val="distribute"/>
            </w:pPr>
            <w:r>
              <w:rPr>
                <w:rFonts w:hint="eastAsia"/>
                <w:spacing w:val="24"/>
              </w:rPr>
              <w:t>土砂のたい積に係る許可等の</w:t>
            </w:r>
            <w:r>
              <w:rPr>
                <w:rFonts w:hint="eastAsia"/>
              </w:rPr>
              <w:t>処</w:t>
            </w:r>
            <w:r>
              <w:rPr>
                <w:rFonts w:hint="eastAsia"/>
                <w:spacing w:val="24"/>
              </w:rPr>
              <w:t>分その他の行為の根拠となる</w:t>
            </w:r>
            <w:r>
              <w:rPr>
                <w:rFonts w:hint="eastAsia"/>
              </w:rPr>
              <w:t>法令又は他の条例の名称及び条項</w:t>
            </w:r>
          </w:p>
        </w:tc>
        <w:tc>
          <w:tcPr>
            <w:tcW w:w="4597" w:type="dxa"/>
          </w:tcPr>
          <w:p w:rsidR="00301C92" w:rsidRDefault="00301C92">
            <w:r>
              <w:rPr>
                <w:rFonts w:hint="eastAsia"/>
              </w:rPr>
              <w:t xml:space="preserve">　</w:t>
            </w:r>
          </w:p>
        </w:tc>
      </w:tr>
    </w:tbl>
    <w:p w:rsidR="00301C92" w:rsidRDefault="00301C92"/>
    <w:sectPr w:rsidR="00301C92">
      <w:headerReference w:type="even" r:id="rId6"/>
      <w:footerReference w:type="even" r:id="rId7"/>
      <w:headerReference w:type="first" r:id="rId8"/>
      <w:footerReference w:type="first" r:id="rId9"/>
      <w:type w:val="continuous"/>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92" w:rsidRDefault="00301C92" w:rsidP="007C4CBA">
      <w:r>
        <w:separator/>
      </w:r>
    </w:p>
  </w:endnote>
  <w:endnote w:type="continuationSeparator" w:id="0">
    <w:p w:rsidR="00301C92" w:rsidRDefault="00301C92"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92" w:rsidRDefault="00301C92">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92" w:rsidRDefault="00301C92">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92" w:rsidRDefault="00301C92" w:rsidP="007C4CBA">
      <w:r>
        <w:separator/>
      </w:r>
    </w:p>
  </w:footnote>
  <w:footnote w:type="continuationSeparator" w:id="0">
    <w:p w:rsidR="00301C92" w:rsidRDefault="00301C92" w:rsidP="007C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92" w:rsidRDefault="00301C92">
    <w:pPr>
      <w:pStyle w:val="a3"/>
    </w:pPr>
    <w:r>
      <w:fldChar w:fldCharType="begin"/>
    </w:r>
    <w:r>
      <w:instrText xml:space="preserve"> FILENAME  \* MERGEFORMAT </w:instrText>
    </w:r>
    <w:r>
      <w:fldChar w:fldCharType="separate"/>
    </w:r>
    <w:r>
      <w:rPr>
        <w:noProof/>
      </w:rPr>
      <w:t>y0000004.doc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92" w:rsidRDefault="00301C92">
    <w:pPr>
      <w:pStyle w:val="a3"/>
    </w:pPr>
    <w:r>
      <w:fldChar w:fldCharType="begin"/>
    </w:r>
    <w:r>
      <w:instrText xml:space="preserve"> FILENAME  \* MERGEFORMAT </w:instrText>
    </w:r>
    <w:r>
      <w:fldChar w:fldCharType="separate"/>
    </w:r>
    <w:r>
      <w:rPr>
        <w:noProof/>
      </w:rPr>
      <w:t>y0000004.doc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958"/>
  <w:doNotHyphenateCaps/>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1C92"/>
    <w:rsid w:val="001413A0"/>
    <w:rsid w:val="00301C92"/>
    <w:rsid w:val="00722430"/>
    <w:rsid w:val="007C4CBA"/>
    <w:rsid w:val="00BA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5D0B9C-3F7F-442C-982A-BBF7159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231</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さいたま市</cp:lastModifiedBy>
  <cp:revision>3</cp:revision>
  <cp:lastPrinted>2003-05-13T07:08:00Z</cp:lastPrinted>
  <dcterms:created xsi:type="dcterms:W3CDTF">2021-02-04T01:40:00Z</dcterms:created>
  <dcterms:modified xsi:type="dcterms:W3CDTF">2021-02-04T01:51:00Z</dcterms:modified>
</cp:coreProperties>
</file>