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2EB" w:rsidRPr="004D19FC" w:rsidRDefault="00F952EB" w:rsidP="00F952EB">
      <w:pPr>
        <w:jc w:val="left"/>
        <w:rPr>
          <w:rFonts w:ascii="ＭＳ ゴシック" w:eastAsia="ＭＳ ゴシック" w:hAnsi="ＭＳ ゴシック"/>
          <w:sz w:val="28"/>
          <w:szCs w:val="21"/>
        </w:rPr>
      </w:pPr>
      <w:r w:rsidRPr="004D19FC">
        <w:rPr>
          <w:rFonts w:ascii="ＭＳ ゴシック" w:eastAsia="ＭＳ ゴシック" w:hAnsi="ＭＳ ゴシック" w:hint="eastAsia"/>
          <w:b/>
          <w:sz w:val="28"/>
          <w:szCs w:val="21"/>
          <w:bdr w:val="single" w:sz="4" w:space="0" w:color="auto"/>
        </w:rPr>
        <w:t xml:space="preserve">　</w:t>
      </w:r>
      <w:r w:rsidR="00D716BA" w:rsidRPr="00D716BA">
        <w:rPr>
          <w:rFonts w:ascii="ＭＳ ゴシック" w:eastAsia="ＭＳ ゴシック" w:hAnsi="ＭＳ ゴシック" w:hint="eastAsia"/>
          <w:sz w:val="28"/>
          <w:szCs w:val="21"/>
          <w:bdr w:val="single" w:sz="4" w:space="0" w:color="auto"/>
        </w:rPr>
        <w:t>県民</w:t>
      </w:r>
      <w:r w:rsidR="00A73FC9" w:rsidRPr="00D716BA">
        <w:rPr>
          <w:rFonts w:ascii="ＭＳ ゴシック" w:eastAsia="ＭＳ ゴシック" w:hAnsi="ＭＳ ゴシック" w:hint="eastAsia"/>
          <w:sz w:val="28"/>
          <w:szCs w:val="21"/>
          <w:bdr w:val="single" w:sz="4" w:space="0" w:color="auto"/>
        </w:rPr>
        <w:t>の</w:t>
      </w:r>
      <w:r w:rsidRPr="00D716BA">
        <w:rPr>
          <w:rFonts w:ascii="ＭＳ ゴシック" w:eastAsia="ＭＳ ゴシック" w:hAnsi="ＭＳ ゴシック" w:hint="eastAsia"/>
          <w:sz w:val="28"/>
          <w:szCs w:val="21"/>
          <w:bdr w:val="single" w:sz="4" w:space="0" w:color="auto"/>
        </w:rPr>
        <w:t>み</w:t>
      </w:r>
      <w:r w:rsidRPr="004D19FC">
        <w:rPr>
          <w:rFonts w:ascii="ＭＳ ゴシック" w:eastAsia="ＭＳ ゴシック" w:hAnsi="ＭＳ ゴシック" w:hint="eastAsia"/>
          <w:sz w:val="28"/>
          <w:szCs w:val="21"/>
          <w:bdr w:val="single" w:sz="4" w:space="0" w:color="auto"/>
        </w:rPr>
        <w:t xml:space="preserve">なさまへ　</w:t>
      </w:r>
    </w:p>
    <w:p w:rsidR="00EA53CA" w:rsidRPr="004D19FC" w:rsidRDefault="00ED499E" w:rsidP="00ED499E">
      <w:pPr>
        <w:jc w:val="center"/>
        <w:rPr>
          <w:rFonts w:ascii="ＭＳ ゴシック" w:eastAsia="ＭＳ ゴシック" w:hAnsi="ＭＳ ゴシック"/>
          <w:b/>
          <w:sz w:val="28"/>
          <w:szCs w:val="21"/>
        </w:rPr>
      </w:pPr>
      <w:r w:rsidRPr="004D19FC">
        <w:rPr>
          <w:rFonts w:ascii="ＭＳ ゴシック" w:eastAsia="ＭＳ ゴシック" w:hAnsi="ＭＳ ゴシック" w:hint="eastAsia"/>
          <w:b/>
          <w:sz w:val="36"/>
          <w:szCs w:val="21"/>
        </w:rPr>
        <w:t>新型コロナウイルス関連肺炎について</w:t>
      </w:r>
    </w:p>
    <w:p w:rsidR="006A0174" w:rsidRPr="004D19FC" w:rsidRDefault="006A0174" w:rsidP="00ED499E">
      <w:pPr>
        <w:jc w:val="center"/>
        <w:rPr>
          <w:rFonts w:ascii="ＭＳ ゴシック" w:eastAsia="ＭＳ ゴシック" w:hAnsi="ＭＳ ゴシック"/>
          <w:b/>
          <w:sz w:val="24"/>
          <w:szCs w:val="21"/>
        </w:rPr>
      </w:pPr>
    </w:p>
    <w:p w:rsidR="00ED499E" w:rsidRPr="004D19FC" w:rsidRDefault="006A0174" w:rsidP="006A0174">
      <w:pPr>
        <w:jc w:val="left"/>
        <w:rPr>
          <w:rFonts w:ascii="ＭＳ ゴシック" w:eastAsia="ＭＳ ゴシック" w:hAnsi="ＭＳ ゴシック"/>
          <w:sz w:val="24"/>
          <w:szCs w:val="21"/>
        </w:rPr>
      </w:pPr>
      <w:r w:rsidRPr="004D19FC">
        <w:rPr>
          <w:rFonts w:ascii="ＭＳ ゴシック" w:eastAsia="ＭＳ ゴシック" w:hAnsi="ＭＳ ゴシック" w:hint="eastAsia"/>
          <w:sz w:val="24"/>
          <w:szCs w:val="21"/>
        </w:rPr>
        <w:t xml:space="preserve">　</w:t>
      </w:r>
      <w:r w:rsidR="00ED499E" w:rsidRPr="004D19FC">
        <w:rPr>
          <w:rFonts w:ascii="ＭＳ ゴシック" w:eastAsia="ＭＳ ゴシック" w:hAnsi="ＭＳ ゴシック" w:hint="eastAsia"/>
          <w:sz w:val="24"/>
          <w:szCs w:val="21"/>
        </w:rPr>
        <w:t>昨年12月以降、中華人民共和国湖北省武漢市を中心に新型コロナウイルスによる患者の発生が断続的に報</w:t>
      </w:r>
      <w:bookmarkStart w:id="0" w:name="_GoBack"/>
      <w:bookmarkEnd w:id="0"/>
      <w:r w:rsidR="00ED499E" w:rsidRPr="004D19FC">
        <w:rPr>
          <w:rFonts w:ascii="ＭＳ ゴシック" w:eastAsia="ＭＳ ゴシック" w:hAnsi="ＭＳ ゴシック" w:hint="eastAsia"/>
          <w:sz w:val="24"/>
          <w:szCs w:val="21"/>
        </w:rPr>
        <w:t>告されています。</w:t>
      </w:r>
    </w:p>
    <w:p w:rsidR="00ED499E" w:rsidRPr="004D19FC" w:rsidRDefault="006A0174" w:rsidP="006A0174">
      <w:pPr>
        <w:jc w:val="left"/>
        <w:rPr>
          <w:rFonts w:ascii="ＭＳ ゴシック" w:eastAsia="ＭＳ ゴシック" w:hAnsi="ＭＳ ゴシック"/>
          <w:sz w:val="24"/>
          <w:szCs w:val="21"/>
        </w:rPr>
      </w:pPr>
      <w:r w:rsidRPr="004D19FC">
        <w:rPr>
          <w:rFonts w:ascii="ＭＳ ゴシック" w:eastAsia="ＭＳ ゴシック" w:hAnsi="ＭＳ ゴシック" w:hint="eastAsia"/>
          <w:sz w:val="24"/>
          <w:szCs w:val="21"/>
        </w:rPr>
        <w:t xml:space="preserve">　</w:t>
      </w:r>
      <w:r w:rsidR="004D19FC" w:rsidRPr="004D19FC">
        <w:rPr>
          <w:rFonts w:ascii="ＭＳ ゴシック" w:eastAsia="ＭＳ ゴシック" w:hAnsi="ＭＳ ゴシック" w:hint="eastAsia"/>
          <w:sz w:val="24"/>
          <w:szCs w:val="21"/>
        </w:rPr>
        <w:t>新型コロナウイルスに感染</w:t>
      </w:r>
      <w:r w:rsidR="00A73FC9">
        <w:rPr>
          <w:rFonts w:ascii="ＭＳ ゴシック" w:eastAsia="ＭＳ ゴシック" w:hAnsi="ＭＳ ゴシック" w:hint="eastAsia"/>
          <w:sz w:val="24"/>
          <w:szCs w:val="21"/>
        </w:rPr>
        <w:t>すると</w:t>
      </w:r>
      <w:r w:rsidR="004D19FC" w:rsidRPr="004D19FC">
        <w:rPr>
          <w:rFonts w:ascii="ＭＳ ゴシック" w:eastAsia="ＭＳ ゴシック" w:hAnsi="ＭＳ ゴシック" w:hint="eastAsia"/>
          <w:sz w:val="24"/>
          <w:szCs w:val="21"/>
        </w:rPr>
        <w:t>、</w:t>
      </w:r>
      <w:r w:rsidR="00A635E5">
        <w:rPr>
          <w:rFonts w:ascii="ＭＳ ゴシック" w:eastAsia="ＭＳ ゴシック" w:hAnsi="ＭＳ ゴシック" w:hint="eastAsia"/>
          <w:sz w:val="24"/>
          <w:szCs w:val="21"/>
        </w:rPr>
        <w:t>発熱</w:t>
      </w:r>
      <w:r w:rsidR="00A73FC9">
        <w:rPr>
          <w:rFonts w:ascii="ＭＳ ゴシック" w:eastAsia="ＭＳ ゴシック" w:hAnsi="ＭＳ ゴシック" w:hint="eastAsia"/>
          <w:sz w:val="24"/>
          <w:szCs w:val="21"/>
        </w:rPr>
        <w:t>（３７．５°以上）</w:t>
      </w:r>
      <w:r w:rsidR="00A635E5">
        <w:rPr>
          <w:rFonts w:ascii="ＭＳ ゴシック" w:eastAsia="ＭＳ ゴシック" w:hAnsi="ＭＳ ゴシック" w:hint="eastAsia"/>
          <w:sz w:val="24"/>
          <w:szCs w:val="21"/>
        </w:rPr>
        <w:t>や</w:t>
      </w:r>
      <w:r w:rsidR="00251CFD" w:rsidRPr="004D19FC">
        <w:rPr>
          <w:rFonts w:ascii="ＭＳ ゴシック" w:eastAsia="ＭＳ ゴシック" w:hAnsi="ＭＳ ゴシック" w:hint="eastAsia"/>
          <w:sz w:val="24"/>
          <w:szCs w:val="21"/>
        </w:rPr>
        <w:t>咳</w:t>
      </w:r>
      <w:r w:rsidR="00A635E5">
        <w:rPr>
          <w:rFonts w:ascii="ＭＳ ゴシック" w:eastAsia="ＭＳ ゴシック" w:hAnsi="ＭＳ ゴシック" w:hint="eastAsia"/>
          <w:sz w:val="24"/>
          <w:szCs w:val="21"/>
        </w:rPr>
        <w:t>などの</w:t>
      </w:r>
      <w:r w:rsidR="00251CFD" w:rsidRPr="004D19FC">
        <w:rPr>
          <w:rFonts w:ascii="ＭＳ ゴシック" w:eastAsia="ＭＳ ゴシック" w:hAnsi="ＭＳ ゴシック" w:hint="eastAsia"/>
          <w:sz w:val="24"/>
          <w:szCs w:val="21"/>
        </w:rPr>
        <w:t>呼吸器症状が現れ、高齢者や基礎疾患がある場合に</w:t>
      </w:r>
      <w:r w:rsidRPr="004D19FC">
        <w:rPr>
          <w:rFonts w:ascii="ＭＳ ゴシック" w:eastAsia="ＭＳ ゴシック" w:hAnsi="ＭＳ ゴシック" w:hint="eastAsia"/>
          <w:sz w:val="24"/>
          <w:szCs w:val="21"/>
        </w:rPr>
        <w:t>は、</w:t>
      </w:r>
      <w:r w:rsidR="00251CFD" w:rsidRPr="004D19FC">
        <w:rPr>
          <w:rFonts w:ascii="ＭＳ ゴシック" w:eastAsia="ＭＳ ゴシック" w:hAnsi="ＭＳ ゴシック" w:hint="eastAsia"/>
          <w:sz w:val="24"/>
          <w:szCs w:val="21"/>
        </w:rPr>
        <w:t>重症化するおそれがあります。現時点では、感染源や感染経路については調査中</w:t>
      </w:r>
      <w:r w:rsidRPr="004D19FC">
        <w:rPr>
          <w:rFonts w:ascii="ＭＳ ゴシック" w:eastAsia="ＭＳ ゴシック" w:hAnsi="ＭＳ ゴシック" w:hint="eastAsia"/>
          <w:sz w:val="24"/>
          <w:szCs w:val="21"/>
        </w:rPr>
        <w:t>で</w:t>
      </w:r>
      <w:r w:rsidR="00251CFD" w:rsidRPr="004D19FC">
        <w:rPr>
          <w:rFonts w:ascii="ＭＳ ゴシック" w:eastAsia="ＭＳ ゴシック" w:hAnsi="ＭＳ ゴシック" w:hint="eastAsia"/>
          <w:sz w:val="24"/>
          <w:szCs w:val="21"/>
        </w:rPr>
        <w:t>す。</w:t>
      </w:r>
    </w:p>
    <w:p w:rsidR="00F952EB" w:rsidRPr="004D19FC" w:rsidRDefault="00F952EB" w:rsidP="006A0174">
      <w:pPr>
        <w:jc w:val="left"/>
        <w:rPr>
          <w:rFonts w:ascii="ＭＳ ゴシック" w:eastAsia="ＭＳ ゴシック" w:hAnsi="ＭＳ ゴシック"/>
          <w:sz w:val="24"/>
          <w:szCs w:val="21"/>
        </w:rPr>
      </w:pPr>
    </w:p>
    <w:p w:rsidR="00251CFD" w:rsidRPr="004D19FC" w:rsidRDefault="006A0174" w:rsidP="00ED499E">
      <w:pPr>
        <w:jc w:val="center"/>
        <w:rPr>
          <w:rFonts w:ascii="ＭＳ ゴシック" w:eastAsia="ＭＳ ゴシック" w:hAnsi="ＭＳ ゴシック"/>
          <w:szCs w:val="21"/>
        </w:rPr>
      </w:pPr>
      <w:r w:rsidRPr="004D19FC">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simplePos x="0" y="0"/>
                <wp:positionH relativeFrom="margin">
                  <wp:posOffset>-70485</wp:posOffset>
                </wp:positionH>
                <wp:positionV relativeFrom="paragraph">
                  <wp:posOffset>225425</wp:posOffset>
                </wp:positionV>
                <wp:extent cx="4657725" cy="447675"/>
                <wp:effectExtent l="19050" t="19050" r="28575" b="28575"/>
                <wp:wrapNone/>
                <wp:docPr id="1" name="角丸四角形 1"/>
                <wp:cNvGraphicFramePr/>
                <a:graphic xmlns:a="http://schemas.openxmlformats.org/drawingml/2006/main">
                  <a:graphicData uri="http://schemas.microsoft.com/office/word/2010/wordprocessingShape">
                    <wps:wsp>
                      <wps:cNvSpPr/>
                      <wps:spPr>
                        <a:xfrm>
                          <a:off x="0" y="0"/>
                          <a:ext cx="4657725" cy="447675"/>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95BDC" id="角丸四角形 1" o:spid="_x0000_s1026" style="position:absolute;left:0;text-align:left;margin-left:-5.55pt;margin-top:17.75pt;width:366.7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DinAIAAGAFAAAOAAAAZHJzL2Uyb0RvYy54bWysVM1OGzEQvlfqO1i+l02ihNAVGxSBqCoh&#10;QISKs/Ha7Eq2x7WdbNLH6JVbL7wCl75NkfoYHXs3SwSoh6p78I49M9/8+BsfHq21IivhfA2moMO9&#10;ASXCcChrc1fQL9enHw4o8YGZkikwoqAb4enR7P27w8bmYgQVqFI4giDG540taBWCzbPM80po5vfA&#10;CoNKCU6zgFt3l5WONYiuVTYaDPazBlxpHXDhPZ6etEo6S/hSCh4upPQiEFVQzC2k1aX1Nq7Z7JDl&#10;d47ZquZdGuwfstCsNhi0hzphgZGlq19B6Zo78CDDHgedgZQ1F6kGrGY4eFHNomJWpFqwOd72bfL/&#10;D5afry4dqUu8O0oM03hFvx++/3p8fLq/R+Hp5w8yjE1qrM/RdmEvXbfzKMaK19Lp+MdayDo1dtM3&#10;VqwD4Xg43p9Mp6MJJRx14/F0fzqJoNmzt3U+fBKgSRQK6mBpyiu8vdRUtjrzobXf2sWIBk5rpfCc&#10;5cqQpqCjg0kHHNNtE0xS2CjRml0JidViSqOEnHgmjpUjK4YMYZwLE4atqmKlaI8nA/y6hHuPlL4y&#10;CBiRJWbSY3cAkcOvsds6OvvoKhJNe+fB3xJrnXuPFBlM6J11bcC9BaCwqi5ya4/p77QmirdQbpAL&#10;Dtoh8Zaf1ngZZ8yHS+ZwKnB+cNLDBS5SAfYbOomSCty3t86jPZIVtZQ0OGUF9V+XzAlK1GeDNP44&#10;HI/jWKbNeDId4cbtam53NWapjwGvCamK2SUx2ge1FaUDfYMPwjxGRRUzHGMXlAe33RyHdvrxSeFi&#10;Pk9mOIqWhTOzsDyCx65Gnl2vb5izHSMDcvkcthPJ8hecbG2jp4H5MoCsE2Gf+9r1G8c4Ead7cuI7&#10;sbtPVs8P4+wPAAAA//8DAFBLAwQUAAYACAAAACEA+OS5PN0AAAAKAQAADwAAAGRycy9kb3ducmV2&#10;LnhtbEyPy07DMBBF90j8gzVI7FrbgZYqjVNVqLAuhUosp7GJI+KHYrcJf8+wosvRPbr3TLWZXM8u&#10;Zkhd8ArkXAAzvgm6862Cj/eX2QpYyug19sEbBT8mwaa+vamw1GH0b+ZyyC2jEp9KVGBzjiXnqbHG&#10;YZqHaDxlX2FwmOkcWq4HHKnc9bwQYskddp4WLEbzbE3zfTg7Ba+fY9zhvj0Oezkdk8BdtFuh1P3d&#10;tF0Dy2bK/zD86ZM61OR0CmevE+sVzKSUhCp4WCyAEfBUFI/ATkSKpQBeV/z6hfoXAAD//wMAUEsB&#10;Ai0AFAAGAAgAAAAhALaDOJL+AAAA4QEAABMAAAAAAAAAAAAAAAAAAAAAAFtDb250ZW50X1R5cGVz&#10;XS54bWxQSwECLQAUAAYACAAAACEAOP0h/9YAAACUAQAACwAAAAAAAAAAAAAAAAAvAQAAX3JlbHMv&#10;LnJlbHNQSwECLQAUAAYACAAAACEAt/Yg4pwCAABgBQAADgAAAAAAAAAAAAAAAAAuAgAAZHJzL2Uy&#10;b0RvYy54bWxQSwECLQAUAAYACAAAACEA+OS5PN0AAAAKAQAADwAAAAAAAAAAAAAAAAD2BAAAZHJz&#10;L2Rvd25yZXYueG1sUEsFBgAAAAAEAAQA8wAAAAAGAAAAAA==&#10;" filled="f" strokecolor="#1f4d78 [1604]" strokeweight="2.25pt">
                <v:stroke joinstyle="miter"/>
                <w10:wrap anchorx="margin"/>
              </v:roundrect>
            </w:pict>
          </mc:Fallback>
        </mc:AlternateContent>
      </w:r>
    </w:p>
    <w:p w:rsidR="006A0174" w:rsidRPr="004D19FC" w:rsidRDefault="004D19FC" w:rsidP="006A0174">
      <w:pPr>
        <w:jc w:val="left"/>
        <w:rPr>
          <w:rFonts w:ascii="ＭＳ ゴシック" w:eastAsia="ＭＳ ゴシック" w:hAnsi="ＭＳ ゴシック"/>
          <w:b/>
          <w:sz w:val="28"/>
          <w:szCs w:val="21"/>
        </w:rPr>
      </w:pPr>
      <w:r w:rsidRPr="004D19FC">
        <w:rPr>
          <w:rFonts w:ascii="ＭＳ ゴシック" w:eastAsia="ＭＳ ゴシック" w:hAnsi="ＭＳ ゴシック" w:hint="eastAsia"/>
          <w:b/>
          <w:color w:val="000000"/>
          <w:sz w:val="28"/>
          <w:szCs w:val="21"/>
        </w:rPr>
        <w:t>武漢市から帰国・入国し、</w:t>
      </w:r>
      <w:r w:rsidR="00C874B2">
        <w:rPr>
          <w:rFonts w:ascii="ＭＳ ゴシック" w:eastAsia="ＭＳ ゴシック" w:hAnsi="ＭＳ ゴシック" w:hint="eastAsia"/>
          <w:b/>
          <w:sz w:val="28"/>
          <w:szCs w:val="21"/>
        </w:rPr>
        <w:t>咳や発熱などの症状がある方</w:t>
      </w:r>
    </w:p>
    <w:p w:rsidR="00251CFD" w:rsidRPr="004D19FC" w:rsidRDefault="00EC17C2" w:rsidP="006A0174">
      <w:pPr>
        <w:jc w:val="left"/>
        <w:rPr>
          <w:rFonts w:ascii="ＭＳ ゴシック" w:eastAsia="ＭＳ ゴシック" w:hAnsi="ＭＳ ゴシック"/>
          <w:sz w:val="24"/>
          <w:szCs w:val="21"/>
        </w:rPr>
      </w:pPr>
      <w:r w:rsidRPr="004D19FC">
        <w:rPr>
          <w:rFonts w:ascii="ＭＳ ゴシック" w:eastAsia="ＭＳ ゴシック" w:hAnsi="ＭＳ ゴシック" w:hint="eastAsia"/>
          <w:sz w:val="24"/>
          <w:szCs w:val="21"/>
        </w:rPr>
        <w:t>●</w:t>
      </w:r>
      <w:r w:rsidR="00251CFD" w:rsidRPr="004D19FC">
        <w:rPr>
          <w:rFonts w:ascii="ＭＳ ゴシック" w:eastAsia="ＭＳ ゴシック" w:hAnsi="ＭＳ ゴシック" w:hint="eastAsia"/>
          <w:sz w:val="24"/>
          <w:szCs w:val="21"/>
        </w:rPr>
        <w:t>移動の際には</w:t>
      </w:r>
      <w:r w:rsidR="00251CFD" w:rsidRPr="004D19FC">
        <w:rPr>
          <w:rFonts w:ascii="ＭＳ ゴシック" w:eastAsia="ＭＳ ゴシック" w:hAnsi="ＭＳ ゴシック" w:hint="eastAsia"/>
          <w:b/>
          <w:color w:val="000000" w:themeColor="text1"/>
          <w:sz w:val="24"/>
          <w:szCs w:val="21"/>
        </w:rPr>
        <w:t>、</w:t>
      </w:r>
      <w:r w:rsidRPr="004D19FC">
        <w:rPr>
          <w:rFonts w:ascii="ＭＳ ゴシック" w:eastAsia="ＭＳ ゴシック" w:hAnsi="ＭＳ ゴシック" w:hint="eastAsia"/>
          <w:b/>
          <w:color w:val="FF0000"/>
          <w:sz w:val="24"/>
          <w:szCs w:val="21"/>
          <w:u w:val="single"/>
        </w:rPr>
        <w:t>必ず</w:t>
      </w:r>
      <w:r w:rsidR="00251CFD" w:rsidRPr="004D19FC">
        <w:rPr>
          <w:rFonts w:ascii="ＭＳ ゴシック" w:eastAsia="ＭＳ ゴシック" w:hAnsi="ＭＳ ゴシック" w:hint="eastAsia"/>
          <w:b/>
          <w:color w:val="FF0000"/>
          <w:sz w:val="24"/>
          <w:szCs w:val="21"/>
          <w:u w:val="single"/>
        </w:rPr>
        <w:t>マスク</w:t>
      </w:r>
      <w:r w:rsidRPr="004D19FC">
        <w:rPr>
          <w:rFonts w:ascii="ＭＳ ゴシック" w:eastAsia="ＭＳ ゴシック" w:hAnsi="ＭＳ ゴシック" w:hint="eastAsia"/>
          <w:b/>
          <w:color w:val="FF0000"/>
          <w:sz w:val="24"/>
          <w:szCs w:val="21"/>
          <w:u w:val="single"/>
        </w:rPr>
        <w:t>など</w:t>
      </w:r>
      <w:r w:rsidR="00251CFD" w:rsidRPr="004D19FC">
        <w:rPr>
          <w:rFonts w:ascii="ＭＳ ゴシック" w:eastAsia="ＭＳ ゴシック" w:hAnsi="ＭＳ ゴシック" w:hint="eastAsia"/>
          <w:b/>
          <w:color w:val="FF0000"/>
          <w:sz w:val="24"/>
          <w:szCs w:val="21"/>
          <w:u w:val="single"/>
        </w:rPr>
        <w:t>を着用し</w:t>
      </w:r>
      <w:r w:rsidR="00251CFD" w:rsidRPr="004D19FC">
        <w:rPr>
          <w:rFonts w:ascii="ＭＳ ゴシック" w:eastAsia="ＭＳ ゴシック" w:hAnsi="ＭＳ ゴシック" w:hint="eastAsia"/>
          <w:b/>
          <w:color w:val="000000" w:themeColor="text1"/>
          <w:sz w:val="24"/>
          <w:szCs w:val="21"/>
        </w:rPr>
        <w:t>、</w:t>
      </w:r>
      <w:r w:rsidR="00251CFD" w:rsidRPr="004D19FC">
        <w:rPr>
          <w:rFonts w:ascii="ＭＳ ゴシック" w:eastAsia="ＭＳ ゴシック" w:hAnsi="ＭＳ ゴシック" w:hint="eastAsia"/>
          <w:sz w:val="24"/>
          <w:szCs w:val="21"/>
        </w:rPr>
        <w:t>他の人への感染予防対策を行ったうえ、</w:t>
      </w:r>
      <w:r w:rsidR="00245CFA" w:rsidRPr="004D19FC">
        <w:rPr>
          <w:rFonts w:ascii="ＭＳ ゴシック" w:eastAsia="ＭＳ ゴシック" w:hAnsi="ＭＳ ゴシック" w:hint="eastAsia"/>
          <w:b/>
          <w:color w:val="FF0000"/>
          <w:sz w:val="24"/>
          <w:szCs w:val="21"/>
          <w:u w:val="single"/>
        </w:rPr>
        <w:t>事前に医療機関に連絡し</w:t>
      </w:r>
      <w:r w:rsidRPr="004D19FC">
        <w:rPr>
          <w:rFonts w:ascii="ＭＳ ゴシック" w:eastAsia="ＭＳ ゴシック" w:hAnsi="ＭＳ ゴシック" w:hint="eastAsia"/>
          <w:sz w:val="24"/>
          <w:szCs w:val="21"/>
        </w:rPr>
        <w:t>受診していただきますよう、</w:t>
      </w:r>
      <w:r w:rsidR="00251CFD" w:rsidRPr="004D19FC">
        <w:rPr>
          <w:rFonts w:ascii="ＭＳ ゴシック" w:eastAsia="ＭＳ ゴシック" w:hAnsi="ＭＳ ゴシック" w:hint="eastAsia"/>
          <w:sz w:val="24"/>
          <w:szCs w:val="21"/>
        </w:rPr>
        <w:t>御協力</w:t>
      </w:r>
      <w:r w:rsidRPr="004D19FC">
        <w:rPr>
          <w:rFonts w:ascii="ＭＳ ゴシック" w:eastAsia="ＭＳ ゴシック" w:hAnsi="ＭＳ ゴシック" w:hint="eastAsia"/>
          <w:sz w:val="24"/>
          <w:szCs w:val="21"/>
        </w:rPr>
        <w:t>をお願いします。</w:t>
      </w:r>
    </w:p>
    <w:p w:rsidR="006A0174" w:rsidRPr="004D19FC" w:rsidRDefault="006A0174" w:rsidP="006A0174">
      <w:pPr>
        <w:jc w:val="left"/>
        <w:rPr>
          <w:rFonts w:ascii="ＭＳ ゴシック" w:eastAsia="ＭＳ ゴシック" w:hAnsi="ＭＳ ゴシック"/>
          <w:sz w:val="24"/>
          <w:szCs w:val="21"/>
        </w:rPr>
      </w:pPr>
    </w:p>
    <w:p w:rsidR="00EC17C2" w:rsidRPr="004D19FC" w:rsidRDefault="00C874B2" w:rsidP="006A0174">
      <w:pPr>
        <w:jc w:val="left"/>
        <w:rPr>
          <w:rFonts w:ascii="ＭＳ ゴシック" w:eastAsia="ＭＳ ゴシック" w:hAnsi="ＭＳ ゴシック"/>
          <w:sz w:val="24"/>
          <w:szCs w:val="21"/>
        </w:rPr>
      </w:pPr>
      <w:r>
        <w:rPr>
          <w:rFonts w:ascii="ＭＳ ゴシック" w:eastAsia="ＭＳ ゴシック" w:hAnsi="ＭＳ ゴシック" w:hint="eastAsia"/>
          <w:sz w:val="24"/>
          <w:szCs w:val="21"/>
        </w:rPr>
        <w:t>●</w:t>
      </w:r>
      <w:r w:rsidR="00251CFD" w:rsidRPr="004D19FC">
        <w:rPr>
          <w:rFonts w:ascii="ＭＳ ゴシック" w:eastAsia="ＭＳ ゴシック" w:hAnsi="ＭＳ ゴシック" w:hint="eastAsia"/>
          <w:sz w:val="24"/>
          <w:szCs w:val="21"/>
        </w:rPr>
        <w:t>症状だけでは一般的な風邪やインフルエンザと見分けられません。</w:t>
      </w:r>
    </w:p>
    <w:p w:rsidR="00EC17C2" w:rsidRPr="004D19FC" w:rsidRDefault="00EC17C2" w:rsidP="006A0174">
      <w:pPr>
        <w:jc w:val="left"/>
        <w:rPr>
          <w:rFonts w:ascii="ＭＳ ゴシック" w:eastAsia="ＭＳ ゴシック" w:hAnsi="ＭＳ ゴシック"/>
          <w:sz w:val="24"/>
          <w:szCs w:val="21"/>
        </w:rPr>
      </w:pPr>
      <w:r w:rsidRPr="004D19FC">
        <w:rPr>
          <w:rFonts w:ascii="ＭＳ ゴシック" w:eastAsia="ＭＳ ゴシック" w:hAnsi="ＭＳ ゴシック" w:hint="eastAsia"/>
          <w:sz w:val="24"/>
          <w:szCs w:val="21"/>
        </w:rPr>
        <w:t xml:space="preserve">　</w:t>
      </w:r>
      <w:r w:rsidR="00BA4AD8" w:rsidRPr="004D19FC">
        <w:rPr>
          <w:rFonts w:ascii="ＭＳ ゴシック" w:eastAsia="ＭＳ ゴシック" w:hAnsi="ＭＳ ゴシック"/>
          <w:b/>
          <w:color w:val="FF0000"/>
          <w:sz w:val="24"/>
          <w:szCs w:val="21"/>
          <w:u w:val="single"/>
        </w:rPr>
        <w:t>中華人民</w:t>
      </w:r>
      <w:r w:rsidR="00C874B2">
        <w:rPr>
          <w:rFonts w:ascii="ＭＳ ゴシック" w:eastAsia="ＭＳ ゴシック" w:hAnsi="ＭＳ ゴシック" w:hint="eastAsia"/>
          <w:b/>
          <w:color w:val="FF0000"/>
          <w:sz w:val="24"/>
          <w:szCs w:val="21"/>
          <w:u w:val="single"/>
        </w:rPr>
        <w:t>共和国湖北省武漢市への渡航歴や、新型コロナウイルス関連肺炎</w:t>
      </w:r>
      <w:r w:rsidR="00BA4AD8" w:rsidRPr="004D19FC">
        <w:rPr>
          <w:rFonts w:ascii="ＭＳ ゴシック" w:eastAsia="ＭＳ ゴシック" w:hAnsi="ＭＳ ゴシック" w:hint="eastAsia"/>
          <w:b/>
          <w:color w:val="FF0000"/>
          <w:sz w:val="24"/>
          <w:szCs w:val="21"/>
          <w:u w:val="single"/>
        </w:rPr>
        <w:t>患者との接触歴など</w:t>
      </w:r>
      <w:r w:rsidR="004D19FC">
        <w:rPr>
          <w:rFonts w:ascii="ＭＳ ゴシック" w:eastAsia="ＭＳ ゴシック" w:hAnsi="ＭＳ ゴシック" w:hint="eastAsia"/>
          <w:b/>
          <w:color w:val="FF0000"/>
          <w:sz w:val="24"/>
          <w:szCs w:val="21"/>
          <w:u w:val="single"/>
        </w:rPr>
        <w:t>があり</w:t>
      </w:r>
      <w:r w:rsidR="00BA4AD8" w:rsidRPr="004D19FC">
        <w:rPr>
          <w:rFonts w:ascii="ＭＳ ゴシック" w:eastAsia="ＭＳ ゴシック" w:hAnsi="ＭＳ ゴシック" w:hint="eastAsia"/>
          <w:b/>
          <w:color w:val="FF0000"/>
          <w:sz w:val="24"/>
          <w:szCs w:val="21"/>
          <w:u w:val="single"/>
        </w:rPr>
        <w:t>感染が疑われる場合</w:t>
      </w:r>
      <w:r w:rsidRPr="004D19FC">
        <w:rPr>
          <w:rFonts w:ascii="ＭＳ ゴシック" w:eastAsia="ＭＳ ゴシック" w:hAnsi="ＭＳ ゴシック" w:hint="eastAsia"/>
          <w:b/>
          <w:color w:val="FF0000"/>
          <w:sz w:val="24"/>
          <w:szCs w:val="21"/>
          <w:u w:val="single"/>
        </w:rPr>
        <w:t>は</w:t>
      </w:r>
      <w:r w:rsidR="00BA4AD8" w:rsidRPr="004D19FC">
        <w:rPr>
          <w:rFonts w:ascii="ＭＳ ゴシック" w:eastAsia="ＭＳ ゴシック" w:hAnsi="ＭＳ ゴシック" w:hint="eastAsia"/>
          <w:b/>
          <w:color w:val="FF0000"/>
          <w:sz w:val="24"/>
          <w:szCs w:val="21"/>
          <w:u w:val="single"/>
        </w:rPr>
        <w:t>、</w:t>
      </w:r>
      <w:r w:rsidR="00BA4AD8" w:rsidRPr="004D19FC">
        <w:rPr>
          <w:rFonts w:ascii="ＭＳ ゴシック" w:eastAsia="ＭＳ ゴシック" w:hAnsi="ＭＳ ゴシック" w:hint="eastAsia"/>
          <w:sz w:val="24"/>
          <w:szCs w:val="21"/>
        </w:rPr>
        <w:t>その旨を</w:t>
      </w:r>
      <w:r w:rsidR="00DE7B1B" w:rsidRPr="004D19FC">
        <w:rPr>
          <w:rFonts w:ascii="ＭＳ ゴシック" w:eastAsia="ＭＳ ゴシック" w:hAnsi="ＭＳ ゴシック" w:hint="eastAsia"/>
          <w:b/>
          <w:color w:val="FF0000"/>
          <w:sz w:val="24"/>
          <w:szCs w:val="21"/>
          <w:u w:val="single"/>
        </w:rPr>
        <w:t>事前に</w:t>
      </w:r>
      <w:r w:rsidR="004D19FC">
        <w:rPr>
          <w:rFonts w:ascii="ＭＳ ゴシック" w:eastAsia="ＭＳ ゴシック" w:hAnsi="ＭＳ ゴシック" w:hint="eastAsia"/>
          <w:b/>
          <w:color w:val="FF0000"/>
          <w:sz w:val="24"/>
          <w:szCs w:val="21"/>
          <w:u w:val="single"/>
        </w:rPr>
        <w:t>医療機関</w:t>
      </w:r>
      <w:r w:rsidR="00245CFA" w:rsidRPr="004D19FC">
        <w:rPr>
          <w:rFonts w:ascii="ＭＳ ゴシック" w:eastAsia="ＭＳ ゴシック" w:hAnsi="ＭＳ ゴシック" w:hint="eastAsia"/>
          <w:b/>
          <w:color w:val="FF0000"/>
          <w:sz w:val="24"/>
          <w:szCs w:val="21"/>
          <w:u w:val="single"/>
        </w:rPr>
        <w:t>へ連絡し</w:t>
      </w:r>
      <w:r w:rsidRPr="004D19FC">
        <w:rPr>
          <w:rFonts w:ascii="ＭＳ ゴシック" w:eastAsia="ＭＳ ゴシック" w:hAnsi="ＭＳ ゴシック" w:hint="eastAsia"/>
          <w:b/>
          <w:color w:val="FF0000"/>
          <w:sz w:val="24"/>
          <w:szCs w:val="21"/>
          <w:u w:val="single"/>
        </w:rPr>
        <w:t>、</w:t>
      </w:r>
      <w:r w:rsidR="00BA4AD8" w:rsidRPr="004D19FC">
        <w:rPr>
          <w:rFonts w:ascii="ＭＳ ゴシック" w:eastAsia="ＭＳ ゴシック" w:hAnsi="ＭＳ ゴシック" w:hint="eastAsia"/>
          <w:b/>
          <w:color w:val="FF0000"/>
          <w:sz w:val="24"/>
          <w:szCs w:val="21"/>
          <w:u w:val="single"/>
        </w:rPr>
        <w:t>受診方法</w:t>
      </w:r>
      <w:r w:rsidR="00DE7B1B" w:rsidRPr="004D19FC">
        <w:rPr>
          <w:rFonts w:ascii="ＭＳ ゴシック" w:eastAsia="ＭＳ ゴシック" w:hAnsi="ＭＳ ゴシック" w:hint="eastAsia"/>
          <w:b/>
          <w:color w:val="FF0000"/>
          <w:sz w:val="24"/>
          <w:szCs w:val="21"/>
          <w:u w:val="single"/>
        </w:rPr>
        <w:t>など</w:t>
      </w:r>
      <w:r w:rsidR="00BA4AD8" w:rsidRPr="004D19FC">
        <w:rPr>
          <w:rFonts w:ascii="ＭＳ ゴシック" w:eastAsia="ＭＳ ゴシック" w:hAnsi="ＭＳ ゴシック" w:hint="eastAsia"/>
          <w:b/>
          <w:color w:val="FF0000"/>
          <w:sz w:val="24"/>
          <w:szCs w:val="21"/>
          <w:u w:val="single"/>
        </w:rPr>
        <w:t>について指示を受けてください。</w:t>
      </w:r>
    </w:p>
    <w:p w:rsidR="00BA4AD8" w:rsidRPr="004D19FC" w:rsidRDefault="006A0174" w:rsidP="00ED499E">
      <w:pPr>
        <w:jc w:val="center"/>
        <w:rPr>
          <w:rFonts w:ascii="ＭＳ ゴシック" w:eastAsia="ＭＳ ゴシック" w:hAnsi="ＭＳ ゴシック"/>
          <w:szCs w:val="21"/>
        </w:rPr>
      </w:pPr>
      <w:r w:rsidRPr="004D19FC">
        <w:rPr>
          <w:rFonts w:ascii="ＭＳ ゴシック" w:eastAsia="ＭＳ ゴシック" w:hAnsi="ＭＳ ゴシック"/>
          <w:noProof/>
          <w:szCs w:val="21"/>
        </w:rPr>
        <mc:AlternateContent>
          <mc:Choice Requires="wps">
            <w:drawing>
              <wp:anchor distT="0" distB="0" distL="114300" distR="114300" simplePos="0" relativeHeight="251661312" behindDoc="0" locked="0" layoutInCell="1" allowOverlap="1" wp14:anchorId="6C6B862F" wp14:editId="7407B9E0">
                <wp:simplePos x="0" y="0"/>
                <wp:positionH relativeFrom="margin">
                  <wp:posOffset>-60960</wp:posOffset>
                </wp:positionH>
                <wp:positionV relativeFrom="paragraph">
                  <wp:posOffset>225425</wp:posOffset>
                </wp:positionV>
                <wp:extent cx="1971675" cy="419100"/>
                <wp:effectExtent l="19050" t="19050" r="28575" b="19050"/>
                <wp:wrapNone/>
                <wp:docPr id="2" name="角丸四角形 2"/>
                <wp:cNvGraphicFramePr/>
                <a:graphic xmlns:a="http://schemas.openxmlformats.org/drawingml/2006/main">
                  <a:graphicData uri="http://schemas.microsoft.com/office/word/2010/wordprocessingShape">
                    <wps:wsp>
                      <wps:cNvSpPr/>
                      <wps:spPr>
                        <a:xfrm>
                          <a:off x="0" y="0"/>
                          <a:ext cx="1971675" cy="419100"/>
                        </a:xfrm>
                        <a:prstGeom prst="roundRect">
                          <a:avLst/>
                        </a:prstGeom>
                        <a:noFill/>
                        <a:ln w="285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0F1D9" id="角丸四角形 2" o:spid="_x0000_s1026" style="position:absolute;left:0;text-align:left;margin-left:-4.8pt;margin-top:17.75pt;width:155.25pt;height: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3zkgIAAPQEAAAOAAAAZHJzL2Uyb0RvYy54bWysVEtu2zAQ3RfoHQjuG1mGncRG5MCJkaJA&#10;kBhNiqzHFGUR4K8kbTk9RrfZddMrZNPbNECP0SElf5B2VdQLeoYznM+bNzo73yhJ1tx5YXRB86Me&#10;JVwzUwq9LOin+6t3p5T4ALoEaTQv6CP39Hzy9s1ZY8e8b2ojS+4IBtF+3NiC1iHYcZZ5VnMF/shY&#10;rtFYGacgoOqWWemgwehKZv1e7zhrjCutM4x7j7ez1kgnKX5VcRZuq8rzQGRBsbaQTpfORTyzyRmM&#10;lw5sLVhXBvxDFQqExqS7UDMIQFZO/BFKCeaMN1U4YkZlpqoE46kH7CbvvermrgbLUy8Ijrc7mPz/&#10;C8tu1nNHRFnQPiUaFI7o1/evP5+fX56eUHj58Y30I0iN9WP0vbNz12kexdjxpnIq/mMvZJOAfdwB&#10;yzeBMLzMRyf58cmQEoa2QT7Kewn5bP/aOh/ec6NIFArqzEqXH3F6CVRYX/uAadF/6xczanMlpEwT&#10;lJo02MLpMCUBJFIlIWA+ZbE1r5eUgFwiQ1lwKaQ3UpTxeQzk3XJxKR1ZA7JkeDG6mA1bpxpK3t32&#10;8BeBwBo691Y+jBOLm4Gv2ycpRUswJQKyXApV0NMYaBtJ6pieJ552LUagW2ijtDDlI87HmZa43rIr&#10;gUmuwYc5OGQqchq3L9ziUUmDGJhOoqQ27svf7qM/EgitlDTIfMTn8wocp0R+0EitUT4YxFVJymB4&#10;0kfFHVoWhxa9UpcGYctxzy1LYvQPcitWzqgHXNJpzIom0Axzt5PolMvQbiSuOePTaXLD9bAQrvWd&#10;ZTF4xCnCe795AGc7lgTk143ZbgmMX/Gk9W2ZMl0FU4lEoj2uOMGo4GqlWXafgbi7h3ry2n+sJr8B&#10;AAD//wMAUEsDBBQABgAIAAAAIQAPx9E33QAAAAkBAAAPAAAAZHJzL2Rvd25yZXYueG1sTI9BTsMw&#10;EEX3SNzBGiR2rZ2GRG2IU1VILEAsaJsDuMkQR43HUey24fYMK1iO/tP/b8rt7AZxxSn0njQkSwUC&#10;qfFtT52G+vi6WIMI0VBrBk+o4RsDbKv7u9IUrb/RHq+H2AkuoVAYDTbGsZAyNBadCUs/InH25Sdn&#10;Ip9TJ9vJ3LjcDXKlVC6d6YkXrBnxxWJzPlycBjp+YvL0Zt8pPefNvrYftemC1o8P8+4ZRMQ5/sHw&#10;q8/qULHTyV+oDWLQsNjkTGpIswwE56lSGxAnBlWSgaxK+f+D6gcAAP//AwBQSwECLQAUAAYACAAA&#10;ACEAtoM4kv4AAADhAQAAEwAAAAAAAAAAAAAAAAAAAAAAW0NvbnRlbnRfVHlwZXNdLnhtbFBLAQIt&#10;ABQABgAIAAAAIQA4/SH/1gAAAJQBAAALAAAAAAAAAAAAAAAAAC8BAABfcmVscy8ucmVsc1BLAQIt&#10;ABQABgAIAAAAIQBSNS3zkgIAAPQEAAAOAAAAAAAAAAAAAAAAAC4CAABkcnMvZTJvRG9jLnhtbFBL&#10;AQItABQABgAIAAAAIQAPx9E33QAAAAkBAAAPAAAAAAAAAAAAAAAAAOwEAABkcnMvZG93bnJldi54&#10;bWxQSwUGAAAAAAQABADzAAAA9gUAAAAA&#10;" filled="f" strokecolor="#41719c" strokeweight="2.25pt">
                <v:stroke joinstyle="miter"/>
                <w10:wrap anchorx="margin"/>
              </v:roundrect>
            </w:pict>
          </mc:Fallback>
        </mc:AlternateContent>
      </w:r>
    </w:p>
    <w:p w:rsidR="00BA4AD8" w:rsidRPr="004D19FC" w:rsidRDefault="00443814" w:rsidP="006A0174">
      <w:pPr>
        <w:jc w:val="left"/>
        <w:rPr>
          <w:rFonts w:ascii="ＭＳ ゴシック" w:eastAsia="ＭＳ ゴシック" w:hAnsi="ＭＳ ゴシック"/>
          <w:b/>
          <w:sz w:val="22"/>
          <w:szCs w:val="21"/>
        </w:rPr>
      </w:pPr>
      <w:r>
        <w:rPr>
          <w:rFonts w:ascii="ＭＳ ゴシック" w:eastAsia="ＭＳ ゴシック" w:hAnsi="ＭＳ ゴシック" w:hint="eastAsia"/>
          <w:b/>
          <w:sz w:val="28"/>
          <w:szCs w:val="21"/>
        </w:rPr>
        <w:t>感染</w:t>
      </w:r>
      <w:r w:rsidR="00BA4AD8" w:rsidRPr="004D19FC">
        <w:rPr>
          <w:rFonts w:ascii="ＭＳ ゴシック" w:eastAsia="ＭＳ ゴシック" w:hAnsi="ＭＳ ゴシック" w:hint="eastAsia"/>
          <w:b/>
          <w:sz w:val="28"/>
          <w:szCs w:val="21"/>
        </w:rPr>
        <w:t>予防対策</w:t>
      </w:r>
      <w:r>
        <w:rPr>
          <w:rFonts w:ascii="ＭＳ ゴシック" w:eastAsia="ＭＳ ゴシック" w:hAnsi="ＭＳ ゴシック" w:hint="eastAsia"/>
          <w:b/>
          <w:sz w:val="28"/>
          <w:szCs w:val="21"/>
        </w:rPr>
        <w:t>について</w:t>
      </w:r>
    </w:p>
    <w:p w:rsidR="00BA4AD8" w:rsidRPr="004D19FC" w:rsidRDefault="00EC17C2" w:rsidP="006A0174">
      <w:pPr>
        <w:jc w:val="left"/>
        <w:rPr>
          <w:rFonts w:ascii="ＭＳ ゴシック" w:eastAsia="ＭＳ ゴシック" w:hAnsi="ＭＳ ゴシック"/>
          <w:sz w:val="24"/>
          <w:szCs w:val="21"/>
        </w:rPr>
      </w:pPr>
      <w:r w:rsidRPr="004D19FC">
        <w:rPr>
          <w:rFonts w:ascii="ＭＳ ゴシック" w:eastAsia="ＭＳ ゴシック" w:hAnsi="ＭＳ ゴシック" w:hint="eastAsia"/>
          <w:sz w:val="24"/>
          <w:szCs w:val="21"/>
        </w:rPr>
        <w:t>●</w:t>
      </w:r>
      <w:r w:rsidR="00443814">
        <w:rPr>
          <w:rFonts w:ascii="ＭＳ ゴシック" w:eastAsia="ＭＳ ゴシック" w:hAnsi="ＭＳ ゴシック" w:hint="eastAsia"/>
          <w:sz w:val="24"/>
          <w:szCs w:val="21"/>
        </w:rPr>
        <w:t>新型コロナウイルスによる肺炎の予防のためには、</w:t>
      </w:r>
      <w:r w:rsidR="00BA4AD8" w:rsidRPr="004D19FC">
        <w:rPr>
          <w:rFonts w:ascii="ＭＳ ゴシック" w:eastAsia="ＭＳ ゴシック" w:hAnsi="ＭＳ ゴシック" w:hint="eastAsia"/>
          <w:sz w:val="24"/>
          <w:szCs w:val="21"/>
        </w:rPr>
        <w:t>手洗い</w:t>
      </w:r>
      <w:r w:rsidR="004D19FC">
        <w:rPr>
          <w:rFonts w:ascii="ＭＳ ゴシック" w:eastAsia="ＭＳ ゴシック" w:hAnsi="ＭＳ ゴシック" w:hint="eastAsia"/>
          <w:sz w:val="24"/>
          <w:szCs w:val="21"/>
        </w:rPr>
        <w:t>、</w:t>
      </w:r>
      <w:r w:rsidR="00E11AB7">
        <w:rPr>
          <w:rFonts w:ascii="ＭＳ ゴシック" w:eastAsia="ＭＳ ゴシック" w:hAnsi="ＭＳ ゴシック" w:hint="eastAsia"/>
          <w:sz w:val="24"/>
          <w:szCs w:val="21"/>
        </w:rPr>
        <w:t>うがい、</w:t>
      </w:r>
      <w:r w:rsidR="004D19FC">
        <w:rPr>
          <w:rFonts w:ascii="ＭＳ ゴシック" w:eastAsia="ＭＳ ゴシック" w:hAnsi="ＭＳ ゴシック" w:hint="eastAsia"/>
          <w:sz w:val="24"/>
          <w:szCs w:val="21"/>
        </w:rPr>
        <w:t>十分な睡眠</w:t>
      </w:r>
      <w:r w:rsidR="00E11AB7">
        <w:rPr>
          <w:rFonts w:ascii="ＭＳ ゴシック" w:eastAsia="ＭＳ ゴシック" w:hAnsi="ＭＳ ゴシック" w:hint="eastAsia"/>
          <w:sz w:val="24"/>
          <w:szCs w:val="21"/>
        </w:rPr>
        <w:t>など</w:t>
      </w:r>
      <w:r w:rsidR="00BA4AD8" w:rsidRPr="004D19FC">
        <w:rPr>
          <w:rFonts w:ascii="ＭＳ ゴシック" w:eastAsia="ＭＳ ゴシック" w:hAnsi="ＭＳ ゴシック" w:hint="eastAsia"/>
          <w:sz w:val="24"/>
          <w:szCs w:val="21"/>
        </w:rPr>
        <w:t>一般的な感染症対策</w:t>
      </w:r>
      <w:r w:rsidR="00A73FC9">
        <w:rPr>
          <w:rFonts w:ascii="ＭＳ ゴシック" w:eastAsia="ＭＳ ゴシック" w:hAnsi="ＭＳ ゴシック" w:hint="eastAsia"/>
          <w:sz w:val="24"/>
          <w:szCs w:val="21"/>
        </w:rPr>
        <w:t>を行うことが大切で</w:t>
      </w:r>
      <w:r w:rsidR="006A0174" w:rsidRPr="004D19FC">
        <w:rPr>
          <w:rFonts w:ascii="ＭＳ ゴシック" w:eastAsia="ＭＳ ゴシック" w:hAnsi="ＭＳ ゴシック" w:hint="eastAsia"/>
          <w:sz w:val="24"/>
          <w:szCs w:val="21"/>
        </w:rPr>
        <w:t>す。</w:t>
      </w:r>
    </w:p>
    <w:p w:rsidR="00E11AB7" w:rsidRDefault="00E11AB7" w:rsidP="006A0174">
      <w:pPr>
        <w:jc w:val="left"/>
        <w:rPr>
          <w:rFonts w:ascii="ＭＳ ゴシック" w:eastAsia="ＭＳ ゴシック" w:hAnsi="ＭＳ ゴシック"/>
          <w:sz w:val="24"/>
          <w:szCs w:val="21"/>
        </w:rPr>
      </w:pPr>
      <w:r>
        <w:rPr>
          <w:rFonts w:ascii="ＭＳ ゴシック" w:eastAsia="ＭＳ ゴシック" w:hAnsi="ＭＳ ゴシック" w:hint="eastAsia"/>
          <w:sz w:val="24"/>
          <w:szCs w:val="21"/>
        </w:rPr>
        <w:t xml:space="preserve">　周囲の方へ感染を広げないために、咳があるときには咳エチケットを行うことも大切です。</w:t>
      </w:r>
    </w:p>
    <w:p w:rsidR="00E11AB7" w:rsidRPr="00E11AB7" w:rsidRDefault="00E11AB7" w:rsidP="006A0174">
      <w:pPr>
        <w:jc w:val="left"/>
        <w:rPr>
          <w:rFonts w:ascii="ＭＳ ゴシック" w:eastAsia="ＭＳ ゴシック" w:hAnsi="ＭＳ ゴシック"/>
          <w:sz w:val="24"/>
          <w:szCs w:val="21"/>
        </w:rPr>
      </w:pPr>
    </w:p>
    <w:p w:rsidR="006A0174" w:rsidRPr="004D19FC" w:rsidRDefault="00EC17C2" w:rsidP="006A0174">
      <w:pPr>
        <w:jc w:val="left"/>
        <w:rPr>
          <w:rFonts w:ascii="ＭＳ ゴシック" w:eastAsia="ＭＳ ゴシック" w:hAnsi="ＭＳ ゴシック"/>
          <w:sz w:val="24"/>
          <w:szCs w:val="21"/>
        </w:rPr>
      </w:pPr>
      <w:r w:rsidRPr="004D19FC">
        <w:rPr>
          <w:rFonts w:ascii="ＭＳ ゴシック" w:eastAsia="ＭＳ ゴシック" w:hAnsi="ＭＳ ゴシック" w:hint="eastAsia"/>
          <w:sz w:val="24"/>
          <w:szCs w:val="21"/>
        </w:rPr>
        <w:t>●</w:t>
      </w:r>
      <w:r w:rsidR="006A0174" w:rsidRPr="004D19FC">
        <w:rPr>
          <w:rFonts w:ascii="ＭＳ ゴシック" w:eastAsia="ＭＳ ゴシック" w:hAnsi="ＭＳ ゴシック" w:hint="eastAsia"/>
          <w:sz w:val="24"/>
          <w:szCs w:val="21"/>
        </w:rPr>
        <w:t>ドアノブや</w:t>
      </w:r>
      <w:r w:rsidR="004D19FC">
        <w:rPr>
          <w:rFonts w:ascii="ＭＳ ゴシック" w:eastAsia="ＭＳ ゴシック" w:hAnsi="ＭＳ ゴシック" w:hint="eastAsia"/>
          <w:sz w:val="24"/>
          <w:szCs w:val="21"/>
        </w:rPr>
        <w:t>手すり</w:t>
      </w:r>
      <w:r w:rsidR="006A0174" w:rsidRPr="004D19FC">
        <w:rPr>
          <w:rFonts w:ascii="ＭＳ ゴシック" w:eastAsia="ＭＳ ゴシック" w:hAnsi="ＭＳ ゴシック" w:hint="eastAsia"/>
          <w:sz w:val="24"/>
          <w:szCs w:val="21"/>
        </w:rPr>
        <w:t>など、人がさわるものについては、清掃や消毒をこまめに行いましょう。</w:t>
      </w:r>
    </w:p>
    <w:p w:rsidR="00EC17C2" w:rsidRDefault="00EC17C2" w:rsidP="006A0174">
      <w:pPr>
        <w:jc w:val="left"/>
        <w:rPr>
          <w:rFonts w:ascii="ＭＳ ゴシック" w:eastAsia="ＭＳ ゴシック" w:hAnsi="ＭＳ ゴシック"/>
          <w:sz w:val="24"/>
          <w:szCs w:val="21"/>
        </w:rPr>
      </w:pPr>
    </w:p>
    <w:p w:rsidR="00443814" w:rsidRPr="004D19FC" w:rsidRDefault="00443814" w:rsidP="006A0174">
      <w:pPr>
        <w:jc w:val="left"/>
        <w:rPr>
          <w:rFonts w:ascii="ＭＳ ゴシック" w:eastAsia="ＭＳ ゴシック" w:hAnsi="ＭＳ ゴシック"/>
          <w:sz w:val="24"/>
          <w:szCs w:val="21"/>
        </w:rPr>
      </w:pPr>
    </w:p>
    <w:p w:rsidR="00F952EB" w:rsidRPr="004D19FC" w:rsidRDefault="00F952EB" w:rsidP="00F952EB">
      <w:pPr>
        <w:jc w:val="left"/>
        <w:rPr>
          <w:rFonts w:ascii="ＭＳ ゴシック" w:eastAsia="ＭＳ ゴシック" w:hAnsi="ＭＳ ゴシック"/>
          <w:sz w:val="24"/>
          <w:szCs w:val="21"/>
        </w:rPr>
      </w:pPr>
      <w:r w:rsidRPr="004D19FC">
        <w:rPr>
          <w:rFonts w:ascii="ＭＳ ゴシック" w:eastAsia="ＭＳ ゴシック" w:hAnsi="ＭＳ ゴシック" w:hint="eastAsia"/>
          <w:sz w:val="24"/>
          <w:szCs w:val="21"/>
        </w:rPr>
        <w:t xml:space="preserve">　　　 埼玉県保健医療政策課</w:t>
      </w:r>
    </w:p>
    <w:p w:rsidR="00F952EB" w:rsidRPr="004D19FC" w:rsidRDefault="00F952EB" w:rsidP="00F952EB">
      <w:pPr>
        <w:jc w:val="right"/>
        <w:rPr>
          <w:rFonts w:ascii="ＭＳ ゴシック" w:eastAsia="ＭＳ ゴシック" w:hAnsi="ＭＳ ゴシック"/>
          <w:sz w:val="24"/>
          <w:szCs w:val="21"/>
        </w:rPr>
      </w:pPr>
      <w:r w:rsidRPr="004D19FC">
        <w:rPr>
          <w:rFonts w:ascii="ＭＳ ゴシック" w:eastAsia="ＭＳ ゴシック" w:hAnsi="ＭＳ ゴシック" w:hint="eastAsia"/>
          <w:sz w:val="24"/>
          <w:szCs w:val="21"/>
        </w:rPr>
        <w:t>感染症・新型インフルエンザ対策担当（作成日：令和２年１月２４日）</w:t>
      </w:r>
    </w:p>
    <w:sectPr w:rsidR="00F952EB" w:rsidRPr="004D19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CFA" w:rsidRDefault="00245CFA" w:rsidP="00245CFA">
      <w:r>
        <w:separator/>
      </w:r>
    </w:p>
  </w:endnote>
  <w:endnote w:type="continuationSeparator" w:id="0">
    <w:p w:rsidR="00245CFA" w:rsidRDefault="00245CFA" w:rsidP="0024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CFA" w:rsidRDefault="00245CFA" w:rsidP="00245CFA">
      <w:r>
        <w:separator/>
      </w:r>
    </w:p>
  </w:footnote>
  <w:footnote w:type="continuationSeparator" w:id="0">
    <w:p w:rsidR="00245CFA" w:rsidRDefault="00245CFA" w:rsidP="00245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9E"/>
    <w:rsid w:val="00104E85"/>
    <w:rsid w:val="00245CFA"/>
    <w:rsid w:val="00251CFD"/>
    <w:rsid w:val="0032531E"/>
    <w:rsid w:val="00443814"/>
    <w:rsid w:val="004D19FC"/>
    <w:rsid w:val="006A0174"/>
    <w:rsid w:val="00A635E5"/>
    <w:rsid w:val="00A73FC9"/>
    <w:rsid w:val="00BA4AD8"/>
    <w:rsid w:val="00BF0399"/>
    <w:rsid w:val="00C874B2"/>
    <w:rsid w:val="00D716BA"/>
    <w:rsid w:val="00DE7B1B"/>
    <w:rsid w:val="00E11AB7"/>
    <w:rsid w:val="00EA53CA"/>
    <w:rsid w:val="00EC17C2"/>
    <w:rsid w:val="00ED499E"/>
    <w:rsid w:val="00F95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DCCB15E5-3E9E-4994-8CF9-847C4356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17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17C2"/>
    <w:rPr>
      <w:rFonts w:asciiTheme="majorHAnsi" w:eastAsiaTheme="majorEastAsia" w:hAnsiTheme="majorHAnsi" w:cstheme="majorBidi"/>
      <w:sz w:val="18"/>
      <w:szCs w:val="18"/>
    </w:rPr>
  </w:style>
  <w:style w:type="paragraph" w:styleId="a5">
    <w:name w:val="header"/>
    <w:basedOn w:val="a"/>
    <w:link w:val="a6"/>
    <w:uiPriority w:val="99"/>
    <w:unhideWhenUsed/>
    <w:rsid w:val="00245CFA"/>
    <w:pPr>
      <w:tabs>
        <w:tab w:val="center" w:pos="4252"/>
        <w:tab w:val="right" w:pos="8504"/>
      </w:tabs>
      <w:snapToGrid w:val="0"/>
    </w:pPr>
  </w:style>
  <w:style w:type="character" w:customStyle="1" w:styleId="a6">
    <w:name w:val="ヘッダー (文字)"/>
    <w:basedOn w:val="a0"/>
    <w:link w:val="a5"/>
    <w:uiPriority w:val="99"/>
    <w:rsid w:val="00245CFA"/>
  </w:style>
  <w:style w:type="paragraph" w:styleId="a7">
    <w:name w:val="footer"/>
    <w:basedOn w:val="a"/>
    <w:link w:val="a8"/>
    <w:uiPriority w:val="99"/>
    <w:unhideWhenUsed/>
    <w:rsid w:val="00245CFA"/>
    <w:pPr>
      <w:tabs>
        <w:tab w:val="center" w:pos="4252"/>
        <w:tab w:val="right" w:pos="8504"/>
      </w:tabs>
      <w:snapToGrid w:val="0"/>
    </w:pPr>
  </w:style>
  <w:style w:type="character" w:customStyle="1" w:styleId="a8">
    <w:name w:val="フッター (文字)"/>
    <w:basedOn w:val="a0"/>
    <w:link w:val="a7"/>
    <w:uiPriority w:val="99"/>
    <w:rsid w:val="0024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山本瑠宇来</dc:creator>
  <cp:keywords/>
  <dc:description/>
  <cp:lastModifiedBy>山本瑠宇来</cp:lastModifiedBy>
  <cp:revision>12</cp:revision>
  <cp:lastPrinted>2020-01-24T05:33:00Z</cp:lastPrinted>
  <dcterms:created xsi:type="dcterms:W3CDTF">2020-01-24T02:48:00Z</dcterms:created>
  <dcterms:modified xsi:type="dcterms:W3CDTF">2020-01-24T06:36:00Z</dcterms:modified>
</cp:coreProperties>
</file>