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CA11" w14:textId="77777777" w:rsidR="005F065A" w:rsidRPr="004D2BD3"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1344B6F9" w14:textId="77777777" w:rsidR="005F065A" w:rsidRPr="004D2BD3"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4E2C2082" w14:textId="77777777" w:rsidR="005200FB" w:rsidRPr="004D2BD3"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D2BD3">
        <w:rPr>
          <w:rFonts w:ascii="HGｺﾞｼｯｸM" w:eastAsia="HGｺﾞｼｯｸM" w:hAnsi="HGｺﾞｼｯｸE" w:hint="eastAsia"/>
          <w:color w:val="000000" w:themeColor="text1"/>
          <w:spacing w:val="391"/>
          <w:sz w:val="40"/>
          <w:szCs w:val="40"/>
          <w:fitText w:val="6732" w:id="-1125982720"/>
        </w:rPr>
        <w:t>介護サービス事業</w:t>
      </w:r>
      <w:r w:rsidRPr="004D2BD3">
        <w:rPr>
          <w:rFonts w:ascii="HGｺﾞｼｯｸM" w:eastAsia="HGｺﾞｼｯｸM" w:hAnsi="HGｺﾞｼｯｸE" w:hint="eastAsia"/>
          <w:color w:val="000000" w:themeColor="text1"/>
          <w:spacing w:val="4"/>
          <w:sz w:val="40"/>
          <w:szCs w:val="40"/>
          <w:fitText w:val="6732" w:id="-1125982720"/>
        </w:rPr>
        <w:t>者</w:t>
      </w:r>
    </w:p>
    <w:p w14:paraId="0DE801F5" w14:textId="77777777" w:rsidR="005200FB" w:rsidRPr="004D2BD3"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D2BD3">
        <w:rPr>
          <w:rFonts w:ascii="HGｺﾞｼｯｸM" w:eastAsia="HGｺﾞｼｯｸM" w:hAnsi="HGｺﾞｼｯｸE" w:hint="eastAsia"/>
          <w:color w:val="000000" w:themeColor="text1"/>
          <w:spacing w:val="398"/>
          <w:sz w:val="40"/>
          <w:szCs w:val="40"/>
          <w:fitText w:val="5192" w:id="-1125982719"/>
        </w:rPr>
        <w:t>基準確認シー</w:t>
      </w:r>
      <w:r w:rsidRPr="004D2BD3">
        <w:rPr>
          <w:rFonts w:ascii="HGｺﾞｼｯｸM" w:eastAsia="HGｺﾞｼｯｸM" w:hAnsi="HGｺﾞｼｯｸE" w:hint="eastAsia"/>
          <w:color w:val="000000" w:themeColor="text1"/>
          <w:spacing w:val="5"/>
          <w:sz w:val="40"/>
          <w:szCs w:val="40"/>
          <w:fitText w:val="5192" w:id="-1125982719"/>
        </w:rPr>
        <w:t>ト</w:t>
      </w:r>
      <w:bookmarkStart w:id="0" w:name="_GoBack"/>
      <w:bookmarkEnd w:id="0"/>
    </w:p>
    <w:p w14:paraId="761EFE96" w14:textId="77777777" w:rsidR="00080B75" w:rsidRPr="004D2BD3" w:rsidRDefault="005200FB" w:rsidP="00080B75">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D2BD3">
        <w:rPr>
          <w:rFonts w:ascii="HGｺﾞｼｯｸM" w:eastAsia="HGｺﾞｼｯｸM" w:hAnsi="HGｺﾞｼｯｸE" w:hint="eastAsia"/>
          <w:color w:val="000000" w:themeColor="text1"/>
          <w:spacing w:val="0"/>
          <w:sz w:val="40"/>
          <w:szCs w:val="40"/>
        </w:rPr>
        <w:t>（</w:t>
      </w:r>
      <w:r w:rsidR="00B51315" w:rsidRPr="004D2BD3">
        <w:rPr>
          <w:rFonts w:ascii="HGｺﾞｼｯｸM" w:eastAsia="HGｺﾞｼｯｸM" w:hAnsi="HGｺﾞｼｯｸE" w:hint="eastAsia"/>
          <w:color w:val="000000" w:themeColor="text1"/>
          <w:spacing w:val="0"/>
          <w:sz w:val="40"/>
          <w:szCs w:val="40"/>
        </w:rPr>
        <w:t>令和６</w:t>
      </w:r>
      <w:r w:rsidRPr="004D2BD3">
        <w:rPr>
          <w:rFonts w:ascii="HGｺﾞｼｯｸM" w:eastAsia="HGｺﾞｼｯｸM" w:hAnsi="HGｺﾞｼｯｸE" w:hint="eastAsia"/>
          <w:color w:val="000000" w:themeColor="text1"/>
          <w:spacing w:val="0"/>
          <w:sz w:val="40"/>
          <w:szCs w:val="40"/>
        </w:rPr>
        <w:t>年度版）</w:t>
      </w:r>
    </w:p>
    <w:p w14:paraId="1E19BE13" w14:textId="77777777" w:rsidR="00080B75" w:rsidRPr="004D2BD3" w:rsidRDefault="00080B75" w:rsidP="00080B75">
      <w:pPr>
        <w:autoSpaceDE w:val="0"/>
        <w:autoSpaceDN w:val="0"/>
        <w:adjustRightInd w:val="0"/>
        <w:snapToGrid w:val="0"/>
        <w:spacing w:line="120" w:lineRule="exact"/>
        <w:jc w:val="center"/>
        <w:rPr>
          <w:rFonts w:ascii="HGｺﾞｼｯｸM" w:eastAsia="HGｺﾞｼｯｸM" w:hAnsi="HGｺﾞｼｯｸE"/>
          <w:color w:val="000000" w:themeColor="text1"/>
          <w:spacing w:val="0"/>
          <w:sz w:val="40"/>
          <w:szCs w:val="40"/>
        </w:rPr>
      </w:pPr>
    </w:p>
    <w:p w14:paraId="5C9DA2DC" w14:textId="77777777" w:rsidR="00080B75" w:rsidRPr="004D2BD3" w:rsidRDefault="00080B75" w:rsidP="00080B75">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4D2BD3">
        <w:rPr>
          <w:rFonts w:ascii="HGｺﾞｼｯｸM" w:eastAsia="HGｺﾞｼｯｸM" w:hAnsi="HGｺﾞｼｯｸE" w:hint="eastAsia"/>
          <w:color w:val="000000" w:themeColor="text1"/>
          <w:spacing w:val="0"/>
          <w:sz w:val="28"/>
          <w:szCs w:val="28"/>
        </w:rPr>
        <w:t>令和７年４月</w:t>
      </w:r>
    </w:p>
    <w:p w14:paraId="08FED84D" w14:textId="77777777" w:rsidR="00812032" w:rsidRPr="004D2BD3" w:rsidRDefault="00812032" w:rsidP="00812032">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33BCB7FF" w14:textId="77777777" w:rsidR="00812032" w:rsidRPr="004D2BD3" w:rsidRDefault="00812032" w:rsidP="00812032">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69EB8A0D" w14:textId="77777777" w:rsidR="00812032" w:rsidRPr="004D2BD3" w:rsidRDefault="00812032" w:rsidP="00812032">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04FDEC0C" w14:textId="167F54E6" w:rsidR="005200FB" w:rsidRPr="004D2BD3" w:rsidRDefault="00812032" w:rsidP="00812032">
      <w:pPr>
        <w:autoSpaceDE w:val="0"/>
        <w:autoSpaceDN w:val="0"/>
        <w:adjustRightInd w:val="0"/>
        <w:snapToGrid w:val="0"/>
        <w:jc w:val="center"/>
        <w:rPr>
          <w:rFonts w:ascii="HGｺﾞｼｯｸM" w:eastAsia="HGｺﾞｼｯｸM" w:hAnsi="HGｺﾞｼｯｸE"/>
          <w:color w:val="000000" w:themeColor="text1"/>
          <w:spacing w:val="0"/>
          <w:sz w:val="40"/>
          <w:szCs w:val="40"/>
          <w:u w:val="single"/>
        </w:rPr>
      </w:pPr>
      <w:r w:rsidRPr="004D2BD3">
        <w:rPr>
          <w:rFonts w:ascii="HGｺﾞｼｯｸM" w:eastAsia="HGｺﾞｼｯｸM" w:hAnsi="HGｺﾞｼｯｸE" w:hint="eastAsia"/>
          <w:color w:val="000000" w:themeColor="text1"/>
          <w:spacing w:val="250"/>
          <w:sz w:val="40"/>
          <w:szCs w:val="40"/>
          <w:u w:val="single"/>
          <w:fitText w:val="5600" w:id="-1030081277"/>
        </w:rPr>
        <w:t>地域密着型通所介</w:t>
      </w:r>
      <w:r w:rsidRPr="004D2BD3">
        <w:rPr>
          <w:rFonts w:ascii="HGｺﾞｼｯｸM" w:eastAsia="HGｺﾞｼｯｸM" w:hAnsi="HGｺﾞｼｯｸE" w:hint="eastAsia"/>
          <w:color w:val="000000" w:themeColor="text1"/>
          <w:spacing w:val="0"/>
          <w:sz w:val="40"/>
          <w:szCs w:val="40"/>
          <w:u w:val="single"/>
          <w:fitText w:val="5600" w:id="-1030081277"/>
        </w:rPr>
        <w:t>護</w:t>
      </w:r>
    </w:p>
    <w:p w14:paraId="0E5DE17A" w14:textId="4091F8F9" w:rsidR="005200FB" w:rsidRPr="004D2BD3" w:rsidRDefault="00A721DB" w:rsidP="004451EC">
      <w:pPr>
        <w:autoSpaceDE w:val="0"/>
        <w:autoSpaceDN w:val="0"/>
        <w:adjustRightInd w:val="0"/>
        <w:snapToGrid w:val="0"/>
        <w:jc w:val="center"/>
        <w:rPr>
          <w:rFonts w:ascii="HGｺﾞｼｯｸM" w:eastAsia="HGｺﾞｼｯｸM" w:hAnsi="HGｺﾞｼｯｸE"/>
          <w:color w:val="000000" w:themeColor="text1"/>
          <w:spacing w:val="0"/>
          <w:sz w:val="32"/>
          <w:szCs w:val="32"/>
        </w:rPr>
      </w:pPr>
      <w:r w:rsidRPr="004D2BD3">
        <w:rPr>
          <w:rFonts w:ascii="HGｺﾞｼｯｸM" w:eastAsia="HGｺﾞｼｯｸM" w:hAnsi="HGｺﾞｼｯｸE" w:hint="eastAsia"/>
          <w:color w:val="000000" w:themeColor="text1"/>
          <w:spacing w:val="0"/>
          <w:sz w:val="32"/>
          <w:szCs w:val="32"/>
        </w:rPr>
        <w:t>（療養通所介護は除く）</w:t>
      </w:r>
    </w:p>
    <w:p w14:paraId="58DA1BE1" w14:textId="77777777" w:rsidR="00080B75" w:rsidRPr="004D2BD3" w:rsidRDefault="00080B75" w:rsidP="00080B75">
      <w:pPr>
        <w:autoSpaceDE w:val="0"/>
        <w:autoSpaceDN w:val="0"/>
        <w:adjustRightInd w:val="0"/>
        <w:spacing w:line="240" w:lineRule="exact"/>
        <w:jc w:val="center"/>
        <w:rPr>
          <w:rFonts w:ascii="HGｺﾞｼｯｸM" w:eastAsia="HGｺﾞｼｯｸM" w:hAnsi="HGｺﾞｼｯｸE"/>
          <w:color w:val="000000" w:themeColor="text1"/>
          <w:spacing w:val="0"/>
          <w:sz w:val="40"/>
          <w:szCs w:val="40"/>
        </w:rPr>
      </w:pPr>
    </w:p>
    <w:p w14:paraId="426C6419" w14:textId="77777777" w:rsidR="00080B75" w:rsidRPr="004D2BD3" w:rsidRDefault="00080B75" w:rsidP="00080B75">
      <w:pPr>
        <w:autoSpaceDE w:val="0"/>
        <w:autoSpaceDN w:val="0"/>
        <w:adjustRightInd w:val="0"/>
        <w:jc w:val="center"/>
        <w:rPr>
          <w:rFonts w:ascii="HGｺﾞｼｯｸM" w:eastAsia="HGｺﾞｼｯｸM" w:hAnsi="HGｺﾞｼｯｸE"/>
          <w:color w:val="000000" w:themeColor="text1"/>
          <w:spacing w:val="0"/>
          <w:sz w:val="40"/>
          <w:szCs w:val="40"/>
        </w:rPr>
      </w:pPr>
      <w:r w:rsidRPr="004D2BD3">
        <w:rPr>
          <w:rFonts w:ascii="HGｺﾞｼｯｸM" w:eastAsia="HGｺﾞｼｯｸM" w:hAnsi="HGｺﾞｼｯｸE" w:hint="eastAsia"/>
          <w:color w:val="000000" w:themeColor="text1"/>
          <w:spacing w:val="466"/>
          <w:sz w:val="40"/>
          <w:szCs w:val="40"/>
          <w:u w:val="single"/>
          <w:fitText w:val="5600" w:id="-728506367"/>
        </w:rPr>
        <w:t>第１号通所事</w:t>
      </w:r>
      <w:r w:rsidRPr="004D2BD3">
        <w:rPr>
          <w:rFonts w:ascii="HGｺﾞｼｯｸM" w:eastAsia="HGｺﾞｼｯｸM" w:hAnsi="HGｺﾞｼｯｸE" w:hint="eastAsia"/>
          <w:color w:val="000000" w:themeColor="text1"/>
          <w:spacing w:val="4"/>
          <w:sz w:val="40"/>
          <w:szCs w:val="40"/>
          <w:u w:val="single"/>
          <w:fitText w:val="5600" w:id="-728506367"/>
        </w:rPr>
        <w:t>業</w:t>
      </w:r>
    </w:p>
    <w:p w14:paraId="0DCBA734" w14:textId="77777777" w:rsidR="00080B75" w:rsidRPr="004D2BD3" w:rsidRDefault="00080B75" w:rsidP="00080B75">
      <w:pPr>
        <w:autoSpaceDE w:val="0"/>
        <w:autoSpaceDN w:val="0"/>
        <w:adjustRightInd w:val="0"/>
        <w:snapToGrid w:val="0"/>
        <w:spacing w:line="120" w:lineRule="exact"/>
        <w:rPr>
          <w:rFonts w:ascii="HGｺﾞｼｯｸM" w:eastAsia="HGｺﾞｼｯｸM" w:hAnsi="HGｺﾞｼｯｸE"/>
          <w:color w:val="000000" w:themeColor="text1"/>
          <w:spacing w:val="0"/>
          <w:sz w:val="32"/>
          <w:szCs w:val="32"/>
        </w:rPr>
      </w:pPr>
    </w:p>
    <w:p w14:paraId="429FB593" w14:textId="77777777" w:rsidR="005200FB" w:rsidRPr="004D2BD3" w:rsidRDefault="005200FB" w:rsidP="004451EC">
      <w:pPr>
        <w:autoSpaceDE w:val="0"/>
        <w:autoSpaceDN w:val="0"/>
        <w:adjustRightInd w:val="0"/>
        <w:snapToGrid w:val="0"/>
        <w:rPr>
          <w:rFonts w:ascii="HGｺﾞｼｯｸM" w:eastAsia="HGｺﾞｼｯｸM" w:hAnsi="HGｺﾞｼｯｸE"/>
          <w:color w:val="000000" w:themeColor="text1"/>
          <w:spacing w:val="0"/>
          <w:sz w:val="40"/>
          <w:szCs w:val="40"/>
          <w:u w:val="single"/>
        </w:rPr>
      </w:pPr>
    </w:p>
    <w:p w14:paraId="4A901461" w14:textId="77777777" w:rsidR="00EF5BF0" w:rsidRPr="004D2BD3"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A468B21" w14:textId="77777777" w:rsidR="00080B75" w:rsidRPr="004D2BD3" w:rsidRDefault="00080B75"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146A9CE4" w14:textId="77777777" w:rsidR="00EF5BF0" w:rsidRPr="004D2BD3"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59118D86" w14:textId="77777777" w:rsidR="00EF5BF0" w:rsidRPr="004D2BD3" w:rsidRDefault="00EF5BF0" w:rsidP="00EF5BF0">
      <w:pPr>
        <w:autoSpaceDE w:val="0"/>
        <w:autoSpaceDN w:val="0"/>
        <w:adjustRightInd w:val="0"/>
        <w:snapToGrid w:val="0"/>
        <w:ind w:leftChars="1000" w:left="2080"/>
        <w:jc w:val="left"/>
        <w:rPr>
          <w:rFonts w:ascii="HGｺﾞｼｯｸM" w:eastAsia="HGｺﾞｼｯｸM" w:hAnsi="HGｺﾞｼｯｸE"/>
          <w:color w:val="000000" w:themeColor="text1"/>
          <w:spacing w:val="0"/>
          <w:szCs w:val="24"/>
          <w:u w:val="single"/>
        </w:rPr>
      </w:pPr>
      <w:r w:rsidRPr="004D2BD3">
        <w:rPr>
          <w:rFonts w:ascii="HGｺﾞｼｯｸM" w:eastAsia="HGｺﾞｼｯｸM" w:hAnsi="HGｺﾞｼｯｸE" w:hint="eastAsia"/>
          <w:color w:val="000000" w:themeColor="text1"/>
          <w:spacing w:val="70"/>
          <w:u w:val="single"/>
          <w:fitText w:val="1050" w:id="-1045207808"/>
        </w:rPr>
        <w:t>指定番</w:t>
      </w:r>
      <w:r w:rsidRPr="004D2BD3">
        <w:rPr>
          <w:rFonts w:ascii="HGｺﾞｼｯｸM" w:eastAsia="HGｺﾞｼｯｸM" w:hAnsi="HGｺﾞｼｯｸE" w:hint="eastAsia"/>
          <w:color w:val="000000" w:themeColor="text1"/>
          <w:spacing w:val="0"/>
          <w:u w:val="single"/>
          <w:fitText w:val="1050" w:id="-1045207808"/>
        </w:rPr>
        <w:t>号</w:t>
      </w:r>
      <w:r w:rsidRPr="004D2BD3">
        <w:rPr>
          <w:rFonts w:ascii="ＭＳ 明朝" w:hAnsi="HGｺﾞｼｯｸE" w:hint="eastAsia"/>
          <w:color w:val="000000" w:themeColor="text1"/>
          <w:spacing w:val="0"/>
          <w:szCs w:val="24"/>
          <w:u w:val="single"/>
        </w:rPr>
        <w:t xml:space="preserve">　　　　　　　　　　　　　　　　　　　　　　　　</w:t>
      </w:r>
    </w:p>
    <w:p w14:paraId="116F3E73" w14:textId="77777777" w:rsidR="00EF5BF0" w:rsidRPr="004D2BD3"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3BB8369" w14:textId="77777777" w:rsidR="005200FB" w:rsidRPr="004D2BD3" w:rsidRDefault="005200FB" w:rsidP="004451EC">
      <w:pPr>
        <w:autoSpaceDE w:val="0"/>
        <w:autoSpaceDN w:val="0"/>
        <w:adjustRightInd w:val="0"/>
        <w:snapToGrid w:val="0"/>
        <w:ind w:leftChars="1000" w:left="2080"/>
        <w:jc w:val="left"/>
        <w:rPr>
          <w:rFonts w:ascii="HGｺﾞｼｯｸM" w:eastAsia="HGｺﾞｼｯｸM" w:hAnsi="HGｺﾞｼｯｸE"/>
          <w:color w:val="000000" w:themeColor="text1"/>
          <w:spacing w:val="0"/>
          <w:szCs w:val="24"/>
          <w:u w:val="single"/>
        </w:rPr>
      </w:pPr>
      <w:r w:rsidRPr="004D2BD3">
        <w:rPr>
          <w:rFonts w:ascii="HGｺﾞｼｯｸM" w:eastAsia="HGｺﾞｼｯｸM" w:hAnsi="HGｺﾞｼｯｸE" w:hint="eastAsia"/>
          <w:color w:val="000000" w:themeColor="text1"/>
          <w:spacing w:val="0"/>
          <w:u w:val="single"/>
          <w:fitText w:val="1050" w:id="-1125982717"/>
        </w:rPr>
        <w:t>事業所名称</w:t>
      </w:r>
      <w:r w:rsidRPr="004D2BD3">
        <w:rPr>
          <w:rFonts w:ascii="ＭＳ 明朝" w:hAnsi="HGｺﾞｼｯｸE" w:hint="eastAsia"/>
          <w:color w:val="000000" w:themeColor="text1"/>
          <w:spacing w:val="0"/>
          <w:szCs w:val="24"/>
          <w:u w:val="single"/>
        </w:rPr>
        <w:t xml:space="preserve">　　　　　　　　　　　　　　　　　　　　　　　　</w:t>
      </w:r>
    </w:p>
    <w:p w14:paraId="7BAD57D7" w14:textId="77777777" w:rsidR="005200FB" w:rsidRPr="004D2BD3"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40FC752" w14:textId="77777777" w:rsidR="005200FB" w:rsidRPr="004D2BD3"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2C5E6424" w14:textId="77777777" w:rsidR="005200FB" w:rsidRPr="004D2BD3" w:rsidRDefault="005200FB" w:rsidP="004451EC">
      <w:pPr>
        <w:autoSpaceDE w:val="0"/>
        <w:autoSpaceDN w:val="0"/>
        <w:adjustRightInd w:val="0"/>
        <w:snapToGrid w:val="0"/>
        <w:ind w:leftChars="1000" w:left="2080"/>
        <w:jc w:val="left"/>
        <w:rPr>
          <w:rFonts w:ascii="HGｺﾞｼｯｸM" w:eastAsia="HGｺﾞｼｯｸM" w:hAnsi="HGｺﾞｼｯｸE"/>
          <w:color w:val="000000" w:themeColor="text1"/>
          <w:spacing w:val="0"/>
          <w:szCs w:val="24"/>
          <w:u w:val="single"/>
        </w:rPr>
      </w:pPr>
      <w:r w:rsidRPr="004D2BD3">
        <w:rPr>
          <w:rFonts w:ascii="HGｺﾞｼｯｸM" w:eastAsia="HGｺﾞｼｯｸM" w:hAnsi="HGｺﾞｼｯｸE" w:hint="eastAsia"/>
          <w:color w:val="000000" w:themeColor="text1"/>
          <w:spacing w:val="210"/>
          <w:szCs w:val="24"/>
          <w:u w:val="single"/>
          <w:fitText w:val="1050" w:id="-1125982716"/>
        </w:rPr>
        <w:t>所在</w:t>
      </w:r>
      <w:r w:rsidRPr="004D2BD3">
        <w:rPr>
          <w:rFonts w:ascii="HGｺﾞｼｯｸM" w:eastAsia="HGｺﾞｼｯｸM" w:hAnsi="HGｺﾞｼｯｸE" w:hint="eastAsia"/>
          <w:color w:val="000000" w:themeColor="text1"/>
          <w:spacing w:val="0"/>
          <w:szCs w:val="24"/>
          <w:u w:val="single"/>
          <w:fitText w:val="1050" w:id="-1125982716"/>
        </w:rPr>
        <w:t>地</w:t>
      </w:r>
      <w:r w:rsidRPr="004D2BD3">
        <w:rPr>
          <w:rFonts w:ascii="ＭＳ 明朝" w:hAnsi="HGｺﾞｼｯｸE" w:hint="eastAsia"/>
          <w:color w:val="000000" w:themeColor="text1"/>
          <w:spacing w:val="0"/>
          <w:szCs w:val="24"/>
          <w:u w:val="single"/>
        </w:rPr>
        <w:t xml:space="preserve">　　　　　　　　　　　　　　　　　　　　　　　　</w:t>
      </w:r>
    </w:p>
    <w:p w14:paraId="3C347A44" w14:textId="77777777" w:rsidR="005200FB" w:rsidRPr="004D2BD3"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4435D97" w14:textId="77777777" w:rsidR="005200FB" w:rsidRPr="004D2BD3"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76A505B" w14:textId="77777777" w:rsidR="005200FB" w:rsidRPr="004D2BD3" w:rsidRDefault="005200FB" w:rsidP="004451EC">
      <w:pPr>
        <w:autoSpaceDE w:val="0"/>
        <w:autoSpaceDN w:val="0"/>
        <w:adjustRightInd w:val="0"/>
        <w:snapToGrid w:val="0"/>
        <w:ind w:leftChars="1000" w:left="2080"/>
        <w:jc w:val="left"/>
        <w:rPr>
          <w:rFonts w:ascii="HGｺﾞｼｯｸM" w:eastAsia="HGｺﾞｼｯｸM" w:hAnsi="HGｺﾞｼｯｸE"/>
          <w:color w:val="000000" w:themeColor="text1"/>
          <w:spacing w:val="0"/>
          <w:szCs w:val="24"/>
          <w:u w:val="single"/>
        </w:rPr>
      </w:pPr>
      <w:r w:rsidRPr="004D2BD3">
        <w:rPr>
          <w:rFonts w:ascii="HGｺﾞｼｯｸM" w:eastAsia="HGｺﾞｼｯｸM" w:hAnsi="HGｺﾞｼｯｸE" w:hint="eastAsia"/>
          <w:color w:val="000000" w:themeColor="text1"/>
          <w:spacing w:val="70"/>
          <w:szCs w:val="24"/>
          <w:u w:val="single"/>
          <w:fitText w:val="1050" w:id="-1125982715"/>
        </w:rPr>
        <w:t>電話番</w:t>
      </w:r>
      <w:r w:rsidRPr="004D2BD3">
        <w:rPr>
          <w:rFonts w:ascii="HGｺﾞｼｯｸM" w:eastAsia="HGｺﾞｼｯｸM" w:hAnsi="HGｺﾞｼｯｸE" w:hint="eastAsia"/>
          <w:color w:val="000000" w:themeColor="text1"/>
          <w:spacing w:val="0"/>
          <w:szCs w:val="24"/>
          <w:u w:val="single"/>
          <w:fitText w:val="1050" w:id="-1125982715"/>
        </w:rPr>
        <w:t>号</w:t>
      </w:r>
      <w:r w:rsidRPr="004D2BD3">
        <w:rPr>
          <w:rFonts w:ascii="ＭＳ 明朝" w:hAnsi="HGｺﾞｼｯｸE" w:hint="eastAsia"/>
          <w:color w:val="000000" w:themeColor="text1"/>
          <w:spacing w:val="0"/>
          <w:szCs w:val="24"/>
          <w:u w:val="single"/>
        </w:rPr>
        <w:t xml:space="preserve">　　　　　　　　　　　　　　　　　　　　　　　　</w:t>
      </w:r>
    </w:p>
    <w:p w14:paraId="74999F7A" w14:textId="77777777" w:rsidR="005200FB" w:rsidRPr="004D2BD3"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4880527" w14:textId="77777777" w:rsidR="005200FB" w:rsidRPr="004D2BD3"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313A907F" w14:textId="77777777" w:rsidR="005200FB" w:rsidRPr="004D2BD3" w:rsidRDefault="005200FB" w:rsidP="004451EC">
      <w:pPr>
        <w:autoSpaceDE w:val="0"/>
        <w:autoSpaceDN w:val="0"/>
        <w:adjustRightInd w:val="0"/>
        <w:snapToGrid w:val="0"/>
        <w:ind w:leftChars="1000" w:left="2080"/>
        <w:jc w:val="left"/>
        <w:rPr>
          <w:rFonts w:ascii="HGｺﾞｼｯｸM" w:eastAsia="HGｺﾞｼｯｸM" w:hAnsi="HGｺﾞｼｯｸE"/>
          <w:color w:val="000000" w:themeColor="text1"/>
          <w:spacing w:val="0"/>
          <w:szCs w:val="24"/>
          <w:u w:val="single"/>
        </w:rPr>
      </w:pPr>
      <w:r w:rsidRPr="004D2BD3">
        <w:rPr>
          <w:rFonts w:ascii="HGｺﾞｼｯｸM" w:eastAsia="HGｺﾞｼｯｸM" w:hAnsi="HGｺﾞｼｯｸE" w:hint="eastAsia"/>
          <w:color w:val="000000" w:themeColor="text1"/>
          <w:spacing w:val="70"/>
          <w:szCs w:val="24"/>
          <w:u w:val="single"/>
          <w:fitText w:val="1050" w:id="-1125982714"/>
        </w:rPr>
        <w:t>記入者</w:t>
      </w:r>
      <w:r w:rsidRPr="004D2BD3">
        <w:rPr>
          <w:rFonts w:ascii="HGｺﾞｼｯｸM" w:eastAsia="HGｺﾞｼｯｸM" w:hAnsi="HGｺﾞｼｯｸE" w:hint="eastAsia"/>
          <w:color w:val="000000" w:themeColor="text1"/>
          <w:spacing w:val="0"/>
          <w:szCs w:val="24"/>
          <w:u w:val="single"/>
          <w:fitText w:val="1050" w:id="-1125982714"/>
        </w:rPr>
        <w:t>名</w:t>
      </w:r>
      <w:r w:rsidRPr="004D2BD3">
        <w:rPr>
          <w:rFonts w:ascii="ＭＳ 明朝" w:hAnsi="HGｺﾞｼｯｸE" w:hint="eastAsia"/>
          <w:color w:val="000000" w:themeColor="text1"/>
          <w:spacing w:val="0"/>
          <w:szCs w:val="24"/>
          <w:u w:val="single"/>
        </w:rPr>
        <w:t xml:space="preserve">　　　　　　　　　　　　　　　　　　　　　　　　</w:t>
      </w:r>
    </w:p>
    <w:p w14:paraId="2EC61E1F" w14:textId="77777777" w:rsidR="005200FB" w:rsidRPr="004D2BD3"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017E57C5" w14:textId="77777777" w:rsidR="005200FB" w:rsidRPr="004D2BD3"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6F9BF23" w14:textId="77777777" w:rsidR="005200FB" w:rsidRPr="004D2BD3" w:rsidRDefault="005200FB" w:rsidP="004451EC">
      <w:pPr>
        <w:autoSpaceDE w:val="0"/>
        <w:autoSpaceDN w:val="0"/>
        <w:adjustRightInd w:val="0"/>
        <w:snapToGrid w:val="0"/>
        <w:ind w:leftChars="1000" w:left="2080"/>
        <w:jc w:val="left"/>
        <w:rPr>
          <w:rFonts w:ascii="HGｺﾞｼｯｸM" w:eastAsia="HGｺﾞｼｯｸM" w:hAnsi="HGｺﾞｼｯｸE"/>
          <w:color w:val="000000" w:themeColor="text1"/>
          <w:spacing w:val="0"/>
          <w:szCs w:val="24"/>
          <w:u w:val="single"/>
        </w:rPr>
      </w:pPr>
      <w:r w:rsidRPr="004D2BD3">
        <w:rPr>
          <w:rFonts w:ascii="HGｺﾞｼｯｸM" w:eastAsia="HGｺﾞｼｯｸM" w:hAnsi="HGｺﾞｼｯｸE" w:hint="eastAsia"/>
          <w:color w:val="000000" w:themeColor="text1"/>
          <w:spacing w:val="0"/>
          <w:szCs w:val="24"/>
          <w:u w:val="single"/>
        </w:rPr>
        <w:t>記入年月日</w:t>
      </w:r>
      <w:r w:rsidRPr="004D2BD3">
        <w:rPr>
          <w:rFonts w:ascii="ＭＳ 明朝" w:hAnsi="HGｺﾞｼｯｸE" w:hint="eastAsia"/>
          <w:color w:val="000000" w:themeColor="text1"/>
          <w:spacing w:val="0"/>
          <w:szCs w:val="24"/>
          <w:u w:val="single"/>
        </w:rPr>
        <w:t xml:space="preserve">　　　　　　　　　</w:t>
      </w:r>
      <w:r w:rsidRPr="004D2BD3">
        <w:rPr>
          <w:rFonts w:ascii="HGｺﾞｼｯｸM" w:eastAsia="HGｺﾞｼｯｸM" w:hAnsi="HGｺﾞｼｯｸE" w:hint="eastAsia"/>
          <w:color w:val="000000" w:themeColor="text1"/>
          <w:spacing w:val="0"/>
          <w:szCs w:val="24"/>
          <w:u w:val="single"/>
        </w:rPr>
        <w:t>年</w:t>
      </w:r>
      <w:r w:rsidRPr="004D2BD3">
        <w:rPr>
          <w:rFonts w:ascii="ＭＳ 明朝" w:hAnsi="HGｺﾞｼｯｸE" w:hint="eastAsia"/>
          <w:color w:val="000000" w:themeColor="text1"/>
          <w:spacing w:val="0"/>
          <w:szCs w:val="24"/>
          <w:u w:val="single"/>
        </w:rPr>
        <w:t xml:space="preserve">　　　　　</w:t>
      </w:r>
      <w:r w:rsidRPr="004D2BD3">
        <w:rPr>
          <w:rFonts w:ascii="HGｺﾞｼｯｸM" w:eastAsia="HGｺﾞｼｯｸM" w:hAnsi="HGｺﾞｼｯｸE" w:hint="eastAsia"/>
          <w:color w:val="000000" w:themeColor="text1"/>
          <w:spacing w:val="0"/>
          <w:szCs w:val="24"/>
          <w:u w:val="single"/>
        </w:rPr>
        <w:t>月</w:t>
      </w:r>
      <w:r w:rsidRPr="004D2BD3">
        <w:rPr>
          <w:rFonts w:ascii="ＭＳ 明朝" w:hAnsi="HGｺﾞｼｯｸE" w:hint="eastAsia"/>
          <w:color w:val="000000" w:themeColor="text1"/>
          <w:spacing w:val="0"/>
          <w:szCs w:val="24"/>
          <w:u w:val="single"/>
        </w:rPr>
        <w:t xml:space="preserve">　　　　　</w:t>
      </w:r>
      <w:r w:rsidRPr="004D2BD3">
        <w:rPr>
          <w:rFonts w:ascii="HGｺﾞｼｯｸM" w:eastAsia="HGｺﾞｼｯｸM" w:hAnsi="HGｺﾞｼｯｸE" w:hint="eastAsia"/>
          <w:color w:val="000000" w:themeColor="text1"/>
          <w:spacing w:val="0"/>
          <w:szCs w:val="24"/>
          <w:u w:val="single"/>
        </w:rPr>
        <w:t>日</w:t>
      </w:r>
      <w:r w:rsidRPr="004D2BD3">
        <w:rPr>
          <w:rFonts w:ascii="ＭＳ 明朝" w:hAnsi="HGｺﾞｼｯｸE" w:hint="eastAsia"/>
          <w:color w:val="000000" w:themeColor="text1"/>
          <w:spacing w:val="0"/>
          <w:szCs w:val="24"/>
          <w:u w:val="single"/>
        </w:rPr>
        <w:t xml:space="preserve">　　</w:t>
      </w:r>
    </w:p>
    <w:p w14:paraId="16267FC1" w14:textId="77777777" w:rsidR="005F065A" w:rsidRPr="004D2BD3" w:rsidRDefault="005200FB" w:rsidP="004451EC">
      <w:pPr>
        <w:autoSpaceDE w:val="0"/>
        <w:autoSpaceDN w:val="0"/>
        <w:adjustRightInd w:val="0"/>
        <w:snapToGrid w:val="0"/>
        <w:jc w:val="center"/>
        <w:rPr>
          <w:rFonts w:ascii="HGｺﾞｼｯｸM" w:eastAsia="HGｺﾞｼｯｸM" w:hAnsi="HGｺﾞｼｯｸE"/>
          <w:color w:val="000000" w:themeColor="text1"/>
          <w:spacing w:val="0"/>
        </w:rPr>
      </w:pPr>
      <w:r w:rsidRPr="004D2BD3">
        <w:rPr>
          <w:rFonts w:ascii="HGｺﾞｼｯｸE" w:eastAsia="HGｺﾞｼｯｸE" w:hAnsi="HGｺﾞｼｯｸE"/>
          <w:noProof/>
          <w:color w:val="000000" w:themeColor="text1"/>
          <w:spacing w:val="0"/>
        </w:rPr>
        <w:drawing>
          <wp:anchor distT="0" distB="0" distL="114300" distR="114300" simplePos="0" relativeHeight="251659264" behindDoc="1" locked="0" layoutInCell="0" allowOverlap="0" wp14:anchorId="1E86726D" wp14:editId="26E08E6D">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BD3">
        <w:rPr>
          <w:rFonts w:ascii="HGｺﾞｼｯｸM" w:eastAsia="HGｺﾞｼｯｸM" w:hAnsi="HGｺﾞｼｯｸE"/>
          <w:color w:val="000000" w:themeColor="text1"/>
          <w:spacing w:val="0"/>
        </w:rPr>
        <w:br w:type="page"/>
      </w:r>
    </w:p>
    <w:p w14:paraId="5DFFCC7A" w14:textId="77777777" w:rsidR="005F065A" w:rsidRPr="004D2BD3" w:rsidRDefault="005F065A"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39545B75" w14:textId="77777777" w:rsidR="00100840" w:rsidRPr="004D2BD3"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744569FF" w14:textId="77777777" w:rsidR="00100840" w:rsidRPr="004D2BD3"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26005B51" w14:textId="77777777" w:rsidR="00100840" w:rsidRPr="004D2BD3"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76BBF9AE" w14:textId="77777777" w:rsidR="00100840" w:rsidRPr="004D2BD3"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24667E73" w14:textId="77777777" w:rsidR="000E3765" w:rsidRPr="004D2BD3"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4D2BD3">
        <w:rPr>
          <w:rFonts w:ascii="HG丸ｺﾞｼｯｸM-PRO" w:eastAsia="HG丸ｺﾞｼｯｸM-PRO" w:hAnsi="HG丸ｺﾞｼｯｸM-PRO" w:hint="eastAsia"/>
          <w:color w:val="000000" w:themeColor="text1"/>
          <w:spacing w:val="0"/>
          <w:sz w:val="24"/>
          <w:szCs w:val="24"/>
        </w:rPr>
        <w:t>基準確認シートについて</w:t>
      </w:r>
    </w:p>
    <w:p w14:paraId="0B0DCD89" w14:textId="77777777" w:rsidR="000E3765" w:rsidRPr="004D2BD3"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2B92A663" w14:textId="77777777" w:rsidR="000E3765" w:rsidRPr="004D2BD3"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１</w:t>
      </w:r>
      <w:r w:rsidR="000E3765" w:rsidRPr="004D2BD3">
        <w:rPr>
          <w:rFonts w:asciiTheme="minorEastAsia" w:eastAsiaTheme="minorEastAsia" w:hAnsiTheme="minorEastAsia" w:hint="eastAsia"/>
          <w:color w:val="000000" w:themeColor="text1"/>
          <w:spacing w:val="0"/>
          <w:szCs w:val="24"/>
        </w:rPr>
        <w:t xml:space="preserve">　趣旨</w:t>
      </w:r>
    </w:p>
    <w:p w14:paraId="3405DE7C" w14:textId="77777777" w:rsidR="000E3765" w:rsidRPr="004D2BD3" w:rsidRDefault="000E3765" w:rsidP="004451EC">
      <w:pPr>
        <w:autoSpaceDE w:val="0"/>
        <w:autoSpaceDN w:val="0"/>
        <w:adjustRightInd w:val="0"/>
        <w:snapToGrid w:val="0"/>
        <w:ind w:leftChars="100" w:left="208" w:firstLineChars="100" w:firstLine="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利用者に適切な介護サービスを提供するためには、事業者自らが事業の運営状況を点検し、人員、設備及び運営</w:t>
      </w:r>
      <w:r w:rsidR="007A32AE" w:rsidRPr="004D2BD3">
        <w:rPr>
          <w:rFonts w:asciiTheme="minorEastAsia" w:eastAsiaTheme="minorEastAsia" w:hAnsiTheme="minorEastAsia" w:hint="eastAsia"/>
          <w:color w:val="000000" w:themeColor="text1"/>
          <w:spacing w:val="0"/>
          <w:szCs w:val="24"/>
        </w:rPr>
        <w:t>並びに介護給付費の算定</w:t>
      </w:r>
      <w:r w:rsidRPr="004D2BD3">
        <w:rPr>
          <w:rFonts w:asciiTheme="minorEastAsia" w:eastAsiaTheme="minorEastAsia" w:hAnsiTheme="minorEastAsia" w:hint="eastAsia"/>
          <w:color w:val="000000" w:themeColor="text1"/>
          <w:spacing w:val="0"/>
          <w:szCs w:val="24"/>
        </w:rPr>
        <w:t>に関する基準を遵守しているか、常に確認することが必要です。</w:t>
      </w:r>
    </w:p>
    <w:p w14:paraId="60350F90" w14:textId="77777777" w:rsidR="000E3765" w:rsidRPr="004D2BD3" w:rsidRDefault="000E3765" w:rsidP="004451EC">
      <w:pPr>
        <w:autoSpaceDE w:val="0"/>
        <w:autoSpaceDN w:val="0"/>
        <w:adjustRightInd w:val="0"/>
        <w:snapToGrid w:val="0"/>
        <w:ind w:leftChars="100" w:left="208" w:firstLineChars="100" w:firstLine="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そこで、さいたま市では、法令及び関係通知を基に基準確認シートを作成しましたので、定期的に自己点検を行う等、適正な事業運営及び介護サービスの質の向上のためにご活用ください。</w:t>
      </w:r>
    </w:p>
    <w:p w14:paraId="6EA30351" w14:textId="77777777" w:rsidR="000E3765" w:rsidRPr="004D2BD3"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p>
    <w:p w14:paraId="7EC32BDD" w14:textId="77777777" w:rsidR="000E3765" w:rsidRPr="004D2BD3"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２　実施方法</w:t>
      </w:r>
    </w:p>
    <w:p w14:paraId="2076BDCA" w14:textId="77777777" w:rsidR="000E3765" w:rsidRPr="004D2BD3" w:rsidRDefault="000E3765" w:rsidP="004451EC">
      <w:pPr>
        <w:autoSpaceDE w:val="0"/>
        <w:autoSpaceDN w:val="0"/>
        <w:adjustRightInd w:val="0"/>
        <w:snapToGrid w:val="0"/>
        <w:ind w:leftChars="100" w:left="418" w:hangingChars="100" w:hanging="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①　毎年定期的に基準確認を行って下さい。</w:t>
      </w:r>
    </w:p>
    <w:p w14:paraId="065BB5A5" w14:textId="77777777" w:rsidR="000E3765" w:rsidRPr="004D2BD3" w:rsidRDefault="000E3765" w:rsidP="004451EC">
      <w:pPr>
        <w:autoSpaceDE w:val="0"/>
        <w:autoSpaceDN w:val="0"/>
        <w:adjustRightInd w:val="0"/>
        <w:snapToGrid w:val="0"/>
        <w:ind w:leftChars="100" w:left="418" w:hangingChars="100" w:hanging="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②　複数の職員で検討の上、点検してください。</w:t>
      </w:r>
    </w:p>
    <w:p w14:paraId="07542475" w14:textId="77777777" w:rsidR="000E3765" w:rsidRPr="004D2BD3" w:rsidRDefault="000E3765" w:rsidP="004451EC">
      <w:pPr>
        <w:autoSpaceDE w:val="0"/>
        <w:autoSpaceDN w:val="0"/>
        <w:adjustRightInd w:val="0"/>
        <w:snapToGrid w:val="0"/>
        <w:ind w:leftChars="100" w:left="418" w:hangingChars="100" w:hanging="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 xml:space="preserve">③　</w:t>
      </w:r>
      <w:r w:rsidR="00D77631" w:rsidRPr="004D2BD3">
        <w:rPr>
          <w:rFonts w:asciiTheme="minorEastAsia" w:eastAsiaTheme="minorEastAsia" w:hAnsiTheme="minorEastAsia" w:hint="eastAsia"/>
          <w:color w:val="000000" w:themeColor="text1"/>
          <w:spacing w:val="0"/>
          <w:szCs w:val="24"/>
        </w:rPr>
        <w:t>点検結果について</w:t>
      </w:r>
      <w:r w:rsidR="00545E18" w:rsidRPr="004D2BD3">
        <w:rPr>
          <w:rFonts w:asciiTheme="minorEastAsia" w:eastAsiaTheme="minorEastAsia" w:hAnsiTheme="minorEastAsia" w:hint="eastAsia"/>
          <w:color w:val="000000" w:themeColor="text1"/>
          <w:spacing w:val="0"/>
          <w:szCs w:val="24"/>
        </w:rPr>
        <w:t>、</w:t>
      </w:r>
      <w:r w:rsidR="00D77631" w:rsidRPr="004D2BD3">
        <w:rPr>
          <w:rFonts w:asciiTheme="minorEastAsia" w:eastAsiaTheme="minorEastAsia" w:hAnsiTheme="minorEastAsia" w:hint="eastAsia"/>
          <w:color w:val="000000" w:themeColor="text1"/>
          <w:spacing w:val="0"/>
          <w:szCs w:val="24"/>
        </w:rPr>
        <w:t>該当する項目へチェックを入れてください</w:t>
      </w:r>
      <w:r w:rsidRPr="004D2BD3">
        <w:rPr>
          <w:rFonts w:asciiTheme="minorEastAsia" w:eastAsiaTheme="minorEastAsia" w:hAnsiTheme="minorEastAsia" w:hint="eastAsia"/>
          <w:color w:val="000000" w:themeColor="text1"/>
          <w:spacing w:val="0"/>
          <w:szCs w:val="24"/>
        </w:rPr>
        <w:t>。</w:t>
      </w:r>
    </w:p>
    <w:p w14:paraId="420741BE" w14:textId="77777777" w:rsidR="00A83B44" w:rsidRPr="004D2BD3" w:rsidRDefault="00A83B44" w:rsidP="004451EC">
      <w:pPr>
        <w:autoSpaceDE w:val="0"/>
        <w:autoSpaceDN w:val="0"/>
        <w:adjustRightInd w:val="0"/>
        <w:snapToGrid w:val="0"/>
        <w:ind w:leftChars="100" w:left="418" w:hangingChars="100" w:hanging="210"/>
        <w:rPr>
          <w:rFonts w:asciiTheme="minorEastAsia" w:eastAsiaTheme="minorEastAsia" w:hAnsiTheme="minorEastAsia"/>
          <w:color w:val="000000" w:themeColor="text1"/>
          <w:spacing w:val="0"/>
          <w:szCs w:val="24"/>
        </w:rPr>
      </w:pPr>
    </w:p>
    <w:p w14:paraId="2B71FA6E" w14:textId="77777777" w:rsidR="00A83B44" w:rsidRPr="004D2BD3"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３</w:t>
      </w:r>
      <w:r w:rsidR="00A83B44" w:rsidRPr="004D2BD3">
        <w:rPr>
          <w:rFonts w:asciiTheme="minorEastAsia" w:eastAsiaTheme="minorEastAsia" w:hAnsiTheme="minorEastAsia" w:hint="eastAsia"/>
          <w:color w:val="000000" w:themeColor="text1"/>
          <w:spacing w:val="0"/>
          <w:szCs w:val="24"/>
        </w:rPr>
        <w:t xml:space="preserve">　留意事項</w:t>
      </w:r>
    </w:p>
    <w:p w14:paraId="4EA110B9" w14:textId="492ACA81" w:rsidR="00A83B44" w:rsidRPr="004D2BD3" w:rsidRDefault="00A83B44" w:rsidP="004451EC">
      <w:pPr>
        <w:pStyle w:val="a3"/>
        <w:numPr>
          <w:ilvl w:val="0"/>
          <w:numId w:val="2"/>
        </w:numPr>
        <w:autoSpaceDE w:val="0"/>
        <w:autoSpaceDN w:val="0"/>
        <w:adjustRightInd w:val="0"/>
        <w:snapToGrid w:val="0"/>
        <w:ind w:leftChars="100" w:left="418" w:hangingChars="100" w:hanging="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 xml:space="preserve">　事業所への運営指導が行われるときは、</w:t>
      </w:r>
      <w:r w:rsidR="00116BC1" w:rsidRPr="004D2BD3">
        <w:rPr>
          <w:rFonts w:asciiTheme="minorEastAsia" w:eastAsiaTheme="minorEastAsia" w:hAnsiTheme="minorEastAsia" w:hint="eastAsia"/>
          <w:color w:val="000000" w:themeColor="text1"/>
          <w:spacing w:val="0"/>
          <w:szCs w:val="24"/>
        </w:rPr>
        <w:t>併せて１ページ</w:t>
      </w:r>
      <w:r w:rsidR="00074706" w:rsidRPr="004D2BD3">
        <w:rPr>
          <w:rFonts w:asciiTheme="minorEastAsia" w:eastAsiaTheme="minorEastAsia" w:hAnsiTheme="minorEastAsia" w:hint="eastAsia"/>
          <w:color w:val="000000" w:themeColor="text1"/>
          <w:spacing w:val="0"/>
          <w:szCs w:val="24"/>
        </w:rPr>
        <w:t>目</w:t>
      </w:r>
      <w:r w:rsidR="00116BC1" w:rsidRPr="004D2BD3">
        <w:rPr>
          <w:rFonts w:asciiTheme="minorEastAsia" w:eastAsiaTheme="minorEastAsia" w:hAnsiTheme="minorEastAsia" w:hint="eastAsia"/>
          <w:color w:val="000000" w:themeColor="text1"/>
          <w:spacing w:val="0"/>
          <w:szCs w:val="24"/>
        </w:rPr>
        <w:t>の</w:t>
      </w:r>
      <w:r w:rsidR="002841E5" w:rsidRPr="004D2BD3">
        <w:rPr>
          <w:rFonts w:asciiTheme="minorEastAsia" w:eastAsiaTheme="minorEastAsia" w:hAnsiTheme="minorEastAsia" w:hint="eastAsia"/>
          <w:color w:val="000000" w:themeColor="text1"/>
          <w:spacing w:val="0"/>
          <w:szCs w:val="24"/>
        </w:rPr>
        <w:t>「事業所概要」</w:t>
      </w:r>
      <w:r w:rsidR="00B91660" w:rsidRPr="004D2BD3">
        <w:rPr>
          <w:rFonts w:asciiTheme="minorEastAsia" w:eastAsiaTheme="minorEastAsia" w:hAnsiTheme="minorEastAsia" w:hint="eastAsia"/>
          <w:bCs/>
          <w:color w:val="000000" w:themeColor="text1"/>
          <w:spacing w:val="0"/>
          <w:szCs w:val="24"/>
        </w:rPr>
        <w:t>を記入し、</w:t>
      </w:r>
      <w:r w:rsidR="00B91660" w:rsidRPr="004D2BD3">
        <w:rPr>
          <w:rFonts w:asciiTheme="minorEastAsia" w:eastAsiaTheme="minorEastAsia" w:hAnsiTheme="minorEastAsia" w:hint="eastAsia"/>
          <w:color w:val="000000" w:themeColor="text1"/>
          <w:spacing w:val="0"/>
          <w:szCs w:val="24"/>
        </w:rPr>
        <w:t>他の必要</w:t>
      </w:r>
      <w:r w:rsidRPr="004D2BD3">
        <w:rPr>
          <w:rFonts w:asciiTheme="minorEastAsia" w:eastAsiaTheme="minorEastAsia" w:hAnsiTheme="minorEastAsia" w:hint="eastAsia"/>
          <w:color w:val="000000" w:themeColor="text1"/>
          <w:spacing w:val="0"/>
          <w:szCs w:val="24"/>
        </w:rPr>
        <w:t>書類とともに市</w:t>
      </w:r>
      <w:r w:rsidR="00810402" w:rsidRPr="004D2BD3">
        <w:rPr>
          <w:rFonts w:asciiTheme="minorEastAsia" w:eastAsiaTheme="minorEastAsia" w:hAnsiTheme="minorEastAsia" w:hint="eastAsia"/>
          <w:color w:val="000000" w:themeColor="text1"/>
          <w:spacing w:val="0"/>
          <w:szCs w:val="24"/>
        </w:rPr>
        <w:t>へ提出してください。</w:t>
      </w:r>
      <w:r w:rsidRPr="004D2BD3">
        <w:rPr>
          <w:rFonts w:asciiTheme="minorEastAsia" w:eastAsiaTheme="minorEastAsia" w:hAnsiTheme="minorEastAsia" w:hint="eastAsia"/>
          <w:color w:val="000000" w:themeColor="text1"/>
          <w:spacing w:val="0"/>
          <w:szCs w:val="24"/>
        </w:rPr>
        <w:t>この場合、控えを必ず保管してください。</w:t>
      </w:r>
    </w:p>
    <w:p w14:paraId="140B5CFB" w14:textId="5B1547F3" w:rsidR="00E851C3" w:rsidRPr="004D2BD3" w:rsidRDefault="00FB6F42" w:rsidP="004451EC">
      <w:pPr>
        <w:pStyle w:val="a3"/>
        <w:numPr>
          <w:ilvl w:val="0"/>
          <w:numId w:val="2"/>
        </w:numPr>
        <w:snapToGrid w:val="0"/>
        <w:ind w:leftChars="100" w:left="418" w:hangingChars="100" w:hanging="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 xml:space="preserve">　</w:t>
      </w:r>
      <w:r w:rsidR="00EC6467" w:rsidRPr="004D2BD3">
        <w:rPr>
          <w:rFonts w:asciiTheme="minorEastAsia" w:eastAsiaTheme="minorEastAsia" w:hAnsiTheme="minorEastAsia" w:hint="eastAsia"/>
          <w:color w:val="000000" w:themeColor="text1"/>
          <w:spacing w:val="0"/>
          <w:szCs w:val="24"/>
        </w:rPr>
        <w:t>この基準確認シートは</w:t>
      </w:r>
      <w:bookmarkStart w:id="1" w:name="_Hlk195883004"/>
      <w:r w:rsidR="00EC6467" w:rsidRPr="004D2BD3">
        <w:rPr>
          <w:rFonts w:asciiTheme="minorEastAsia" w:eastAsiaTheme="minorEastAsia" w:hAnsiTheme="minorEastAsia" w:hint="eastAsia"/>
          <w:color w:val="000000" w:themeColor="text1"/>
          <w:spacing w:val="0"/>
          <w:szCs w:val="24"/>
        </w:rPr>
        <w:t>地域密着型</w:t>
      </w:r>
      <w:bookmarkEnd w:id="1"/>
      <w:r w:rsidR="00EC6467" w:rsidRPr="004D2BD3">
        <w:rPr>
          <w:rFonts w:asciiTheme="minorEastAsia" w:eastAsiaTheme="minorEastAsia" w:hAnsiTheme="minorEastAsia" w:hint="eastAsia"/>
          <w:color w:val="000000" w:themeColor="text1"/>
          <w:spacing w:val="0"/>
          <w:szCs w:val="24"/>
        </w:rPr>
        <w:t>通所介護の基準を基に作成していますが、地域密着型通所介護事業者が介護予防通所介護サービス事業者、交流型通所サービス事業者又は運動型通所サービス事業者の指定を併せて受け、かつ地域密着型通所介護の事業と介護予防通所介護サービス、交流型通所サービス又は運動型通所サービスの事業とを同一の事業所において一体的に運営している場合には、</w:t>
      </w:r>
      <w:bookmarkStart w:id="2" w:name="_Hlk195100631"/>
      <w:r w:rsidR="00EC6467" w:rsidRPr="004D2BD3">
        <w:rPr>
          <w:rFonts w:asciiTheme="minorEastAsia" w:eastAsiaTheme="minorEastAsia" w:hAnsiTheme="minorEastAsia" w:hint="eastAsia"/>
          <w:color w:val="000000" w:themeColor="text1"/>
          <w:spacing w:val="0"/>
          <w:szCs w:val="24"/>
        </w:rPr>
        <w:t>介護予防通所介護サービス、交流型通所サービス又は運動型通所サービスについ</w:t>
      </w:r>
      <w:bookmarkEnd w:id="2"/>
      <w:r w:rsidR="00EC6467" w:rsidRPr="004D2BD3">
        <w:rPr>
          <w:rFonts w:asciiTheme="minorEastAsia" w:eastAsiaTheme="minorEastAsia" w:hAnsiTheme="minorEastAsia" w:hint="eastAsia"/>
          <w:color w:val="000000" w:themeColor="text1"/>
          <w:spacing w:val="0"/>
          <w:szCs w:val="24"/>
        </w:rPr>
        <w:t>ても地域密着型通所介護の基準に準じて（地域密着型通所介護を介護予防通所介護サービス、交流型通所サービス又は運動型通所サービスに読み替えて）一緒に点検してください。なお、網掛け部分については、介護予防通所介護サービス、交流型通所サービス又は運動型通所サービスの事業独自の基準です。また、</w:t>
      </w:r>
      <w:r w:rsidRPr="004D2BD3">
        <w:rPr>
          <w:rFonts w:asciiTheme="minorEastAsia" w:eastAsiaTheme="minorEastAsia" w:hAnsiTheme="minorEastAsia" w:hint="eastAsia"/>
          <w:color w:val="000000" w:themeColor="text1"/>
          <w:spacing w:val="0"/>
          <w:szCs w:val="24"/>
        </w:rPr>
        <w:t>共生型</w:t>
      </w:r>
      <w:r w:rsidR="00531B12" w:rsidRPr="004D2BD3">
        <w:rPr>
          <w:rFonts w:asciiTheme="minorEastAsia" w:eastAsiaTheme="minorEastAsia" w:hAnsiTheme="minorEastAsia" w:hint="eastAsia"/>
          <w:color w:val="000000" w:themeColor="text1"/>
          <w:spacing w:val="0"/>
          <w:szCs w:val="24"/>
        </w:rPr>
        <w:t>地域密着型</w:t>
      </w:r>
      <w:r w:rsidRPr="004D2BD3">
        <w:rPr>
          <w:rFonts w:asciiTheme="minorEastAsia" w:eastAsiaTheme="minorEastAsia" w:hAnsiTheme="minorEastAsia" w:hint="eastAsia"/>
          <w:color w:val="000000" w:themeColor="text1"/>
          <w:spacing w:val="0"/>
          <w:szCs w:val="24"/>
        </w:rPr>
        <w:t>通所介護事業所については</w:t>
      </w:r>
      <w:r w:rsidR="008A0622" w:rsidRPr="004D2BD3">
        <w:rPr>
          <w:rFonts w:asciiTheme="minorEastAsia" w:eastAsiaTheme="minorEastAsia" w:hAnsiTheme="minorEastAsia" w:hint="eastAsia"/>
          <w:color w:val="000000" w:themeColor="text1"/>
          <w:spacing w:val="0"/>
          <w:szCs w:val="24"/>
        </w:rPr>
        <w:t>「</w:t>
      </w:r>
      <w:r w:rsidR="00531B12" w:rsidRPr="004D2BD3">
        <w:rPr>
          <w:rFonts w:asciiTheme="minorEastAsia" w:eastAsiaTheme="minorEastAsia" w:hAnsiTheme="minorEastAsia" w:hint="eastAsia"/>
          <w:color w:val="000000" w:themeColor="text1"/>
          <w:spacing w:val="0"/>
          <w:szCs w:val="24"/>
        </w:rPr>
        <w:t>地域密着型</w:t>
      </w:r>
      <w:r w:rsidR="00E851C3" w:rsidRPr="004D2BD3">
        <w:rPr>
          <w:rFonts w:asciiTheme="minorEastAsia" w:eastAsiaTheme="minorEastAsia" w:hAnsiTheme="minorEastAsia" w:hint="eastAsia"/>
          <w:color w:val="000000" w:themeColor="text1"/>
          <w:spacing w:val="0"/>
          <w:szCs w:val="24"/>
        </w:rPr>
        <w:t>通所介護」を「共生型</w:t>
      </w:r>
      <w:r w:rsidR="00531B12" w:rsidRPr="004D2BD3">
        <w:rPr>
          <w:rFonts w:asciiTheme="minorEastAsia" w:eastAsiaTheme="minorEastAsia" w:hAnsiTheme="minorEastAsia" w:hint="eastAsia"/>
          <w:color w:val="000000" w:themeColor="text1"/>
          <w:spacing w:val="0"/>
          <w:szCs w:val="24"/>
        </w:rPr>
        <w:t>地域密着型</w:t>
      </w:r>
      <w:r w:rsidR="00E851C3" w:rsidRPr="004D2BD3">
        <w:rPr>
          <w:rFonts w:asciiTheme="minorEastAsia" w:eastAsiaTheme="minorEastAsia" w:hAnsiTheme="minorEastAsia" w:hint="eastAsia"/>
          <w:color w:val="000000" w:themeColor="text1"/>
          <w:spacing w:val="0"/>
          <w:szCs w:val="24"/>
        </w:rPr>
        <w:t>通所介護」に読み替えて点検してください。</w:t>
      </w:r>
    </w:p>
    <w:p w14:paraId="02435295" w14:textId="0204D0F9" w:rsidR="00395E29" w:rsidRPr="004D2BD3" w:rsidRDefault="00480FAA" w:rsidP="00395E29">
      <w:pPr>
        <w:autoSpaceDE w:val="0"/>
        <w:autoSpaceDN w:val="0"/>
        <w:adjustRightInd w:val="0"/>
        <w:snapToGrid w:val="0"/>
        <w:ind w:leftChars="100" w:left="418" w:hangingChars="100" w:hanging="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 xml:space="preserve">③　</w:t>
      </w:r>
      <w:r w:rsidR="00EC6467" w:rsidRPr="004D2BD3">
        <w:rPr>
          <w:rFonts w:asciiTheme="minorEastAsia" w:eastAsiaTheme="minorEastAsia" w:hAnsiTheme="minorEastAsia" w:hint="eastAsia"/>
          <w:color w:val="000000" w:themeColor="text1"/>
          <w:spacing w:val="0"/>
          <w:szCs w:val="24"/>
        </w:rPr>
        <w:t>基本となる省令（条例）、告示及び通知での令和６年４月の改正・適用部分には下線を附しています。項目自体が新設の場合は、項目に【新】を附しています。</w:t>
      </w:r>
    </w:p>
    <w:p w14:paraId="6BC3DEF1" w14:textId="58001F84" w:rsidR="00395E29" w:rsidRPr="004D2BD3" w:rsidRDefault="00395E29" w:rsidP="00395E29">
      <w:pPr>
        <w:autoSpaceDE w:val="0"/>
        <w:autoSpaceDN w:val="0"/>
        <w:adjustRightInd w:val="0"/>
        <w:snapToGrid w:val="0"/>
        <w:ind w:leftChars="100" w:left="418" w:hangingChars="100" w:hanging="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 xml:space="preserve">④　</w:t>
      </w:r>
      <w:r w:rsidR="00EC6467" w:rsidRPr="004D2BD3">
        <w:rPr>
          <w:rFonts w:asciiTheme="minorEastAsia" w:eastAsiaTheme="minorEastAsia" w:hAnsiTheme="minorEastAsia" w:hint="eastAsia"/>
          <w:color w:val="000000" w:themeColor="text1"/>
          <w:spacing w:val="0"/>
          <w:szCs w:val="24"/>
        </w:rPr>
        <w:t>令和６年４月・５月に適用となる改正後の旧３加算（介護職員処遇改善加算、介護職員等特定処遇改善加算及び介護職員等ベースアップ等支援加算）、令和６年６月から適用となる一本化後の「介護職員等処遇改善加算」のうち経過措置として令和7年3月末までの間に算定できる区分（Ⅴ）(1)～(14)については、省略しています。</w:t>
      </w:r>
    </w:p>
    <w:p w14:paraId="544CA1F6" w14:textId="78330326" w:rsidR="00395E29" w:rsidRPr="004D2BD3" w:rsidRDefault="00395E29" w:rsidP="00395E29">
      <w:pPr>
        <w:autoSpaceDE w:val="0"/>
        <w:autoSpaceDN w:val="0"/>
        <w:adjustRightInd w:val="0"/>
        <w:snapToGrid w:val="0"/>
        <w:ind w:leftChars="100" w:left="418" w:hangingChars="100" w:hanging="210"/>
        <w:rPr>
          <w:rFonts w:asciiTheme="minorEastAsia" w:eastAsiaTheme="minorEastAsia" w:hAnsiTheme="minorEastAsia"/>
          <w:color w:val="000000" w:themeColor="text1"/>
          <w:spacing w:val="0"/>
          <w:szCs w:val="24"/>
        </w:rPr>
      </w:pPr>
      <w:r w:rsidRPr="004D2BD3">
        <w:rPr>
          <w:rFonts w:asciiTheme="minorEastAsia" w:eastAsiaTheme="minorEastAsia" w:hAnsiTheme="minorEastAsia" w:hint="eastAsia"/>
          <w:color w:val="000000" w:themeColor="text1"/>
          <w:spacing w:val="0"/>
          <w:szCs w:val="24"/>
        </w:rPr>
        <w:t>⑤　この「基準確認シート」は、</w:t>
      </w:r>
      <w:r w:rsidR="00EC6467" w:rsidRPr="004D2BD3">
        <w:rPr>
          <w:rFonts w:asciiTheme="minorEastAsia" w:eastAsiaTheme="minorEastAsia" w:hAnsiTheme="minorEastAsia" w:hint="eastAsia"/>
          <w:color w:val="000000" w:themeColor="text1"/>
          <w:spacing w:val="0"/>
          <w:szCs w:val="24"/>
        </w:rPr>
        <w:t>令和７年４月１８日</w:t>
      </w:r>
      <w:r w:rsidRPr="004D2BD3">
        <w:rPr>
          <w:rFonts w:asciiTheme="minorEastAsia" w:eastAsiaTheme="minorEastAsia" w:hAnsiTheme="minorEastAsia" w:hint="eastAsia"/>
          <w:color w:val="000000" w:themeColor="text1"/>
          <w:spacing w:val="0"/>
          <w:szCs w:val="24"/>
        </w:rPr>
        <w:t>までの情報により作成しています。省令や告示、通知などは随時改正される場合がありますので、必要に応じて、厚生労働省のウェブサイト「介護保険最新情報」などを確認してください。</w:t>
      </w:r>
    </w:p>
    <w:p w14:paraId="0115DA9C" w14:textId="77777777" w:rsidR="00810402" w:rsidRPr="004D2BD3" w:rsidRDefault="00810402" w:rsidP="004451EC">
      <w:pPr>
        <w:autoSpaceDE w:val="0"/>
        <w:autoSpaceDN w:val="0"/>
        <w:adjustRightInd w:val="0"/>
        <w:snapToGrid w:val="0"/>
        <w:ind w:leftChars="100" w:left="418" w:hangingChars="100" w:hanging="210"/>
        <w:rPr>
          <w:rFonts w:asciiTheme="minorEastAsia" w:eastAsiaTheme="minorEastAsia" w:hAnsiTheme="minorEastAsia"/>
          <w:color w:val="000000" w:themeColor="text1"/>
          <w:spacing w:val="0"/>
          <w:szCs w:val="24"/>
        </w:rPr>
      </w:pPr>
    </w:p>
    <w:p w14:paraId="3E704BB1" w14:textId="035E4F34" w:rsidR="00A721DB" w:rsidRPr="004D2BD3" w:rsidRDefault="00A721DB">
      <w:pPr>
        <w:widowControl/>
        <w:jc w:val="left"/>
        <w:rPr>
          <w:rFonts w:asciiTheme="minorEastAsia" w:eastAsiaTheme="minorEastAsia" w:hAnsiTheme="minorEastAsia"/>
          <w:color w:val="000000" w:themeColor="text1"/>
          <w:spacing w:val="0"/>
          <w:szCs w:val="24"/>
        </w:rPr>
      </w:pPr>
      <w:r w:rsidRPr="004D2BD3">
        <w:rPr>
          <w:rFonts w:asciiTheme="minorEastAsia" w:eastAsiaTheme="minorEastAsia" w:hAnsiTheme="minorEastAsia"/>
          <w:color w:val="000000" w:themeColor="text1"/>
          <w:spacing w:val="0"/>
          <w:szCs w:val="24"/>
        </w:rPr>
        <w:br w:type="page"/>
      </w:r>
    </w:p>
    <w:p w14:paraId="7828ECA9" w14:textId="77777777" w:rsidR="00100840" w:rsidRPr="004D2BD3" w:rsidRDefault="00100840" w:rsidP="00822B66">
      <w:pPr>
        <w:autoSpaceDE w:val="0"/>
        <w:autoSpaceDN w:val="0"/>
        <w:adjustRightInd w:val="0"/>
        <w:snapToGrid w:val="0"/>
        <w:rPr>
          <w:rFonts w:asciiTheme="minorEastAsia" w:eastAsiaTheme="minorEastAsia" w:hAnsiTheme="minorEastAsia"/>
          <w:color w:val="000000" w:themeColor="text1"/>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4D2BD3" w:rsidRPr="004D2BD3" w14:paraId="4963620D" w14:textId="77777777" w:rsidTr="00E82D71">
        <w:trPr>
          <w:cantSplit/>
          <w:trHeight w:val="20"/>
          <w:jc w:val="center"/>
        </w:trPr>
        <w:tc>
          <w:tcPr>
            <w:tcW w:w="10206" w:type="dxa"/>
            <w:gridSpan w:val="4"/>
            <w:shd w:val="clear" w:color="auto" w:fill="auto"/>
            <w:vAlign w:val="center"/>
          </w:tcPr>
          <w:p w14:paraId="550C0688" w14:textId="77777777" w:rsidR="00B34253" w:rsidRPr="004D2BD3" w:rsidRDefault="00B34253" w:rsidP="004451EC">
            <w:pPr>
              <w:autoSpaceDE w:val="0"/>
              <w:autoSpaceDN w:val="0"/>
              <w:adjustRightInd w:val="0"/>
              <w:snapToGrid w:val="0"/>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「根拠法令」の欄は、次を参照してください。</w:t>
            </w:r>
          </w:p>
        </w:tc>
      </w:tr>
      <w:tr w:rsidR="004D2BD3" w:rsidRPr="004D2BD3" w14:paraId="31279150" w14:textId="77777777" w:rsidTr="00E82D71">
        <w:trPr>
          <w:cantSplit/>
          <w:trHeight w:val="20"/>
          <w:jc w:val="center"/>
        </w:trPr>
        <w:tc>
          <w:tcPr>
            <w:tcW w:w="425" w:type="dxa"/>
            <w:shd w:val="clear" w:color="auto" w:fill="auto"/>
            <w:vAlign w:val="center"/>
          </w:tcPr>
          <w:p w14:paraId="04B573FA" w14:textId="77777777" w:rsidR="00B34253" w:rsidRPr="004D2BD3" w:rsidRDefault="00B3425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02EFCD6" w14:textId="77777777" w:rsidR="00B34253" w:rsidRPr="004D2BD3" w:rsidRDefault="0025017F" w:rsidP="00EC6467">
            <w:pPr>
              <w:autoSpaceDE w:val="0"/>
              <w:autoSpaceDN w:val="0"/>
              <w:adjustRightInd w:val="0"/>
              <w:snapToGrid w:val="0"/>
              <w:spacing w:line="300" w:lineRule="exact"/>
              <w:jc w:val="distribute"/>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条例</w:t>
            </w:r>
          </w:p>
        </w:tc>
        <w:tc>
          <w:tcPr>
            <w:tcW w:w="425" w:type="dxa"/>
            <w:shd w:val="clear" w:color="auto" w:fill="auto"/>
            <w:vAlign w:val="center"/>
          </w:tcPr>
          <w:p w14:paraId="65A66E5D" w14:textId="77777777" w:rsidR="00B34253" w:rsidRPr="004D2BD3" w:rsidRDefault="00B3425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CE4D0B5" w14:textId="24C56030" w:rsidR="00B34253" w:rsidRPr="004D2BD3" w:rsidRDefault="0025017F"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さいたま市指定</w:t>
            </w:r>
            <w:r w:rsidR="005820ED" w:rsidRPr="004D2BD3">
              <w:rPr>
                <w:rFonts w:asciiTheme="minorEastAsia" w:eastAsiaTheme="minorEastAsia" w:hAnsiTheme="minorEastAsia" w:hint="eastAsia"/>
                <w:color w:val="000000" w:themeColor="text1"/>
                <w:spacing w:val="0"/>
              </w:rPr>
              <w:t>地域密着型</w:t>
            </w:r>
            <w:r w:rsidRPr="004D2BD3">
              <w:rPr>
                <w:rFonts w:asciiTheme="minorEastAsia" w:eastAsiaTheme="minorEastAsia" w:hAnsiTheme="minorEastAsia" w:hint="eastAsia"/>
                <w:color w:val="000000" w:themeColor="text1"/>
                <w:spacing w:val="0"/>
              </w:rPr>
              <w:t>サービスの</w:t>
            </w:r>
            <w:r w:rsidR="005820ED" w:rsidRPr="004D2BD3">
              <w:rPr>
                <w:rFonts w:asciiTheme="minorEastAsia" w:eastAsiaTheme="minorEastAsia" w:hAnsiTheme="minorEastAsia" w:hint="eastAsia"/>
                <w:color w:val="000000" w:themeColor="text1"/>
                <w:spacing w:val="0"/>
              </w:rPr>
              <w:t>事業の</w:t>
            </w:r>
            <w:r w:rsidRPr="004D2BD3">
              <w:rPr>
                <w:rFonts w:asciiTheme="minorEastAsia" w:eastAsiaTheme="minorEastAsia" w:hAnsiTheme="minorEastAsia" w:hint="eastAsia"/>
                <w:color w:val="000000" w:themeColor="text1"/>
                <w:spacing w:val="0"/>
              </w:rPr>
              <w:t>人員、設備及び運営の基準等に関する条例（平成24年12月27日さいたま市条例第</w:t>
            </w:r>
            <w:r w:rsidR="00BF4535" w:rsidRPr="004D2BD3">
              <w:rPr>
                <w:rFonts w:asciiTheme="minorEastAsia" w:eastAsiaTheme="minorEastAsia" w:hAnsiTheme="minorEastAsia" w:hint="eastAsia"/>
                <w:color w:val="000000" w:themeColor="text1"/>
                <w:spacing w:val="0"/>
              </w:rPr>
              <w:t>7</w:t>
            </w:r>
            <w:r w:rsidR="00BF4535" w:rsidRPr="004D2BD3">
              <w:rPr>
                <w:rFonts w:asciiTheme="minorEastAsia" w:eastAsiaTheme="minorEastAsia" w:hAnsiTheme="minorEastAsia"/>
                <w:color w:val="000000" w:themeColor="text1"/>
                <w:spacing w:val="0"/>
              </w:rPr>
              <w:t>3</w:t>
            </w:r>
            <w:r w:rsidRPr="004D2BD3">
              <w:rPr>
                <w:rFonts w:asciiTheme="minorEastAsia" w:eastAsiaTheme="minorEastAsia" w:hAnsiTheme="minorEastAsia" w:hint="eastAsia"/>
                <w:color w:val="000000" w:themeColor="text1"/>
                <w:spacing w:val="0"/>
              </w:rPr>
              <w:t>号）</w:t>
            </w:r>
          </w:p>
        </w:tc>
      </w:tr>
      <w:tr w:rsidR="004D2BD3" w:rsidRPr="004D2BD3" w14:paraId="2676E217" w14:textId="77777777" w:rsidTr="00E82D71">
        <w:trPr>
          <w:cantSplit/>
          <w:trHeight w:val="20"/>
          <w:jc w:val="center"/>
        </w:trPr>
        <w:tc>
          <w:tcPr>
            <w:tcW w:w="425" w:type="dxa"/>
            <w:shd w:val="clear" w:color="auto" w:fill="auto"/>
            <w:vAlign w:val="center"/>
          </w:tcPr>
          <w:p w14:paraId="55FE7092" w14:textId="77777777" w:rsidR="0025017F" w:rsidRPr="004D2BD3" w:rsidRDefault="0025017F"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D3167F5" w14:textId="77777777" w:rsidR="0025017F" w:rsidRPr="004D2BD3" w:rsidRDefault="0025017F" w:rsidP="00EC6467">
            <w:pPr>
              <w:autoSpaceDE w:val="0"/>
              <w:autoSpaceDN w:val="0"/>
              <w:adjustRightInd w:val="0"/>
              <w:snapToGrid w:val="0"/>
              <w:spacing w:line="300" w:lineRule="exact"/>
              <w:jc w:val="distribute"/>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法</w:t>
            </w:r>
          </w:p>
        </w:tc>
        <w:tc>
          <w:tcPr>
            <w:tcW w:w="425" w:type="dxa"/>
            <w:shd w:val="clear" w:color="auto" w:fill="auto"/>
            <w:vAlign w:val="center"/>
          </w:tcPr>
          <w:p w14:paraId="0B6DF075" w14:textId="77777777" w:rsidR="0025017F" w:rsidRPr="004D2BD3" w:rsidRDefault="0025017F"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3AE72CD" w14:textId="77777777" w:rsidR="0025017F" w:rsidRPr="004D2BD3" w:rsidRDefault="0025017F"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介護保険法（平成９年12月17日法律第123号）</w:t>
            </w:r>
          </w:p>
        </w:tc>
      </w:tr>
      <w:tr w:rsidR="004D2BD3" w:rsidRPr="004D2BD3" w14:paraId="2D64918E" w14:textId="77777777" w:rsidTr="00E82D71">
        <w:trPr>
          <w:cantSplit/>
          <w:trHeight w:val="20"/>
          <w:jc w:val="center"/>
        </w:trPr>
        <w:tc>
          <w:tcPr>
            <w:tcW w:w="425" w:type="dxa"/>
            <w:shd w:val="clear" w:color="auto" w:fill="auto"/>
            <w:vAlign w:val="center"/>
          </w:tcPr>
          <w:p w14:paraId="39CC4800" w14:textId="77777777" w:rsidR="0025017F" w:rsidRPr="004D2BD3" w:rsidRDefault="0025017F"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CF2F1F4" w14:textId="77777777" w:rsidR="0025017F" w:rsidRPr="004D2BD3" w:rsidRDefault="0025017F" w:rsidP="00EC6467">
            <w:pPr>
              <w:autoSpaceDE w:val="0"/>
              <w:autoSpaceDN w:val="0"/>
              <w:adjustRightInd w:val="0"/>
              <w:snapToGrid w:val="0"/>
              <w:spacing w:line="300" w:lineRule="exact"/>
              <w:jc w:val="distribute"/>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施行令</w:t>
            </w:r>
          </w:p>
        </w:tc>
        <w:tc>
          <w:tcPr>
            <w:tcW w:w="425" w:type="dxa"/>
            <w:shd w:val="clear" w:color="auto" w:fill="auto"/>
            <w:vAlign w:val="center"/>
          </w:tcPr>
          <w:p w14:paraId="3F390232" w14:textId="77777777" w:rsidR="0025017F" w:rsidRPr="004D2BD3" w:rsidRDefault="0025017F"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9160904" w14:textId="77777777" w:rsidR="0025017F" w:rsidRPr="004D2BD3" w:rsidRDefault="0025017F"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介護保険法施行令（平成10年12月24日政令第412号）</w:t>
            </w:r>
          </w:p>
        </w:tc>
      </w:tr>
      <w:tr w:rsidR="004D2BD3" w:rsidRPr="004D2BD3" w14:paraId="726687CE" w14:textId="77777777" w:rsidTr="00E82D71">
        <w:trPr>
          <w:cantSplit/>
          <w:trHeight w:val="20"/>
          <w:jc w:val="center"/>
        </w:trPr>
        <w:tc>
          <w:tcPr>
            <w:tcW w:w="425" w:type="dxa"/>
            <w:shd w:val="clear" w:color="auto" w:fill="auto"/>
            <w:vAlign w:val="center"/>
          </w:tcPr>
          <w:p w14:paraId="0630C9C9" w14:textId="77777777" w:rsidR="00135E7A" w:rsidRPr="004D2BD3" w:rsidRDefault="00135E7A"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8B9C54A" w14:textId="77777777" w:rsidR="00135E7A" w:rsidRPr="004D2BD3" w:rsidRDefault="00135E7A" w:rsidP="00EC6467">
            <w:pPr>
              <w:autoSpaceDE w:val="0"/>
              <w:autoSpaceDN w:val="0"/>
              <w:adjustRightInd w:val="0"/>
              <w:snapToGrid w:val="0"/>
              <w:spacing w:line="300" w:lineRule="exact"/>
              <w:jc w:val="distribute"/>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施行規則</w:t>
            </w:r>
          </w:p>
        </w:tc>
        <w:tc>
          <w:tcPr>
            <w:tcW w:w="425" w:type="dxa"/>
            <w:shd w:val="clear" w:color="auto" w:fill="auto"/>
            <w:vAlign w:val="center"/>
          </w:tcPr>
          <w:p w14:paraId="29D2743D" w14:textId="77777777" w:rsidR="00135E7A" w:rsidRPr="004D2BD3" w:rsidRDefault="00135E7A"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9C1FF29" w14:textId="77777777" w:rsidR="00135E7A" w:rsidRPr="004D2BD3" w:rsidRDefault="00135E7A"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介護保険法施行規則（平成11年３月31日厚生省令第36号）</w:t>
            </w:r>
          </w:p>
        </w:tc>
      </w:tr>
      <w:tr w:rsidR="004D2BD3" w:rsidRPr="004D2BD3" w14:paraId="37E1DE2A" w14:textId="77777777" w:rsidTr="00E82D71">
        <w:trPr>
          <w:cantSplit/>
          <w:trHeight w:val="20"/>
          <w:jc w:val="center"/>
        </w:trPr>
        <w:tc>
          <w:tcPr>
            <w:tcW w:w="425" w:type="dxa"/>
            <w:shd w:val="clear" w:color="auto" w:fill="auto"/>
            <w:vAlign w:val="center"/>
          </w:tcPr>
          <w:p w14:paraId="6274E7B7" w14:textId="77777777" w:rsidR="00135E7A" w:rsidRPr="004D2BD3" w:rsidRDefault="008929AF"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9EA3750" w14:textId="03794503" w:rsidR="00135E7A" w:rsidRPr="004D2BD3" w:rsidRDefault="008929AF"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「平１</w:t>
            </w:r>
            <w:r w:rsidR="00A23251" w:rsidRPr="004D2BD3">
              <w:rPr>
                <w:rFonts w:asciiTheme="minorEastAsia" w:eastAsiaTheme="minorEastAsia" w:hAnsiTheme="minorEastAsia" w:hint="eastAsia"/>
                <w:color w:val="000000" w:themeColor="text1"/>
                <w:spacing w:val="0"/>
              </w:rPr>
              <w:t>８</w:t>
            </w:r>
            <w:r w:rsidRPr="004D2BD3">
              <w:rPr>
                <w:rFonts w:asciiTheme="minorEastAsia" w:eastAsiaTheme="minorEastAsia" w:hAnsiTheme="minorEastAsia" w:hint="eastAsia"/>
                <w:color w:val="000000" w:themeColor="text1"/>
                <w:spacing w:val="0"/>
              </w:rPr>
              <w:t>厚令３</w:t>
            </w:r>
            <w:r w:rsidR="00A23251" w:rsidRPr="004D2BD3">
              <w:rPr>
                <w:rFonts w:asciiTheme="minorEastAsia" w:eastAsiaTheme="minorEastAsia" w:hAnsiTheme="minorEastAsia" w:hint="eastAsia"/>
                <w:color w:val="000000" w:themeColor="text1"/>
                <w:spacing w:val="0"/>
              </w:rPr>
              <w:t>４</w:t>
            </w:r>
            <w:r w:rsidRPr="004D2BD3">
              <w:rPr>
                <w:rFonts w:asciiTheme="minorEastAsia" w:eastAsiaTheme="minorEastAsia" w:hAnsiTheme="minorEastAsia" w:hint="eastAsia"/>
                <w:color w:val="000000" w:themeColor="text1"/>
                <w:spacing w:val="0"/>
              </w:rPr>
              <w:t>」</w:t>
            </w:r>
          </w:p>
        </w:tc>
        <w:tc>
          <w:tcPr>
            <w:tcW w:w="425" w:type="dxa"/>
            <w:shd w:val="clear" w:color="auto" w:fill="auto"/>
            <w:vAlign w:val="center"/>
          </w:tcPr>
          <w:p w14:paraId="6958DE1D" w14:textId="77777777" w:rsidR="00135E7A" w:rsidRPr="004D2BD3" w:rsidRDefault="008929AF"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14DE783" w14:textId="67824CAA" w:rsidR="008929AF" w:rsidRPr="004D2BD3" w:rsidRDefault="008929AF"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指定</w:t>
            </w:r>
            <w:r w:rsidR="00A23251" w:rsidRPr="004D2BD3">
              <w:rPr>
                <w:rFonts w:asciiTheme="minorEastAsia" w:eastAsiaTheme="minorEastAsia" w:hAnsiTheme="minorEastAsia" w:hint="eastAsia"/>
                <w:color w:val="000000" w:themeColor="text1"/>
                <w:spacing w:val="0"/>
              </w:rPr>
              <w:t>地域密着型</w:t>
            </w:r>
            <w:r w:rsidRPr="004D2BD3">
              <w:rPr>
                <w:rFonts w:asciiTheme="minorEastAsia" w:eastAsiaTheme="minorEastAsia" w:hAnsiTheme="minorEastAsia" w:hint="eastAsia"/>
                <w:color w:val="000000" w:themeColor="text1"/>
                <w:spacing w:val="0"/>
              </w:rPr>
              <w:t>サービスの事業の人員、設備及び運営に関する基準</w:t>
            </w:r>
          </w:p>
          <w:p w14:paraId="74B7526C" w14:textId="460F8BCE" w:rsidR="007A31FC" w:rsidRPr="004D2BD3" w:rsidRDefault="008929AF"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（平成</w:t>
            </w:r>
            <w:r w:rsidR="00A23251" w:rsidRPr="004D2BD3">
              <w:rPr>
                <w:rFonts w:asciiTheme="minorEastAsia" w:eastAsiaTheme="minorEastAsia" w:hAnsiTheme="minorEastAsia" w:hint="eastAsia"/>
                <w:color w:val="000000" w:themeColor="text1"/>
                <w:spacing w:val="0"/>
              </w:rPr>
              <w:t>１８</w:t>
            </w:r>
            <w:r w:rsidRPr="004D2BD3">
              <w:rPr>
                <w:rFonts w:asciiTheme="minorEastAsia" w:eastAsiaTheme="minorEastAsia" w:hAnsiTheme="minorEastAsia" w:hint="eastAsia"/>
                <w:color w:val="000000" w:themeColor="text1"/>
                <w:spacing w:val="0"/>
              </w:rPr>
              <w:t>年３月</w:t>
            </w:r>
            <w:r w:rsidR="007A31FC" w:rsidRPr="004D2BD3">
              <w:rPr>
                <w:rFonts w:asciiTheme="minorEastAsia" w:eastAsiaTheme="minorEastAsia" w:hAnsiTheme="minorEastAsia" w:hint="eastAsia"/>
                <w:color w:val="000000" w:themeColor="text1"/>
                <w:spacing w:val="0"/>
              </w:rPr>
              <w:t>１４</w:t>
            </w:r>
            <w:r w:rsidRPr="004D2BD3">
              <w:rPr>
                <w:rFonts w:asciiTheme="minorEastAsia" w:eastAsiaTheme="minorEastAsia" w:hAnsiTheme="minorEastAsia" w:hint="eastAsia"/>
                <w:color w:val="000000" w:themeColor="text1"/>
                <w:spacing w:val="0"/>
              </w:rPr>
              <w:t>日厚生</w:t>
            </w:r>
            <w:r w:rsidR="002645FC" w:rsidRPr="004D2BD3">
              <w:rPr>
                <w:rFonts w:asciiTheme="minorEastAsia" w:eastAsiaTheme="minorEastAsia" w:hAnsiTheme="minorEastAsia" w:hint="eastAsia"/>
                <w:color w:val="000000" w:themeColor="text1"/>
                <w:spacing w:val="0"/>
              </w:rPr>
              <w:t>労働</w:t>
            </w:r>
            <w:r w:rsidRPr="004D2BD3">
              <w:rPr>
                <w:rFonts w:asciiTheme="minorEastAsia" w:eastAsiaTheme="minorEastAsia" w:hAnsiTheme="minorEastAsia" w:hint="eastAsia"/>
                <w:color w:val="000000" w:themeColor="text1"/>
                <w:spacing w:val="0"/>
              </w:rPr>
              <w:t>省令第３</w:t>
            </w:r>
            <w:r w:rsidR="00A23251" w:rsidRPr="004D2BD3">
              <w:rPr>
                <w:rFonts w:asciiTheme="minorEastAsia" w:eastAsiaTheme="minorEastAsia" w:hAnsiTheme="minorEastAsia" w:hint="eastAsia"/>
                <w:color w:val="000000" w:themeColor="text1"/>
                <w:spacing w:val="0"/>
              </w:rPr>
              <w:t>４</w:t>
            </w:r>
            <w:r w:rsidRPr="004D2BD3">
              <w:rPr>
                <w:rFonts w:asciiTheme="minorEastAsia" w:eastAsiaTheme="minorEastAsia" w:hAnsiTheme="minorEastAsia" w:hint="eastAsia"/>
                <w:color w:val="000000" w:themeColor="text1"/>
                <w:spacing w:val="0"/>
              </w:rPr>
              <w:t>号）</w:t>
            </w:r>
          </w:p>
        </w:tc>
      </w:tr>
      <w:tr w:rsidR="004D2BD3" w:rsidRPr="004D2BD3" w14:paraId="603D0F45" w14:textId="77777777" w:rsidTr="00E82D71">
        <w:trPr>
          <w:cantSplit/>
          <w:trHeight w:val="20"/>
          <w:jc w:val="center"/>
        </w:trPr>
        <w:tc>
          <w:tcPr>
            <w:tcW w:w="425" w:type="dxa"/>
            <w:shd w:val="clear" w:color="auto" w:fill="auto"/>
            <w:vAlign w:val="center"/>
          </w:tcPr>
          <w:p w14:paraId="6F14BE82" w14:textId="77777777" w:rsidR="00135E7A" w:rsidRPr="004D2BD3" w:rsidRDefault="008929AF"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9DD657C" w14:textId="5B7F6D1E" w:rsidR="00135E7A" w:rsidRPr="004D2BD3" w:rsidRDefault="00B77D03"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「平１</w:t>
            </w:r>
            <w:r w:rsidR="00CB70E5" w:rsidRPr="004D2BD3">
              <w:rPr>
                <w:rFonts w:asciiTheme="minorEastAsia" w:eastAsiaTheme="minorEastAsia" w:hAnsiTheme="minorEastAsia" w:hint="eastAsia"/>
                <w:color w:val="000000" w:themeColor="text1"/>
                <w:spacing w:val="0"/>
              </w:rPr>
              <w:t>８</w:t>
            </w:r>
            <w:r w:rsidR="00F62A56" w:rsidRPr="004D2BD3">
              <w:rPr>
                <w:rFonts w:asciiTheme="minorEastAsia" w:eastAsiaTheme="minorEastAsia" w:hAnsiTheme="minorEastAsia" w:hint="eastAsia"/>
                <w:color w:val="000000" w:themeColor="text1"/>
                <w:spacing w:val="0"/>
              </w:rPr>
              <w:t>-</w:t>
            </w:r>
            <w:r w:rsidR="00CB70E5" w:rsidRPr="004D2BD3">
              <w:rPr>
                <w:rFonts w:asciiTheme="minorEastAsia" w:eastAsiaTheme="minorEastAsia" w:hAnsiTheme="minorEastAsia"/>
                <w:color w:val="000000" w:themeColor="text1"/>
                <w:spacing w:val="0"/>
              </w:rPr>
              <w:t>0331004</w:t>
            </w:r>
            <w:r w:rsidRPr="004D2BD3">
              <w:rPr>
                <w:rFonts w:asciiTheme="minorEastAsia" w:eastAsiaTheme="minorEastAsia" w:hAnsiTheme="minorEastAsia" w:hint="eastAsia"/>
                <w:color w:val="000000" w:themeColor="text1"/>
                <w:spacing w:val="0"/>
              </w:rPr>
              <w:t>」</w:t>
            </w:r>
          </w:p>
        </w:tc>
        <w:tc>
          <w:tcPr>
            <w:tcW w:w="425" w:type="dxa"/>
            <w:shd w:val="clear" w:color="auto" w:fill="auto"/>
            <w:vAlign w:val="center"/>
          </w:tcPr>
          <w:p w14:paraId="0D8AFB06" w14:textId="77777777" w:rsidR="00135E7A" w:rsidRPr="004D2BD3" w:rsidRDefault="00B77D0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8A4AAE5" w14:textId="69D21FA6" w:rsidR="00135E7A" w:rsidRPr="004D2BD3" w:rsidRDefault="00CB70E5"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指定地域密着型サービス及び指定地域密着型介護予防サービスに関する基準について（平成１８年３月３１日老計発第0331004号･老振発第0331004号･老老発第03310</w:t>
            </w:r>
            <w:r w:rsidR="002645FC" w:rsidRPr="004D2BD3">
              <w:rPr>
                <w:rFonts w:asciiTheme="minorEastAsia" w:eastAsiaTheme="minorEastAsia" w:hAnsiTheme="minorEastAsia" w:hint="eastAsia"/>
                <w:color w:val="000000" w:themeColor="text1"/>
                <w:spacing w:val="0"/>
              </w:rPr>
              <w:t>17</w:t>
            </w:r>
            <w:r w:rsidRPr="004D2BD3">
              <w:rPr>
                <w:rFonts w:asciiTheme="minorEastAsia" w:eastAsiaTheme="minorEastAsia" w:hAnsiTheme="minorEastAsia" w:hint="eastAsia"/>
                <w:color w:val="000000" w:themeColor="text1"/>
                <w:spacing w:val="0"/>
              </w:rPr>
              <w:t>号厚生労働省老健局計画・振興・老人保健課長連名通知）</w:t>
            </w:r>
          </w:p>
        </w:tc>
      </w:tr>
      <w:tr w:rsidR="004D2BD3" w:rsidRPr="004D2BD3" w14:paraId="4F8FB4B0" w14:textId="77777777" w:rsidTr="00E82D71">
        <w:trPr>
          <w:cantSplit/>
          <w:trHeight w:val="20"/>
          <w:jc w:val="center"/>
        </w:trPr>
        <w:tc>
          <w:tcPr>
            <w:tcW w:w="425" w:type="dxa"/>
            <w:shd w:val="clear" w:color="auto" w:fill="auto"/>
            <w:vAlign w:val="center"/>
          </w:tcPr>
          <w:p w14:paraId="217FC27A" w14:textId="77777777" w:rsidR="00135E7A" w:rsidRPr="004D2BD3" w:rsidRDefault="00B77D0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D549830" w14:textId="19E713CE" w:rsidR="00135E7A" w:rsidRPr="004D2BD3" w:rsidRDefault="00B77D03"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「平１</w:t>
            </w:r>
            <w:r w:rsidR="00CB70E5" w:rsidRPr="004D2BD3">
              <w:rPr>
                <w:rFonts w:asciiTheme="minorEastAsia" w:eastAsiaTheme="minorEastAsia" w:hAnsiTheme="minorEastAsia" w:hint="eastAsia"/>
                <w:color w:val="000000" w:themeColor="text1"/>
                <w:spacing w:val="0"/>
              </w:rPr>
              <w:t>８</w:t>
            </w:r>
            <w:r w:rsidRPr="004D2BD3">
              <w:rPr>
                <w:rFonts w:asciiTheme="minorEastAsia" w:eastAsiaTheme="minorEastAsia" w:hAnsiTheme="minorEastAsia" w:hint="eastAsia"/>
                <w:color w:val="000000" w:themeColor="text1"/>
                <w:spacing w:val="0"/>
              </w:rPr>
              <w:t>厚告</w:t>
            </w:r>
            <w:r w:rsidR="00CB70E5" w:rsidRPr="004D2BD3">
              <w:rPr>
                <w:rFonts w:asciiTheme="minorEastAsia" w:eastAsiaTheme="minorEastAsia" w:hAnsiTheme="minorEastAsia" w:hint="eastAsia"/>
                <w:color w:val="000000" w:themeColor="text1"/>
                <w:spacing w:val="0"/>
              </w:rPr>
              <w:t>１２６」</w:t>
            </w:r>
          </w:p>
        </w:tc>
        <w:tc>
          <w:tcPr>
            <w:tcW w:w="425" w:type="dxa"/>
            <w:shd w:val="clear" w:color="auto" w:fill="auto"/>
            <w:vAlign w:val="center"/>
          </w:tcPr>
          <w:p w14:paraId="715F496B" w14:textId="77777777" w:rsidR="00135E7A" w:rsidRPr="004D2BD3" w:rsidRDefault="00B77D0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A2F06FE" w14:textId="77777777" w:rsidR="00CB70E5" w:rsidRPr="004D2BD3" w:rsidRDefault="00CB70E5"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指定地域密着型サービスに要する費用の額の算定に関する基準</w:t>
            </w:r>
          </w:p>
          <w:p w14:paraId="15D2B5A8" w14:textId="34B6F7AD" w:rsidR="00135E7A" w:rsidRPr="004D2BD3" w:rsidRDefault="00CB70E5"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（平成１８年３月１４日厚生労働省告示第126号）</w:t>
            </w:r>
          </w:p>
        </w:tc>
      </w:tr>
      <w:tr w:rsidR="004D2BD3" w:rsidRPr="004D2BD3" w14:paraId="2E8EDA68" w14:textId="77777777" w:rsidTr="00E82D71">
        <w:trPr>
          <w:cantSplit/>
          <w:trHeight w:val="20"/>
          <w:jc w:val="center"/>
        </w:trPr>
        <w:tc>
          <w:tcPr>
            <w:tcW w:w="425" w:type="dxa"/>
            <w:shd w:val="clear" w:color="auto" w:fill="auto"/>
            <w:vAlign w:val="center"/>
          </w:tcPr>
          <w:p w14:paraId="5713A8CA" w14:textId="77777777" w:rsidR="00135E7A" w:rsidRPr="004D2BD3" w:rsidRDefault="00B77D0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83F39F5" w14:textId="685C6DDF" w:rsidR="00135E7A" w:rsidRPr="004D2BD3" w:rsidRDefault="00B77D03"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「平１</w:t>
            </w:r>
            <w:r w:rsidR="004C2311" w:rsidRPr="004D2BD3">
              <w:rPr>
                <w:rFonts w:asciiTheme="minorEastAsia" w:eastAsiaTheme="minorEastAsia" w:hAnsiTheme="minorEastAsia" w:hint="eastAsia"/>
                <w:color w:val="000000" w:themeColor="text1"/>
                <w:spacing w:val="0"/>
              </w:rPr>
              <w:t>８</w:t>
            </w:r>
            <w:r w:rsidR="00F62A56" w:rsidRPr="004D2BD3">
              <w:rPr>
                <w:rFonts w:asciiTheme="minorEastAsia" w:eastAsiaTheme="minorEastAsia" w:hAnsiTheme="minorEastAsia" w:hint="eastAsia"/>
                <w:color w:val="000000" w:themeColor="text1"/>
                <w:spacing w:val="0"/>
              </w:rPr>
              <w:t>-</w:t>
            </w:r>
            <w:r w:rsidR="004C2311" w:rsidRPr="004D2BD3">
              <w:rPr>
                <w:rFonts w:asciiTheme="minorEastAsia" w:eastAsiaTheme="minorEastAsia" w:hAnsiTheme="minorEastAsia"/>
                <w:color w:val="000000" w:themeColor="text1"/>
                <w:spacing w:val="0"/>
              </w:rPr>
              <w:t>0331005</w:t>
            </w:r>
            <w:r w:rsidRPr="004D2BD3">
              <w:rPr>
                <w:rFonts w:asciiTheme="minorEastAsia" w:eastAsiaTheme="minorEastAsia" w:hAnsiTheme="minorEastAsia" w:hint="eastAsia"/>
                <w:color w:val="000000" w:themeColor="text1"/>
                <w:spacing w:val="0"/>
              </w:rPr>
              <w:t>」</w:t>
            </w:r>
          </w:p>
        </w:tc>
        <w:tc>
          <w:tcPr>
            <w:tcW w:w="425" w:type="dxa"/>
            <w:shd w:val="clear" w:color="auto" w:fill="auto"/>
            <w:vAlign w:val="center"/>
          </w:tcPr>
          <w:p w14:paraId="1C9F270D" w14:textId="77777777" w:rsidR="00135E7A" w:rsidRPr="004D2BD3" w:rsidRDefault="00B77D0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0A9D64C" w14:textId="6B52AF0D" w:rsidR="00135E7A" w:rsidRPr="004D2BD3" w:rsidRDefault="00CB70E5"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指定地域密着型サービスに要する費用の額の算定に関する基準及び指定地域密着型介護予防サービスに要する費用の額の算定に関する基準の制定に伴う実施上の留意事項について（平成</w:t>
            </w:r>
            <w:r w:rsidR="004C2311" w:rsidRPr="004D2BD3">
              <w:rPr>
                <w:rFonts w:asciiTheme="minorEastAsia" w:eastAsiaTheme="minorEastAsia" w:hAnsiTheme="minorEastAsia" w:hint="eastAsia"/>
                <w:color w:val="000000" w:themeColor="text1"/>
                <w:spacing w:val="0"/>
              </w:rPr>
              <w:t>１８</w:t>
            </w:r>
            <w:r w:rsidRPr="004D2BD3">
              <w:rPr>
                <w:rFonts w:asciiTheme="minorEastAsia" w:eastAsiaTheme="minorEastAsia" w:hAnsiTheme="minorEastAsia" w:hint="eastAsia"/>
                <w:color w:val="000000" w:themeColor="text1"/>
                <w:spacing w:val="0"/>
              </w:rPr>
              <w:t>年</w:t>
            </w:r>
            <w:r w:rsidR="004C2311" w:rsidRPr="004D2BD3">
              <w:rPr>
                <w:rFonts w:asciiTheme="minorEastAsia" w:eastAsiaTheme="minorEastAsia" w:hAnsiTheme="minorEastAsia" w:hint="eastAsia"/>
                <w:color w:val="000000" w:themeColor="text1"/>
                <w:spacing w:val="0"/>
              </w:rPr>
              <w:t>３</w:t>
            </w:r>
            <w:r w:rsidRPr="004D2BD3">
              <w:rPr>
                <w:rFonts w:asciiTheme="minorEastAsia" w:eastAsiaTheme="minorEastAsia" w:hAnsiTheme="minorEastAsia" w:hint="eastAsia"/>
                <w:color w:val="000000" w:themeColor="text1"/>
                <w:spacing w:val="0"/>
              </w:rPr>
              <w:t>月</w:t>
            </w:r>
            <w:r w:rsidR="004C2311" w:rsidRPr="004D2BD3">
              <w:rPr>
                <w:rFonts w:asciiTheme="minorEastAsia" w:eastAsiaTheme="minorEastAsia" w:hAnsiTheme="minorEastAsia" w:hint="eastAsia"/>
                <w:color w:val="000000" w:themeColor="text1"/>
                <w:spacing w:val="0"/>
              </w:rPr>
              <w:t>３１</w:t>
            </w:r>
            <w:r w:rsidRPr="004D2BD3">
              <w:rPr>
                <w:rFonts w:asciiTheme="minorEastAsia" w:eastAsiaTheme="minorEastAsia" w:hAnsiTheme="minorEastAsia" w:hint="eastAsia"/>
                <w:color w:val="000000" w:themeColor="text1"/>
                <w:spacing w:val="0"/>
              </w:rPr>
              <w:t>日老計発第0331005号･老振発第0331005号･老老発第0331018号</w:t>
            </w:r>
            <w:r w:rsidR="004C2311" w:rsidRPr="004D2BD3">
              <w:rPr>
                <w:rFonts w:asciiTheme="minorEastAsia" w:eastAsiaTheme="minorEastAsia" w:hAnsiTheme="minorEastAsia" w:hint="eastAsia"/>
                <w:color w:val="000000" w:themeColor="text1"/>
                <w:spacing w:val="0"/>
              </w:rPr>
              <w:t>厚生労働省老健局計画・振興・老人保健課長連名通知</w:t>
            </w:r>
            <w:r w:rsidRPr="004D2BD3">
              <w:rPr>
                <w:rFonts w:asciiTheme="minorEastAsia" w:eastAsiaTheme="minorEastAsia" w:hAnsiTheme="minorEastAsia" w:hint="eastAsia"/>
                <w:color w:val="000000" w:themeColor="text1"/>
                <w:spacing w:val="0"/>
              </w:rPr>
              <w:t>）</w:t>
            </w:r>
          </w:p>
        </w:tc>
      </w:tr>
      <w:tr w:rsidR="004D2BD3" w:rsidRPr="004D2BD3" w14:paraId="2417025D" w14:textId="77777777" w:rsidTr="00E82D71">
        <w:trPr>
          <w:cantSplit/>
          <w:trHeight w:val="20"/>
          <w:jc w:val="center"/>
        </w:trPr>
        <w:tc>
          <w:tcPr>
            <w:tcW w:w="425" w:type="dxa"/>
            <w:shd w:val="clear" w:color="auto" w:fill="auto"/>
            <w:vAlign w:val="center"/>
          </w:tcPr>
          <w:p w14:paraId="395D957C" w14:textId="77777777" w:rsidR="00135E7A" w:rsidRPr="004D2BD3" w:rsidRDefault="00B77D0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63C7762" w14:textId="77777777" w:rsidR="00135E7A" w:rsidRPr="004D2BD3" w:rsidRDefault="00B77D03"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「平２７厚労告９４」</w:t>
            </w:r>
          </w:p>
        </w:tc>
        <w:tc>
          <w:tcPr>
            <w:tcW w:w="425" w:type="dxa"/>
            <w:shd w:val="clear" w:color="auto" w:fill="auto"/>
            <w:vAlign w:val="center"/>
          </w:tcPr>
          <w:p w14:paraId="68BCD36D" w14:textId="77777777" w:rsidR="00135E7A" w:rsidRPr="004D2BD3" w:rsidRDefault="00B77D0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F07DADC" w14:textId="77777777" w:rsidR="00B77D03" w:rsidRPr="004D2BD3" w:rsidRDefault="00B77D03"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厚生労働大臣が定める基準に適合する利用者等</w:t>
            </w:r>
          </w:p>
          <w:p w14:paraId="5B63F0BA" w14:textId="77777777" w:rsidR="00135E7A" w:rsidRPr="004D2BD3" w:rsidRDefault="00B77D03"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（平成２７年３月２３日厚生労働省告示第９４号）</w:t>
            </w:r>
          </w:p>
        </w:tc>
      </w:tr>
      <w:tr w:rsidR="004D2BD3" w:rsidRPr="004D2BD3" w14:paraId="155E2F0F" w14:textId="77777777" w:rsidTr="00E82D71">
        <w:trPr>
          <w:cantSplit/>
          <w:trHeight w:val="20"/>
          <w:jc w:val="center"/>
        </w:trPr>
        <w:tc>
          <w:tcPr>
            <w:tcW w:w="425" w:type="dxa"/>
            <w:shd w:val="clear" w:color="auto" w:fill="auto"/>
            <w:vAlign w:val="center"/>
          </w:tcPr>
          <w:p w14:paraId="21C267C1" w14:textId="77777777" w:rsidR="00135E7A" w:rsidRPr="004D2BD3" w:rsidRDefault="00B77D0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A1312E8" w14:textId="77777777" w:rsidR="00135E7A" w:rsidRPr="004D2BD3" w:rsidRDefault="00B77D03"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「平２７厚労告９５」</w:t>
            </w:r>
          </w:p>
        </w:tc>
        <w:tc>
          <w:tcPr>
            <w:tcW w:w="425" w:type="dxa"/>
            <w:shd w:val="clear" w:color="auto" w:fill="auto"/>
            <w:vAlign w:val="center"/>
          </w:tcPr>
          <w:p w14:paraId="08C9262D" w14:textId="77777777" w:rsidR="00135E7A" w:rsidRPr="004D2BD3" w:rsidRDefault="00B77D03"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7CA424C" w14:textId="77777777" w:rsidR="00135E7A" w:rsidRPr="004D2BD3" w:rsidRDefault="00B77D03"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厚生労働大臣が定める基準（平成２７年３月２３日厚生労働省告示第９５号）</w:t>
            </w:r>
          </w:p>
        </w:tc>
      </w:tr>
      <w:tr w:rsidR="004D2BD3" w:rsidRPr="004D2BD3" w14:paraId="68BEE82B" w14:textId="77777777" w:rsidTr="00E82D71">
        <w:trPr>
          <w:cantSplit/>
          <w:trHeight w:val="20"/>
          <w:jc w:val="center"/>
        </w:trPr>
        <w:tc>
          <w:tcPr>
            <w:tcW w:w="425" w:type="dxa"/>
            <w:shd w:val="clear" w:color="auto" w:fill="auto"/>
            <w:vAlign w:val="center"/>
          </w:tcPr>
          <w:p w14:paraId="594016EF" w14:textId="77777777" w:rsidR="00B77D03" w:rsidRPr="004D2BD3" w:rsidRDefault="008F0BA0"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ABCA96B" w14:textId="77777777" w:rsidR="00B77D03" w:rsidRPr="004D2BD3" w:rsidRDefault="008F0BA0"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「平２７厚労告９６」</w:t>
            </w:r>
          </w:p>
        </w:tc>
        <w:tc>
          <w:tcPr>
            <w:tcW w:w="425" w:type="dxa"/>
            <w:shd w:val="clear" w:color="auto" w:fill="auto"/>
            <w:vAlign w:val="center"/>
          </w:tcPr>
          <w:p w14:paraId="02BC1224" w14:textId="77777777" w:rsidR="00B77D03" w:rsidRPr="004D2BD3" w:rsidRDefault="008F0BA0"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4109F43" w14:textId="77777777" w:rsidR="008F0BA0" w:rsidRPr="004D2BD3" w:rsidRDefault="008F0BA0"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厚生労働大臣が定める施設基準</w:t>
            </w:r>
          </w:p>
          <w:p w14:paraId="0CBA78F4" w14:textId="77777777" w:rsidR="00B77D03" w:rsidRPr="004D2BD3" w:rsidRDefault="008F0BA0"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（平成２７年３月２３日厚生労働省告示第９６号）</w:t>
            </w:r>
          </w:p>
        </w:tc>
      </w:tr>
      <w:tr w:rsidR="004D2BD3" w:rsidRPr="004D2BD3" w14:paraId="580B0444" w14:textId="77777777" w:rsidTr="00E82D71">
        <w:trPr>
          <w:cantSplit/>
          <w:trHeight w:val="20"/>
          <w:jc w:val="center"/>
        </w:trPr>
        <w:tc>
          <w:tcPr>
            <w:tcW w:w="425" w:type="dxa"/>
            <w:shd w:val="clear" w:color="auto" w:fill="auto"/>
            <w:vAlign w:val="center"/>
          </w:tcPr>
          <w:p w14:paraId="7EDDABC3" w14:textId="77777777" w:rsidR="00B77D03" w:rsidRPr="004D2BD3" w:rsidRDefault="008F0BA0"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913519A" w14:textId="77777777" w:rsidR="00B77D03" w:rsidRPr="004D2BD3" w:rsidRDefault="00BB40F4"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「平１２厚告２７」</w:t>
            </w:r>
          </w:p>
        </w:tc>
        <w:tc>
          <w:tcPr>
            <w:tcW w:w="425" w:type="dxa"/>
            <w:shd w:val="clear" w:color="auto" w:fill="auto"/>
            <w:vAlign w:val="center"/>
          </w:tcPr>
          <w:p w14:paraId="152E3ADE" w14:textId="77777777" w:rsidR="00B77D03" w:rsidRPr="004D2BD3" w:rsidRDefault="008F0BA0"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99519C9" w14:textId="77777777" w:rsidR="00B77D03" w:rsidRPr="004D2BD3" w:rsidRDefault="00BB40F4"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厚生労働大臣が定める利用者等の数の基準及び看護職員等の員数の基準並びに通所介護費等の算定方法（平成１２年２月１０日厚生省告示第２７号）</w:t>
            </w:r>
          </w:p>
        </w:tc>
      </w:tr>
      <w:tr w:rsidR="004D2BD3" w:rsidRPr="004D2BD3" w14:paraId="39160F1C" w14:textId="77777777" w:rsidTr="00E82D71">
        <w:trPr>
          <w:cantSplit/>
          <w:trHeight w:val="20"/>
          <w:jc w:val="center"/>
        </w:trPr>
        <w:tc>
          <w:tcPr>
            <w:tcW w:w="425" w:type="dxa"/>
            <w:shd w:val="clear" w:color="auto" w:fill="auto"/>
            <w:vAlign w:val="center"/>
          </w:tcPr>
          <w:p w14:paraId="39AF9326" w14:textId="77777777" w:rsidR="00B77D03" w:rsidRPr="004D2BD3" w:rsidRDefault="008F0BA0"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FACE89B" w14:textId="77777777" w:rsidR="00B77D03" w:rsidRPr="004D2BD3" w:rsidRDefault="00BB40F4"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「平２１厚労告８３」</w:t>
            </w:r>
          </w:p>
        </w:tc>
        <w:tc>
          <w:tcPr>
            <w:tcW w:w="425" w:type="dxa"/>
            <w:shd w:val="clear" w:color="auto" w:fill="auto"/>
            <w:vAlign w:val="center"/>
          </w:tcPr>
          <w:p w14:paraId="476446F1" w14:textId="77777777" w:rsidR="00B77D03" w:rsidRPr="004D2BD3" w:rsidRDefault="008F0BA0"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D027413" w14:textId="77777777" w:rsidR="00BB40F4" w:rsidRPr="004D2BD3" w:rsidRDefault="00BB40F4"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厚生労働大臣が定める中山間地域等の地域</w:t>
            </w:r>
          </w:p>
          <w:p w14:paraId="122BE5A8" w14:textId="77777777" w:rsidR="00B77D03" w:rsidRPr="004D2BD3" w:rsidRDefault="00BB40F4"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（平成２１年３月１３日厚生労働省告示第８３号）</w:t>
            </w:r>
          </w:p>
        </w:tc>
      </w:tr>
      <w:tr w:rsidR="004D2BD3" w:rsidRPr="004D2BD3" w14:paraId="7B2658FF" w14:textId="77777777" w:rsidTr="00E82D71">
        <w:trPr>
          <w:cantSplit/>
          <w:trHeight w:val="20"/>
          <w:jc w:val="center"/>
        </w:trPr>
        <w:tc>
          <w:tcPr>
            <w:tcW w:w="425" w:type="dxa"/>
            <w:shd w:val="clear" w:color="auto" w:fill="auto"/>
            <w:vAlign w:val="center"/>
          </w:tcPr>
          <w:p w14:paraId="1E4E7E0A" w14:textId="77777777" w:rsidR="00B77D03" w:rsidRPr="004D2BD3" w:rsidRDefault="008F0BA0"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4460971" w14:textId="77777777" w:rsidR="00B77D03" w:rsidRPr="004D2BD3" w:rsidRDefault="00BB40F4"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「高齢者虐待防止法」</w:t>
            </w:r>
          </w:p>
        </w:tc>
        <w:tc>
          <w:tcPr>
            <w:tcW w:w="425" w:type="dxa"/>
            <w:shd w:val="clear" w:color="auto" w:fill="auto"/>
            <w:vAlign w:val="center"/>
          </w:tcPr>
          <w:p w14:paraId="4DE51CA6" w14:textId="77777777" w:rsidR="00B77D03" w:rsidRPr="004D2BD3" w:rsidRDefault="008F0BA0"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988FC05" w14:textId="77777777" w:rsidR="00BB40F4" w:rsidRPr="004D2BD3" w:rsidRDefault="00BB40F4"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高齢者虐待の防止、高齢者の養護者に対する支援等に関する法律</w:t>
            </w:r>
          </w:p>
          <w:p w14:paraId="4739455A" w14:textId="77777777" w:rsidR="00B77D03" w:rsidRPr="004D2BD3" w:rsidRDefault="00BB40F4"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（平成１７年法律第１２４号）</w:t>
            </w:r>
          </w:p>
        </w:tc>
      </w:tr>
      <w:tr w:rsidR="004D2BD3" w:rsidRPr="004D2BD3" w14:paraId="5AF90E11" w14:textId="77777777" w:rsidTr="00E82D71">
        <w:trPr>
          <w:cantSplit/>
          <w:trHeight w:val="20"/>
          <w:jc w:val="center"/>
        </w:trPr>
        <w:tc>
          <w:tcPr>
            <w:tcW w:w="425" w:type="dxa"/>
            <w:shd w:val="clear" w:color="auto" w:fill="auto"/>
            <w:vAlign w:val="center"/>
          </w:tcPr>
          <w:p w14:paraId="5CC6F3F8" w14:textId="2B070BB6"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78A63F5" w14:textId="485902EF" w:rsidR="00EC6467" w:rsidRPr="004D2BD3" w:rsidRDefault="00EC6467"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「市告示513」</w:t>
            </w:r>
          </w:p>
        </w:tc>
        <w:tc>
          <w:tcPr>
            <w:tcW w:w="425" w:type="dxa"/>
            <w:shd w:val="clear" w:color="auto" w:fill="auto"/>
            <w:vAlign w:val="center"/>
          </w:tcPr>
          <w:p w14:paraId="7329994C" w14:textId="77777777"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p>
        </w:tc>
        <w:tc>
          <w:tcPr>
            <w:tcW w:w="7796" w:type="dxa"/>
            <w:shd w:val="clear" w:color="auto" w:fill="auto"/>
            <w:vAlign w:val="center"/>
          </w:tcPr>
          <w:p w14:paraId="1DEAFD03" w14:textId="19D2760D" w:rsidR="00EC6467" w:rsidRPr="004D2BD3" w:rsidRDefault="00EC6467"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さいたま市介護予防通所介護サービスの人員、設備及び運営の基準等に関する要綱（平成29年さいたま市告示第513号）</w:t>
            </w:r>
          </w:p>
        </w:tc>
      </w:tr>
      <w:tr w:rsidR="004D2BD3" w:rsidRPr="004D2BD3" w14:paraId="4EC80CF8" w14:textId="77777777" w:rsidTr="00E82D71">
        <w:trPr>
          <w:cantSplit/>
          <w:trHeight w:val="20"/>
          <w:jc w:val="center"/>
        </w:trPr>
        <w:tc>
          <w:tcPr>
            <w:tcW w:w="425" w:type="dxa"/>
            <w:shd w:val="clear" w:color="auto" w:fill="auto"/>
            <w:vAlign w:val="center"/>
          </w:tcPr>
          <w:p w14:paraId="3AEEA01D" w14:textId="3A07816D"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F815A50" w14:textId="4CFD0EFC" w:rsidR="00EC6467" w:rsidRPr="004D2BD3" w:rsidRDefault="00EC6467"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「市告示514」</w:t>
            </w:r>
          </w:p>
        </w:tc>
        <w:tc>
          <w:tcPr>
            <w:tcW w:w="425" w:type="dxa"/>
            <w:shd w:val="clear" w:color="auto" w:fill="auto"/>
            <w:vAlign w:val="center"/>
          </w:tcPr>
          <w:p w14:paraId="5072B0D6" w14:textId="77777777"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p>
        </w:tc>
        <w:tc>
          <w:tcPr>
            <w:tcW w:w="7796" w:type="dxa"/>
            <w:shd w:val="clear" w:color="auto" w:fill="auto"/>
            <w:vAlign w:val="center"/>
          </w:tcPr>
          <w:p w14:paraId="5AF6F2A8" w14:textId="2334B1F7" w:rsidR="00EC6467" w:rsidRPr="004D2BD3" w:rsidRDefault="00EC6467"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さいたま市交流型通所サービスの人員、設備及び運営の基準等に関する要綱（平成29年さいたま市告示第514号）</w:t>
            </w:r>
          </w:p>
        </w:tc>
      </w:tr>
      <w:tr w:rsidR="004D2BD3" w:rsidRPr="004D2BD3" w14:paraId="0B93BFB7" w14:textId="77777777" w:rsidTr="00E82D71">
        <w:trPr>
          <w:cantSplit/>
          <w:trHeight w:val="20"/>
          <w:jc w:val="center"/>
        </w:trPr>
        <w:tc>
          <w:tcPr>
            <w:tcW w:w="425" w:type="dxa"/>
            <w:shd w:val="clear" w:color="auto" w:fill="auto"/>
            <w:vAlign w:val="center"/>
          </w:tcPr>
          <w:p w14:paraId="05B7B95F" w14:textId="379C1118"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44F37F1" w14:textId="7948A0AE" w:rsidR="00EC6467" w:rsidRPr="004D2BD3" w:rsidRDefault="00EC6467"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「市告示515」</w:t>
            </w:r>
          </w:p>
        </w:tc>
        <w:tc>
          <w:tcPr>
            <w:tcW w:w="425" w:type="dxa"/>
            <w:shd w:val="clear" w:color="auto" w:fill="auto"/>
            <w:vAlign w:val="center"/>
          </w:tcPr>
          <w:p w14:paraId="1E220EDD" w14:textId="77777777"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p>
        </w:tc>
        <w:tc>
          <w:tcPr>
            <w:tcW w:w="7796" w:type="dxa"/>
            <w:shd w:val="clear" w:color="auto" w:fill="auto"/>
            <w:vAlign w:val="center"/>
          </w:tcPr>
          <w:p w14:paraId="1BA106EF" w14:textId="724920AE" w:rsidR="00EC6467" w:rsidRPr="004D2BD3" w:rsidRDefault="00EC6467"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さいたま市運動型通所サービスの人員、設備及び運営の基準等に関する要綱（平成29年さいたま市告示第515号）</w:t>
            </w:r>
          </w:p>
        </w:tc>
      </w:tr>
      <w:tr w:rsidR="004D2BD3" w:rsidRPr="004D2BD3" w14:paraId="68DF5A8A" w14:textId="77777777" w:rsidTr="00E82D71">
        <w:trPr>
          <w:cantSplit/>
          <w:trHeight w:val="20"/>
          <w:jc w:val="center"/>
        </w:trPr>
        <w:tc>
          <w:tcPr>
            <w:tcW w:w="425" w:type="dxa"/>
            <w:shd w:val="clear" w:color="auto" w:fill="auto"/>
            <w:vAlign w:val="center"/>
          </w:tcPr>
          <w:p w14:paraId="3E2E8E7F" w14:textId="7A779B95"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B1D6EC3" w14:textId="5998A461" w:rsidR="00EC6467" w:rsidRPr="004D2BD3" w:rsidRDefault="00EC6467"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「市通知」</w:t>
            </w:r>
          </w:p>
        </w:tc>
        <w:tc>
          <w:tcPr>
            <w:tcW w:w="425" w:type="dxa"/>
            <w:shd w:val="clear" w:color="auto" w:fill="auto"/>
            <w:vAlign w:val="center"/>
          </w:tcPr>
          <w:p w14:paraId="532EF366" w14:textId="77777777"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p>
        </w:tc>
        <w:tc>
          <w:tcPr>
            <w:tcW w:w="7796" w:type="dxa"/>
            <w:shd w:val="clear" w:color="auto" w:fill="auto"/>
            <w:vAlign w:val="center"/>
          </w:tcPr>
          <w:p w14:paraId="4B3C719C" w14:textId="4FE703D1" w:rsidR="00EC6467" w:rsidRPr="004D2BD3" w:rsidRDefault="00EC6467"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さいたま市介護予防通所介護サービス・さいたま市交流型通所サービス・さいたま市運動型通所サービスの基準について（平成29年4月28日さいたま市保健福祉局福祉部介護保険課長通知）</w:t>
            </w:r>
          </w:p>
        </w:tc>
      </w:tr>
      <w:tr w:rsidR="004D2BD3" w:rsidRPr="004D2BD3" w14:paraId="6995A822" w14:textId="77777777" w:rsidTr="00E82D71">
        <w:trPr>
          <w:cantSplit/>
          <w:trHeight w:val="20"/>
          <w:jc w:val="center"/>
        </w:trPr>
        <w:tc>
          <w:tcPr>
            <w:tcW w:w="425" w:type="dxa"/>
            <w:shd w:val="clear" w:color="auto" w:fill="auto"/>
            <w:vAlign w:val="center"/>
          </w:tcPr>
          <w:p w14:paraId="2015BF85" w14:textId="6C8A35F3"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D44A0FE" w14:textId="77777777" w:rsidR="00EC6467" w:rsidRPr="004D2BD3" w:rsidRDefault="00EC6467"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「総合事業</w:t>
            </w:r>
          </w:p>
          <w:p w14:paraId="7D611B44" w14:textId="1CE0F18A" w:rsidR="00EC6467" w:rsidRPr="004D2BD3" w:rsidRDefault="00EC6467"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基準通知」</w:t>
            </w:r>
          </w:p>
        </w:tc>
        <w:tc>
          <w:tcPr>
            <w:tcW w:w="425" w:type="dxa"/>
            <w:shd w:val="clear" w:color="auto" w:fill="auto"/>
            <w:vAlign w:val="center"/>
          </w:tcPr>
          <w:p w14:paraId="11600AA0" w14:textId="77777777"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p>
        </w:tc>
        <w:tc>
          <w:tcPr>
            <w:tcW w:w="7796" w:type="dxa"/>
            <w:shd w:val="clear" w:color="auto" w:fill="auto"/>
            <w:vAlign w:val="center"/>
          </w:tcPr>
          <w:p w14:paraId="2C84469C" w14:textId="7C9EF69F" w:rsidR="00EC6467" w:rsidRPr="004D2BD3" w:rsidRDefault="00EC6467"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介護保険法施行規則第140条の63の6第１号に規定する厚生労働大臣が定める基準について（令和6年3月15日老認発0315第4号）</w:t>
            </w:r>
          </w:p>
        </w:tc>
      </w:tr>
      <w:tr w:rsidR="004D2BD3" w:rsidRPr="004D2BD3" w14:paraId="78E65736" w14:textId="77777777" w:rsidTr="00E82D71">
        <w:trPr>
          <w:cantSplit/>
          <w:trHeight w:val="20"/>
          <w:jc w:val="center"/>
        </w:trPr>
        <w:tc>
          <w:tcPr>
            <w:tcW w:w="425" w:type="dxa"/>
            <w:shd w:val="clear" w:color="auto" w:fill="auto"/>
            <w:vAlign w:val="center"/>
          </w:tcPr>
          <w:p w14:paraId="6A3515F0" w14:textId="79683A81"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1978D27" w14:textId="2E9953BC" w:rsidR="00EC6467" w:rsidRPr="004D2BD3" w:rsidRDefault="00EC6467"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「市告示129」</w:t>
            </w:r>
          </w:p>
        </w:tc>
        <w:tc>
          <w:tcPr>
            <w:tcW w:w="425" w:type="dxa"/>
            <w:shd w:val="clear" w:color="auto" w:fill="auto"/>
            <w:vAlign w:val="center"/>
          </w:tcPr>
          <w:p w14:paraId="7E0ED965" w14:textId="77777777"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p>
        </w:tc>
        <w:tc>
          <w:tcPr>
            <w:tcW w:w="7796" w:type="dxa"/>
            <w:shd w:val="clear" w:color="auto" w:fill="auto"/>
            <w:vAlign w:val="center"/>
          </w:tcPr>
          <w:p w14:paraId="1AB6FBCB" w14:textId="4B2E2A4A" w:rsidR="00EC6467" w:rsidRPr="004D2BD3" w:rsidRDefault="00EC6467"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さいたま市第１号事業に要する費用の額の算定に関する基準（平成29年さいたま市告示第129号）</w:t>
            </w:r>
          </w:p>
        </w:tc>
      </w:tr>
      <w:tr w:rsidR="004D2BD3" w:rsidRPr="004D2BD3" w14:paraId="064FF8B3" w14:textId="77777777" w:rsidTr="00E82D71">
        <w:trPr>
          <w:cantSplit/>
          <w:trHeight w:val="20"/>
          <w:jc w:val="center"/>
        </w:trPr>
        <w:tc>
          <w:tcPr>
            <w:tcW w:w="425" w:type="dxa"/>
            <w:shd w:val="clear" w:color="auto" w:fill="auto"/>
            <w:vAlign w:val="center"/>
          </w:tcPr>
          <w:p w14:paraId="37ACA2DC" w14:textId="45192E4D"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2121C82" w14:textId="77777777" w:rsidR="00EC6467" w:rsidRPr="004D2BD3" w:rsidRDefault="00EC6467"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「総合事業</w:t>
            </w:r>
          </w:p>
          <w:p w14:paraId="74F0AFA7" w14:textId="3BDC8D94" w:rsidR="00EC6467" w:rsidRPr="004D2BD3" w:rsidRDefault="00EC6467" w:rsidP="00EC6467">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費用通知」</w:t>
            </w:r>
          </w:p>
        </w:tc>
        <w:tc>
          <w:tcPr>
            <w:tcW w:w="425" w:type="dxa"/>
            <w:shd w:val="clear" w:color="auto" w:fill="auto"/>
            <w:vAlign w:val="center"/>
          </w:tcPr>
          <w:p w14:paraId="508FA2C9" w14:textId="77777777" w:rsidR="00EC6467" w:rsidRPr="004D2BD3" w:rsidRDefault="00EC6467" w:rsidP="00EC6467">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p>
        </w:tc>
        <w:tc>
          <w:tcPr>
            <w:tcW w:w="7796" w:type="dxa"/>
            <w:shd w:val="clear" w:color="auto" w:fill="auto"/>
            <w:vAlign w:val="center"/>
          </w:tcPr>
          <w:p w14:paraId="3164E272" w14:textId="17304567" w:rsidR="00EC6467" w:rsidRPr="004D2BD3" w:rsidRDefault="00EC6467" w:rsidP="00EC6467">
            <w:pPr>
              <w:autoSpaceDE w:val="0"/>
              <w:autoSpaceDN w:val="0"/>
              <w:adjustRightInd w:val="0"/>
              <w:snapToGrid w:val="0"/>
              <w:spacing w:line="300" w:lineRule="exact"/>
              <w:ind w:rightChars="50" w:right="104"/>
              <w:rPr>
                <w:rFonts w:asciiTheme="minorEastAsia" w:eastAsiaTheme="minorEastAsia" w:hAnsiTheme="minorEastAsia"/>
                <w:color w:val="000000" w:themeColor="text1"/>
                <w:spacing w:val="0"/>
              </w:rPr>
            </w:pPr>
            <w:r w:rsidRPr="004D2BD3">
              <w:rPr>
                <w:rFonts w:asciiTheme="minorEastAsia" w:eastAsiaTheme="minorEastAsia" w:hAnsiTheme="minorEastAsia" w:hint="eastAsia"/>
                <w:color w:val="000000" w:themeColor="text1"/>
                <w:spacing w:val="0"/>
              </w:rPr>
              <w:t>介護保険法施行規則第140条の63の2第１項第１号に規定する厚生労働大臣が定める基準の制定に伴う実施上の留意事項について（令和3年3月19日老認発0319第3号）</w:t>
            </w:r>
          </w:p>
        </w:tc>
      </w:tr>
    </w:tbl>
    <w:p w14:paraId="2613BEF6" w14:textId="309A4C1A" w:rsidR="00A721DB" w:rsidRPr="004D2BD3" w:rsidRDefault="00A721DB">
      <w:pPr>
        <w:widowControl/>
        <w:jc w:val="left"/>
        <w:rPr>
          <w:rFonts w:asciiTheme="minorEastAsia" w:eastAsiaTheme="minorEastAsia" w:hAnsiTheme="minorEastAsia"/>
          <w:color w:val="000000" w:themeColor="text1"/>
          <w:spacing w:val="0"/>
          <w:szCs w:val="24"/>
        </w:rPr>
      </w:pPr>
      <w:r w:rsidRPr="004D2BD3">
        <w:rPr>
          <w:rFonts w:asciiTheme="minorEastAsia" w:eastAsiaTheme="minorEastAsia" w:hAnsiTheme="minorEastAsia"/>
          <w:color w:val="000000" w:themeColor="text1"/>
          <w:spacing w:val="0"/>
          <w:szCs w:val="24"/>
        </w:rPr>
        <w:br w:type="page"/>
      </w:r>
    </w:p>
    <w:p w14:paraId="47DA362B" w14:textId="7A984ABD" w:rsidR="00770321" w:rsidRPr="004D2BD3" w:rsidRDefault="00531B12" w:rsidP="004451EC">
      <w:pPr>
        <w:widowControl/>
        <w:snapToGrid w:val="0"/>
        <w:jc w:val="center"/>
        <w:rPr>
          <w:rFonts w:ascii="BIZ UDゴシック" w:eastAsia="BIZ UDゴシック" w:hAnsi="BIZ UDゴシック" w:cs="ＭＳ 明朝"/>
          <w:color w:val="000000" w:themeColor="text1"/>
          <w:szCs w:val="24"/>
        </w:rPr>
      </w:pPr>
      <w:r w:rsidRPr="004D2BD3">
        <w:rPr>
          <w:rFonts w:ascii="BIZ UDゴシック" w:eastAsia="BIZ UDゴシック" w:hAnsi="BIZ UDゴシック" w:cs="ＭＳ 明朝" w:hint="eastAsia"/>
          <w:color w:val="000000" w:themeColor="text1"/>
          <w:szCs w:val="24"/>
        </w:rPr>
        <w:t xml:space="preserve">基準確認シート　</w:t>
      </w:r>
      <w:r w:rsidR="00770321" w:rsidRPr="004D2BD3">
        <w:rPr>
          <w:rFonts w:ascii="BIZ UDゴシック" w:eastAsia="BIZ UDゴシック" w:hAnsi="BIZ UDゴシック" w:cs="ＭＳ 明朝" w:hint="eastAsia"/>
          <w:color w:val="000000" w:themeColor="text1"/>
          <w:szCs w:val="24"/>
        </w:rPr>
        <w:t>目　次</w:t>
      </w:r>
    </w:p>
    <w:p w14:paraId="195CF334" w14:textId="77777777" w:rsidR="00770321" w:rsidRPr="004D2BD3" w:rsidRDefault="00770321" w:rsidP="004451EC">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4D2BD3" w:rsidRPr="004D2BD3" w14:paraId="0E8AC002" w14:textId="77777777" w:rsidTr="0099616B">
        <w:trPr>
          <w:trHeight w:val="426"/>
          <w:tblHeader/>
        </w:trPr>
        <w:tc>
          <w:tcPr>
            <w:tcW w:w="1276" w:type="dxa"/>
            <w:tcBorders>
              <w:bottom w:val="single" w:sz="4" w:space="0" w:color="auto"/>
            </w:tcBorders>
            <w:shd w:val="clear" w:color="auto" w:fill="DAEEF3"/>
            <w:vAlign w:val="center"/>
          </w:tcPr>
          <w:p w14:paraId="1DEAD4BB" w14:textId="77777777" w:rsidR="00770321" w:rsidRPr="004D2BD3" w:rsidRDefault="00770321" w:rsidP="004451E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項目</w:t>
            </w:r>
          </w:p>
        </w:tc>
        <w:tc>
          <w:tcPr>
            <w:tcW w:w="7541" w:type="dxa"/>
            <w:tcBorders>
              <w:bottom w:val="single" w:sz="4" w:space="0" w:color="auto"/>
            </w:tcBorders>
            <w:shd w:val="clear" w:color="auto" w:fill="DAEEF3"/>
            <w:vAlign w:val="center"/>
          </w:tcPr>
          <w:p w14:paraId="54EFBE4F" w14:textId="77777777" w:rsidR="00770321" w:rsidRPr="004D2BD3" w:rsidRDefault="00770321" w:rsidP="004451E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0C64B545" w14:textId="77777777" w:rsidR="00770321" w:rsidRPr="004D2BD3" w:rsidRDefault="00770321" w:rsidP="004451E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ページ</w:t>
            </w:r>
          </w:p>
        </w:tc>
      </w:tr>
      <w:tr w:rsidR="004D2BD3" w:rsidRPr="004D2BD3" w14:paraId="19AAB94D" w14:textId="77777777" w:rsidTr="0099616B">
        <w:tc>
          <w:tcPr>
            <w:tcW w:w="1276" w:type="dxa"/>
            <w:tcBorders>
              <w:top w:val="single" w:sz="4" w:space="0" w:color="auto"/>
            </w:tcBorders>
            <w:shd w:val="clear" w:color="auto" w:fill="DAEEF3"/>
            <w:vAlign w:val="center"/>
          </w:tcPr>
          <w:p w14:paraId="7BF4B915" w14:textId="77777777" w:rsidR="00770321" w:rsidRPr="004D2BD3" w:rsidRDefault="00770321" w:rsidP="004451EC">
            <w:pPr>
              <w:snapToGrid w:val="0"/>
              <w:ind w:left="167" w:hanging="167"/>
              <w:jc w:val="center"/>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第</w:t>
            </w:r>
            <w:r w:rsidRPr="004D2BD3">
              <w:rPr>
                <w:rFonts w:ascii="BIZ UDゴシック" w:eastAsia="BIZ UDゴシック" w:hAnsi="BIZ UDゴシック" w:cs="ＭＳ 明朝"/>
                <w:b/>
                <w:color w:val="000000" w:themeColor="text1"/>
                <w:sz w:val="22"/>
              </w:rPr>
              <w:t>1</w:t>
            </w:r>
          </w:p>
        </w:tc>
        <w:tc>
          <w:tcPr>
            <w:tcW w:w="7541" w:type="dxa"/>
            <w:tcBorders>
              <w:top w:val="single" w:sz="4" w:space="0" w:color="auto"/>
              <w:right w:val="nil"/>
            </w:tcBorders>
            <w:shd w:val="clear" w:color="auto" w:fill="DAEEF3"/>
          </w:tcPr>
          <w:p w14:paraId="766D48D8" w14:textId="77777777" w:rsidR="00770321" w:rsidRPr="004D2BD3" w:rsidRDefault="00770321" w:rsidP="004451EC">
            <w:pPr>
              <w:snapToGrid w:val="0"/>
              <w:ind w:left="167" w:hanging="167"/>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一般原則</w:t>
            </w:r>
          </w:p>
        </w:tc>
        <w:tc>
          <w:tcPr>
            <w:tcW w:w="1134" w:type="dxa"/>
            <w:tcBorders>
              <w:top w:val="single" w:sz="4" w:space="0" w:color="auto"/>
              <w:left w:val="nil"/>
              <w:right w:val="single" w:sz="4" w:space="0" w:color="auto"/>
            </w:tcBorders>
            <w:shd w:val="clear" w:color="auto" w:fill="DAEEF3"/>
            <w:vAlign w:val="center"/>
          </w:tcPr>
          <w:p w14:paraId="59908E2A" w14:textId="77777777" w:rsidR="00770321" w:rsidRPr="004D2BD3" w:rsidRDefault="00770321" w:rsidP="004451EC">
            <w:pPr>
              <w:snapToGrid w:val="0"/>
              <w:ind w:left="167" w:hanging="167"/>
              <w:jc w:val="center"/>
              <w:rPr>
                <w:rFonts w:ascii="BIZ UDゴシック" w:eastAsia="BIZ UDゴシック" w:hAnsi="BIZ UDゴシック" w:cs="ＭＳ 明朝"/>
                <w:color w:val="000000" w:themeColor="text1"/>
                <w:sz w:val="22"/>
              </w:rPr>
            </w:pPr>
          </w:p>
        </w:tc>
      </w:tr>
      <w:tr w:rsidR="004D2BD3" w:rsidRPr="004D2BD3" w14:paraId="6E89EC40" w14:textId="77777777" w:rsidTr="0099616B">
        <w:trPr>
          <w:trHeight w:val="20"/>
        </w:trPr>
        <w:tc>
          <w:tcPr>
            <w:tcW w:w="1276" w:type="dxa"/>
            <w:shd w:val="clear" w:color="auto" w:fill="auto"/>
            <w:vAlign w:val="center"/>
          </w:tcPr>
          <w:p w14:paraId="459382DC" w14:textId="77777777" w:rsidR="00822B66" w:rsidRPr="004D2BD3" w:rsidRDefault="00822B66" w:rsidP="00822B66">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1-1</w:t>
            </w:r>
          </w:p>
        </w:tc>
        <w:tc>
          <w:tcPr>
            <w:tcW w:w="7541" w:type="dxa"/>
            <w:shd w:val="clear" w:color="auto" w:fill="auto"/>
          </w:tcPr>
          <w:p w14:paraId="470FFB20" w14:textId="77777777" w:rsidR="00822B66" w:rsidRPr="004D2BD3" w:rsidRDefault="00822B66" w:rsidP="00822B66">
            <w:pPr>
              <w:snapToGrid w:val="0"/>
              <w:ind w:left="74" w:hangingChars="34" w:hanging="74"/>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一般原則</w:t>
            </w:r>
          </w:p>
        </w:tc>
        <w:tc>
          <w:tcPr>
            <w:tcW w:w="1134" w:type="dxa"/>
            <w:shd w:val="clear" w:color="auto" w:fill="auto"/>
            <w:vAlign w:val="center"/>
          </w:tcPr>
          <w:p w14:paraId="4B21E639" w14:textId="6E1EB9E0" w:rsidR="00822B66" w:rsidRPr="004D2BD3" w:rsidRDefault="002A5732" w:rsidP="00822B66">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p>
        </w:tc>
      </w:tr>
      <w:tr w:rsidR="004D2BD3" w:rsidRPr="004D2BD3" w14:paraId="46CFCFEE" w14:textId="77777777" w:rsidTr="0099616B">
        <w:trPr>
          <w:trHeight w:val="20"/>
        </w:trPr>
        <w:tc>
          <w:tcPr>
            <w:tcW w:w="1276" w:type="dxa"/>
            <w:shd w:val="clear" w:color="auto" w:fill="DAEEF3"/>
            <w:vAlign w:val="center"/>
          </w:tcPr>
          <w:p w14:paraId="3C394165" w14:textId="77777777" w:rsidR="00822B66" w:rsidRPr="004D2BD3" w:rsidRDefault="00822B66" w:rsidP="00822B66">
            <w:pPr>
              <w:snapToGrid w:val="0"/>
              <w:ind w:left="167" w:hanging="167"/>
              <w:jc w:val="center"/>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第</w:t>
            </w:r>
            <w:r w:rsidRPr="004D2BD3">
              <w:rPr>
                <w:rFonts w:ascii="BIZ UDゴシック" w:eastAsia="BIZ UDゴシック" w:hAnsi="BIZ UDゴシック" w:cs="ＭＳ 明朝"/>
                <w:b/>
                <w:color w:val="000000" w:themeColor="text1"/>
                <w:sz w:val="22"/>
              </w:rPr>
              <w:t>2</w:t>
            </w:r>
          </w:p>
        </w:tc>
        <w:tc>
          <w:tcPr>
            <w:tcW w:w="7541" w:type="dxa"/>
            <w:tcBorders>
              <w:right w:val="nil"/>
            </w:tcBorders>
            <w:shd w:val="clear" w:color="auto" w:fill="DAEEF3"/>
          </w:tcPr>
          <w:p w14:paraId="7B8E9A20" w14:textId="77777777" w:rsidR="00822B66" w:rsidRPr="004D2BD3" w:rsidRDefault="00822B66" w:rsidP="00822B66">
            <w:pPr>
              <w:snapToGrid w:val="0"/>
              <w:ind w:left="167" w:hanging="167"/>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基本方針</w:t>
            </w:r>
          </w:p>
        </w:tc>
        <w:tc>
          <w:tcPr>
            <w:tcW w:w="1134" w:type="dxa"/>
            <w:tcBorders>
              <w:left w:val="nil"/>
              <w:right w:val="single" w:sz="4" w:space="0" w:color="auto"/>
            </w:tcBorders>
            <w:shd w:val="clear" w:color="auto" w:fill="DAEEF3"/>
            <w:vAlign w:val="center"/>
          </w:tcPr>
          <w:p w14:paraId="28BBC70C" w14:textId="77777777" w:rsidR="00822B66" w:rsidRPr="004D2BD3" w:rsidRDefault="00822B66" w:rsidP="00822B66">
            <w:pPr>
              <w:snapToGrid w:val="0"/>
              <w:ind w:left="167" w:hanging="167"/>
              <w:jc w:val="center"/>
              <w:rPr>
                <w:rFonts w:ascii="BIZ UDゴシック" w:eastAsia="BIZ UDゴシック" w:hAnsi="BIZ UDゴシック" w:cs="ＭＳ 明朝"/>
                <w:color w:val="000000" w:themeColor="text1"/>
                <w:sz w:val="22"/>
              </w:rPr>
            </w:pPr>
          </w:p>
        </w:tc>
      </w:tr>
      <w:tr w:rsidR="004D2BD3" w:rsidRPr="004D2BD3" w14:paraId="230E3681" w14:textId="77777777" w:rsidTr="0099616B">
        <w:trPr>
          <w:trHeight w:val="20"/>
        </w:trPr>
        <w:tc>
          <w:tcPr>
            <w:tcW w:w="1276" w:type="dxa"/>
            <w:shd w:val="clear" w:color="auto" w:fill="auto"/>
            <w:vAlign w:val="center"/>
          </w:tcPr>
          <w:p w14:paraId="2D68BC9F" w14:textId="77777777" w:rsidR="00822B66" w:rsidRPr="004D2BD3" w:rsidRDefault="00822B66" w:rsidP="00822B66">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2-1</w:t>
            </w:r>
          </w:p>
        </w:tc>
        <w:tc>
          <w:tcPr>
            <w:tcW w:w="7541" w:type="dxa"/>
            <w:shd w:val="clear" w:color="auto" w:fill="auto"/>
          </w:tcPr>
          <w:p w14:paraId="2618ED77" w14:textId="5CEDD00D" w:rsidR="00822B66" w:rsidRPr="004D2BD3" w:rsidRDefault="00B6404A" w:rsidP="00822B66">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地域密着型</w:t>
            </w:r>
            <w:r w:rsidR="00822B66" w:rsidRPr="004D2BD3">
              <w:rPr>
                <w:rFonts w:ascii="BIZ UDゴシック" w:eastAsia="BIZ UDゴシック" w:hAnsi="BIZ UDゴシック" w:cs="ＭＳ 明朝" w:hint="eastAsia"/>
                <w:color w:val="000000" w:themeColor="text1"/>
                <w:sz w:val="22"/>
              </w:rPr>
              <w:t>通所介護の基本方針</w:t>
            </w:r>
          </w:p>
        </w:tc>
        <w:tc>
          <w:tcPr>
            <w:tcW w:w="1134" w:type="dxa"/>
            <w:shd w:val="clear" w:color="auto" w:fill="auto"/>
            <w:vAlign w:val="center"/>
          </w:tcPr>
          <w:p w14:paraId="255AAF92" w14:textId="519DC529" w:rsidR="00822B66" w:rsidRPr="004D2BD3" w:rsidRDefault="00846A9B" w:rsidP="00822B66">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color w:val="000000" w:themeColor="text1"/>
                <w:sz w:val="22"/>
              </w:rPr>
              <w:t>2</w:t>
            </w:r>
          </w:p>
        </w:tc>
      </w:tr>
      <w:tr w:rsidR="004D2BD3" w:rsidRPr="004D2BD3" w14:paraId="5F57C8F2" w14:textId="77777777" w:rsidTr="0099616B">
        <w:trPr>
          <w:trHeight w:val="20"/>
        </w:trPr>
        <w:tc>
          <w:tcPr>
            <w:tcW w:w="1276" w:type="dxa"/>
            <w:shd w:val="clear" w:color="auto" w:fill="auto"/>
            <w:vAlign w:val="center"/>
          </w:tcPr>
          <w:p w14:paraId="21653DDB" w14:textId="768104C0" w:rsidR="00EC6467" w:rsidRPr="004D2BD3" w:rsidRDefault="00EC6467" w:rsidP="00EC6467">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2-2</w:t>
            </w:r>
          </w:p>
        </w:tc>
        <w:tc>
          <w:tcPr>
            <w:tcW w:w="7541" w:type="dxa"/>
            <w:shd w:val="clear" w:color="auto" w:fill="auto"/>
          </w:tcPr>
          <w:p w14:paraId="4402B7A0" w14:textId="4EA03921" w:rsidR="00EC6467" w:rsidRPr="004D2BD3" w:rsidRDefault="00EC6467" w:rsidP="00EC6467">
            <w:pPr>
              <w:snapToGrid w:val="0"/>
              <w:ind w:left="167" w:hanging="167"/>
              <w:rPr>
                <w:rFonts w:ascii="BIZ UDゴシック" w:eastAsia="BIZ UDゴシック" w:hAnsi="BIZ UDゴシック" w:cs="ＭＳ 明朝"/>
                <w:color w:val="000000" w:themeColor="text1"/>
                <w:spacing w:val="-6"/>
                <w:w w:val="92"/>
                <w:sz w:val="22"/>
              </w:rPr>
            </w:pPr>
            <w:r w:rsidRPr="004D2BD3">
              <w:rPr>
                <w:rFonts w:ascii="BIZ UDゴシック" w:eastAsia="BIZ UDゴシック" w:hAnsi="BIZ UDゴシック" w:cs="ＭＳ 明朝" w:hint="eastAsia"/>
                <w:color w:val="000000" w:themeColor="text1"/>
                <w:spacing w:val="-6"/>
                <w:w w:val="92"/>
                <w:sz w:val="22"/>
              </w:rPr>
              <w:t>介護予防通所介護サービス、交流型通所サービス、運動型通所サービスの基本方針</w:t>
            </w:r>
          </w:p>
        </w:tc>
        <w:tc>
          <w:tcPr>
            <w:tcW w:w="1134" w:type="dxa"/>
            <w:shd w:val="clear" w:color="auto" w:fill="auto"/>
            <w:vAlign w:val="center"/>
          </w:tcPr>
          <w:p w14:paraId="374B5063" w14:textId="088024C8" w:rsidR="00EC6467" w:rsidRPr="004D2BD3" w:rsidRDefault="00A765BF" w:rsidP="00EC6467">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p>
        </w:tc>
      </w:tr>
      <w:tr w:rsidR="004D2BD3" w:rsidRPr="004D2BD3" w14:paraId="30F3CF22" w14:textId="77777777" w:rsidTr="0099616B">
        <w:trPr>
          <w:trHeight w:val="20"/>
        </w:trPr>
        <w:tc>
          <w:tcPr>
            <w:tcW w:w="1276" w:type="dxa"/>
            <w:shd w:val="clear" w:color="auto" w:fill="DAEEF3"/>
            <w:vAlign w:val="center"/>
          </w:tcPr>
          <w:p w14:paraId="734DAAC2" w14:textId="77777777" w:rsidR="00EC6467" w:rsidRPr="004D2BD3" w:rsidRDefault="00EC6467" w:rsidP="00EC6467">
            <w:pPr>
              <w:snapToGrid w:val="0"/>
              <w:ind w:left="167" w:hanging="167"/>
              <w:jc w:val="center"/>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第</w:t>
            </w:r>
            <w:r w:rsidRPr="004D2BD3">
              <w:rPr>
                <w:rFonts w:ascii="BIZ UDゴシック" w:eastAsia="BIZ UDゴシック" w:hAnsi="BIZ UDゴシック" w:cs="ＭＳ 明朝"/>
                <w:b/>
                <w:color w:val="000000" w:themeColor="text1"/>
                <w:sz w:val="22"/>
              </w:rPr>
              <w:t>3</w:t>
            </w:r>
          </w:p>
        </w:tc>
        <w:tc>
          <w:tcPr>
            <w:tcW w:w="7541" w:type="dxa"/>
            <w:tcBorders>
              <w:right w:val="nil"/>
            </w:tcBorders>
            <w:shd w:val="clear" w:color="auto" w:fill="DAEEF3"/>
          </w:tcPr>
          <w:p w14:paraId="059CC1A7" w14:textId="77777777" w:rsidR="00EC6467" w:rsidRPr="004D2BD3" w:rsidRDefault="00EC6467" w:rsidP="00EC6467">
            <w:pPr>
              <w:snapToGrid w:val="0"/>
              <w:ind w:left="167" w:hanging="167"/>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人員に関する基準</w:t>
            </w:r>
          </w:p>
        </w:tc>
        <w:tc>
          <w:tcPr>
            <w:tcW w:w="1134" w:type="dxa"/>
            <w:tcBorders>
              <w:left w:val="nil"/>
              <w:right w:val="single" w:sz="4" w:space="0" w:color="auto"/>
            </w:tcBorders>
            <w:shd w:val="clear" w:color="auto" w:fill="DAEEF3"/>
            <w:vAlign w:val="center"/>
          </w:tcPr>
          <w:p w14:paraId="69BDC9CE" w14:textId="77777777" w:rsidR="00EC6467" w:rsidRPr="004D2BD3" w:rsidRDefault="00EC6467" w:rsidP="00EC6467">
            <w:pPr>
              <w:snapToGrid w:val="0"/>
              <w:ind w:left="167" w:hanging="167"/>
              <w:jc w:val="center"/>
              <w:rPr>
                <w:rFonts w:ascii="BIZ UDゴシック" w:eastAsia="BIZ UDゴシック" w:hAnsi="BIZ UDゴシック" w:cs="ＭＳ 明朝"/>
                <w:color w:val="000000" w:themeColor="text1"/>
                <w:sz w:val="22"/>
              </w:rPr>
            </w:pPr>
          </w:p>
        </w:tc>
      </w:tr>
      <w:tr w:rsidR="004D2BD3" w:rsidRPr="004D2BD3" w14:paraId="7526C8FC" w14:textId="77777777" w:rsidTr="0099616B">
        <w:trPr>
          <w:trHeight w:val="20"/>
        </w:trPr>
        <w:tc>
          <w:tcPr>
            <w:tcW w:w="1276" w:type="dxa"/>
            <w:tcBorders>
              <w:bottom w:val="nil"/>
            </w:tcBorders>
            <w:vAlign w:val="center"/>
          </w:tcPr>
          <w:p w14:paraId="145E2964" w14:textId="46059F36" w:rsidR="00EC6467" w:rsidRPr="004D2BD3" w:rsidRDefault="00EC6467" w:rsidP="00EC6467">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3-1</w:t>
            </w:r>
          </w:p>
        </w:tc>
        <w:tc>
          <w:tcPr>
            <w:tcW w:w="7541" w:type="dxa"/>
          </w:tcPr>
          <w:p w14:paraId="7B66933A" w14:textId="45B6B8D0" w:rsidR="00EC6467" w:rsidRPr="004D2BD3" w:rsidRDefault="00EC6467" w:rsidP="00EC6467">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用語の定義等</w:t>
            </w:r>
          </w:p>
        </w:tc>
        <w:tc>
          <w:tcPr>
            <w:tcW w:w="1134" w:type="dxa"/>
            <w:vAlign w:val="center"/>
          </w:tcPr>
          <w:p w14:paraId="292B173A" w14:textId="073BB30D" w:rsidR="00EC6467" w:rsidRPr="004D2BD3" w:rsidRDefault="00EC6467" w:rsidP="00EC6467">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p>
        </w:tc>
      </w:tr>
      <w:tr w:rsidR="004D2BD3" w:rsidRPr="004D2BD3" w14:paraId="7B22F8A8" w14:textId="77777777" w:rsidTr="0099616B">
        <w:trPr>
          <w:trHeight w:val="20"/>
        </w:trPr>
        <w:tc>
          <w:tcPr>
            <w:tcW w:w="1276" w:type="dxa"/>
            <w:tcBorders>
              <w:bottom w:val="nil"/>
            </w:tcBorders>
            <w:vAlign w:val="center"/>
          </w:tcPr>
          <w:p w14:paraId="0B09172A" w14:textId="5E560170" w:rsidR="00EC6467" w:rsidRPr="004D2BD3" w:rsidRDefault="00EC6467" w:rsidP="00EC6467">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3-2</w:t>
            </w:r>
          </w:p>
        </w:tc>
        <w:tc>
          <w:tcPr>
            <w:tcW w:w="7541" w:type="dxa"/>
          </w:tcPr>
          <w:p w14:paraId="76CA4B45" w14:textId="24820513" w:rsidR="00EC6467" w:rsidRPr="004D2BD3" w:rsidRDefault="00EC6467" w:rsidP="00EC6467">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従業者の員数</w:t>
            </w:r>
          </w:p>
        </w:tc>
        <w:tc>
          <w:tcPr>
            <w:tcW w:w="1134" w:type="dxa"/>
            <w:vAlign w:val="center"/>
          </w:tcPr>
          <w:p w14:paraId="49B68BEE" w14:textId="5F9FAD23" w:rsidR="00EC6467" w:rsidRPr="004D2BD3" w:rsidRDefault="00EC6467" w:rsidP="00EC6467">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w:t>
            </w:r>
          </w:p>
        </w:tc>
      </w:tr>
      <w:tr w:rsidR="004D2BD3" w:rsidRPr="004D2BD3" w14:paraId="208C7B02" w14:textId="77777777" w:rsidTr="0099616B">
        <w:trPr>
          <w:trHeight w:val="20"/>
        </w:trPr>
        <w:tc>
          <w:tcPr>
            <w:tcW w:w="1276" w:type="dxa"/>
            <w:vAlign w:val="center"/>
          </w:tcPr>
          <w:p w14:paraId="18114996" w14:textId="05CAE396" w:rsidR="00EC6467" w:rsidRPr="004D2BD3" w:rsidRDefault="00EC6467" w:rsidP="00EC6467">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3-3</w:t>
            </w:r>
          </w:p>
        </w:tc>
        <w:tc>
          <w:tcPr>
            <w:tcW w:w="7541" w:type="dxa"/>
          </w:tcPr>
          <w:p w14:paraId="6A40BFB4" w14:textId="538996F5" w:rsidR="00EC6467" w:rsidRPr="004D2BD3" w:rsidRDefault="00EC6467" w:rsidP="00EC6467">
            <w:pPr>
              <w:snapToGrid w:val="0"/>
              <w:ind w:left="167" w:hanging="167"/>
              <w:rPr>
                <w:rFonts w:ascii="BIZ UDゴシック" w:eastAsia="BIZ UDゴシック" w:hAnsi="BIZ UDゴシック" w:cs="ＭＳ 明朝"/>
                <w:color w:val="000000" w:themeColor="text1"/>
                <w:spacing w:val="-6"/>
                <w:w w:val="92"/>
                <w:sz w:val="22"/>
              </w:rPr>
            </w:pPr>
            <w:r w:rsidRPr="004D2BD3">
              <w:rPr>
                <w:rFonts w:ascii="BIZ UDゴシック" w:eastAsia="BIZ UDゴシック" w:hAnsi="BIZ UDゴシック" w:cs="ＭＳ 明朝" w:hint="eastAsia"/>
                <w:color w:val="000000" w:themeColor="text1"/>
                <w:spacing w:val="-6"/>
                <w:w w:val="92"/>
                <w:sz w:val="22"/>
              </w:rPr>
              <w:t>介護予防通所介護サービス、交流型通所サービス、運動型通所サービスの人員基準</w:t>
            </w:r>
          </w:p>
        </w:tc>
        <w:tc>
          <w:tcPr>
            <w:tcW w:w="1134" w:type="dxa"/>
            <w:vAlign w:val="center"/>
          </w:tcPr>
          <w:p w14:paraId="51074FC8" w14:textId="3BB9BF4C" w:rsidR="00EC6467" w:rsidRPr="004D2BD3" w:rsidRDefault="00A765BF" w:rsidP="00EC6467">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w:t>
            </w:r>
          </w:p>
        </w:tc>
      </w:tr>
      <w:tr w:rsidR="004D2BD3" w:rsidRPr="004D2BD3" w14:paraId="76B4E45B" w14:textId="77777777" w:rsidTr="0099616B">
        <w:trPr>
          <w:trHeight w:val="20"/>
        </w:trPr>
        <w:tc>
          <w:tcPr>
            <w:tcW w:w="1276" w:type="dxa"/>
            <w:vAlign w:val="center"/>
          </w:tcPr>
          <w:p w14:paraId="6BF95F3C" w14:textId="2353CCCB"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3-4</w:t>
            </w:r>
          </w:p>
        </w:tc>
        <w:tc>
          <w:tcPr>
            <w:tcW w:w="7541" w:type="dxa"/>
          </w:tcPr>
          <w:p w14:paraId="58C76C05"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管理者</w:t>
            </w:r>
          </w:p>
        </w:tc>
        <w:tc>
          <w:tcPr>
            <w:tcW w:w="1134" w:type="dxa"/>
            <w:vAlign w:val="center"/>
          </w:tcPr>
          <w:p w14:paraId="7587D2F4" w14:textId="21665418"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w:t>
            </w:r>
          </w:p>
        </w:tc>
      </w:tr>
      <w:tr w:rsidR="004D2BD3" w:rsidRPr="004D2BD3" w14:paraId="13B1C334" w14:textId="77777777" w:rsidTr="0099616B">
        <w:trPr>
          <w:trHeight w:val="20"/>
        </w:trPr>
        <w:tc>
          <w:tcPr>
            <w:tcW w:w="1276" w:type="dxa"/>
            <w:vAlign w:val="center"/>
          </w:tcPr>
          <w:p w14:paraId="14A971DE" w14:textId="2FE8DE0F"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3-5</w:t>
            </w:r>
          </w:p>
        </w:tc>
        <w:tc>
          <w:tcPr>
            <w:tcW w:w="7541" w:type="dxa"/>
          </w:tcPr>
          <w:p w14:paraId="43822066" w14:textId="43F13FFB"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共生型地域密着型通所介護の人員基準</w:t>
            </w:r>
          </w:p>
        </w:tc>
        <w:tc>
          <w:tcPr>
            <w:tcW w:w="1134" w:type="dxa"/>
            <w:vAlign w:val="center"/>
          </w:tcPr>
          <w:p w14:paraId="7221BF38" w14:textId="6D8B8A0C" w:rsidR="0058410D" w:rsidRPr="004D2BD3" w:rsidRDefault="00A765BF"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8</w:t>
            </w:r>
          </w:p>
        </w:tc>
      </w:tr>
      <w:tr w:rsidR="004D2BD3" w:rsidRPr="004D2BD3" w14:paraId="161D10CC" w14:textId="77777777" w:rsidTr="0099616B">
        <w:trPr>
          <w:trHeight w:val="20"/>
        </w:trPr>
        <w:tc>
          <w:tcPr>
            <w:tcW w:w="1276" w:type="dxa"/>
            <w:shd w:val="clear" w:color="auto" w:fill="DAEEF3"/>
            <w:vAlign w:val="center"/>
          </w:tcPr>
          <w:p w14:paraId="259A5F1C" w14:textId="77777777" w:rsidR="0058410D" w:rsidRPr="004D2BD3" w:rsidRDefault="0058410D" w:rsidP="0058410D">
            <w:pPr>
              <w:snapToGrid w:val="0"/>
              <w:ind w:left="167" w:hanging="167"/>
              <w:jc w:val="center"/>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第</w:t>
            </w:r>
            <w:r w:rsidRPr="004D2BD3">
              <w:rPr>
                <w:rFonts w:ascii="BIZ UDゴシック" w:eastAsia="BIZ UDゴシック" w:hAnsi="BIZ UDゴシック" w:cs="ＭＳ 明朝"/>
                <w:b/>
                <w:color w:val="000000" w:themeColor="text1"/>
                <w:sz w:val="22"/>
              </w:rPr>
              <w:t>4</w:t>
            </w:r>
          </w:p>
        </w:tc>
        <w:tc>
          <w:tcPr>
            <w:tcW w:w="7541" w:type="dxa"/>
            <w:tcBorders>
              <w:right w:val="nil"/>
            </w:tcBorders>
            <w:shd w:val="clear" w:color="auto" w:fill="DAEEF3"/>
          </w:tcPr>
          <w:p w14:paraId="2E3F7802" w14:textId="77777777" w:rsidR="0058410D" w:rsidRPr="004D2BD3" w:rsidRDefault="0058410D" w:rsidP="0058410D">
            <w:pPr>
              <w:snapToGrid w:val="0"/>
              <w:ind w:left="167" w:hanging="167"/>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設備に関する基準</w:t>
            </w:r>
          </w:p>
        </w:tc>
        <w:tc>
          <w:tcPr>
            <w:tcW w:w="1134" w:type="dxa"/>
            <w:tcBorders>
              <w:left w:val="nil"/>
              <w:right w:val="single" w:sz="4" w:space="0" w:color="auto"/>
            </w:tcBorders>
            <w:shd w:val="clear" w:color="auto" w:fill="DAEEF3"/>
            <w:vAlign w:val="center"/>
          </w:tcPr>
          <w:p w14:paraId="53EBBF77"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p>
        </w:tc>
      </w:tr>
      <w:tr w:rsidR="004D2BD3" w:rsidRPr="004D2BD3" w14:paraId="6AE7001E" w14:textId="77777777" w:rsidTr="0099616B">
        <w:trPr>
          <w:trHeight w:val="20"/>
        </w:trPr>
        <w:tc>
          <w:tcPr>
            <w:tcW w:w="1276" w:type="dxa"/>
            <w:tcBorders>
              <w:bottom w:val="nil"/>
            </w:tcBorders>
            <w:shd w:val="clear" w:color="auto" w:fill="FFFFFF"/>
            <w:vAlign w:val="center"/>
          </w:tcPr>
          <w:p w14:paraId="741A3068"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4-1</w:t>
            </w:r>
          </w:p>
        </w:tc>
        <w:tc>
          <w:tcPr>
            <w:tcW w:w="7541" w:type="dxa"/>
            <w:shd w:val="clear" w:color="auto" w:fill="FFFFFF"/>
          </w:tcPr>
          <w:p w14:paraId="2BBFFEDE"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設備及び備品等</w:t>
            </w:r>
          </w:p>
        </w:tc>
        <w:tc>
          <w:tcPr>
            <w:tcW w:w="1134" w:type="dxa"/>
            <w:shd w:val="clear" w:color="auto" w:fill="FFFFFF"/>
            <w:vAlign w:val="center"/>
          </w:tcPr>
          <w:p w14:paraId="7FA15280" w14:textId="7B695656" w:rsidR="0058410D" w:rsidRPr="004D2BD3" w:rsidRDefault="00A765BF"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8</w:t>
            </w:r>
          </w:p>
        </w:tc>
      </w:tr>
      <w:tr w:rsidR="004D2BD3" w:rsidRPr="004D2BD3" w14:paraId="3ABD9073" w14:textId="77777777" w:rsidTr="0099616B">
        <w:trPr>
          <w:trHeight w:val="20"/>
        </w:trPr>
        <w:tc>
          <w:tcPr>
            <w:tcW w:w="1276" w:type="dxa"/>
            <w:shd w:val="clear" w:color="auto" w:fill="auto"/>
            <w:vAlign w:val="center"/>
          </w:tcPr>
          <w:p w14:paraId="07079024" w14:textId="55B2FFCB"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4-2</w:t>
            </w:r>
          </w:p>
        </w:tc>
        <w:tc>
          <w:tcPr>
            <w:tcW w:w="7541" w:type="dxa"/>
            <w:shd w:val="clear" w:color="auto" w:fill="auto"/>
          </w:tcPr>
          <w:p w14:paraId="483170B9" w14:textId="4F0BDFE5" w:rsidR="0058410D" w:rsidRPr="004D2BD3" w:rsidRDefault="0058410D" w:rsidP="0058410D">
            <w:pPr>
              <w:snapToGrid w:val="0"/>
              <w:ind w:left="167" w:hanging="167"/>
              <w:rPr>
                <w:rFonts w:ascii="BIZ UDゴシック" w:eastAsia="BIZ UDゴシック" w:hAnsi="BIZ UDゴシック" w:cs="ＭＳ 明朝"/>
                <w:color w:val="000000" w:themeColor="text1"/>
                <w:spacing w:val="-6"/>
                <w:w w:val="92"/>
                <w:sz w:val="22"/>
              </w:rPr>
            </w:pPr>
            <w:r w:rsidRPr="004D2BD3">
              <w:rPr>
                <w:rFonts w:ascii="BIZ UDゴシック" w:eastAsia="BIZ UDゴシック" w:hAnsi="BIZ UDゴシック" w:cs="ＭＳ 明朝" w:hint="eastAsia"/>
                <w:color w:val="000000" w:themeColor="text1"/>
                <w:spacing w:val="-6"/>
                <w:w w:val="92"/>
                <w:sz w:val="22"/>
              </w:rPr>
              <w:t>介護予防通所介護サービス、交流型通所サービス、運動型通所サービスの設備基準</w:t>
            </w:r>
          </w:p>
        </w:tc>
        <w:tc>
          <w:tcPr>
            <w:tcW w:w="1134" w:type="dxa"/>
            <w:shd w:val="clear" w:color="auto" w:fill="FFFFFF"/>
            <w:vAlign w:val="center"/>
          </w:tcPr>
          <w:p w14:paraId="2BBE332A" w14:textId="6DA2B658" w:rsidR="0058410D" w:rsidRPr="004D2BD3" w:rsidRDefault="00A765BF"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9</w:t>
            </w:r>
          </w:p>
        </w:tc>
      </w:tr>
      <w:tr w:rsidR="004D2BD3" w:rsidRPr="004D2BD3" w14:paraId="2A88197B" w14:textId="77777777" w:rsidTr="0099616B">
        <w:trPr>
          <w:trHeight w:val="20"/>
        </w:trPr>
        <w:tc>
          <w:tcPr>
            <w:tcW w:w="1276" w:type="dxa"/>
            <w:shd w:val="clear" w:color="auto" w:fill="auto"/>
            <w:vAlign w:val="center"/>
          </w:tcPr>
          <w:p w14:paraId="3AFC7669" w14:textId="2E2D46CE"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4-3</w:t>
            </w:r>
          </w:p>
        </w:tc>
        <w:tc>
          <w:tcPr>
            <w:tcW w:w="7541" w:type="dxa"/>
            <w:shd w:val="clear" w:color="auto" w:fill="auto"/>
          </w:tcPr>
          <w:p w14:paraId="02576933" w14:textId="59A6D69D"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共生型地域密着型通所介護の設備基準</w:t>
            </w:r>
          </w:p>
        </w:tc>
        <w:tc>
          <w:tcPr>
            <w:tcW w:w="1134" w:type="dxa"/>
            <w:shd w:val="clear" w:color="auto" w:fill="FFFFFF"/>
            <w:vAlign w:val="center"/>
          </w:tcPr>
          <w:p w14:paraId="6E6B6ED7" w14:textId="0F6B8770" w:rsidR="0058410D" w:rsidRPr="004D2BD3" w:rsidRDefault="00A765BF"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10</w:t>
            </w:r>
          </w:p>
        </w:tc>
      </w:tr>
      <w:tr w:rsidR="004D2BD3" w:rsidRPr="004D2BD3" w14:paraId="3F5E33DD" w14:textId="77777777" w:rsidTr="0099616B">
        <w:trPr>
          <w:trHeight w:val="20"/>
        </w:trPr>
        <w:tc>
          <w:tcPr>
            <w:tcW w:w="1276" w:type="dxa"/>
            <w:shd w:val="clear" w:color="auto" w:fill="DAEEF3"/>
            <w:vAlign w:val="center"/>
          </w:tcPr>
          <w:p w14:paraId="42465954" w14:textId="77777777" w:rsidR="0058410D" w:rsidRPr="004D2BD3" w:rsidRDefault="0058410D" w:rsidP="0058410D">
            <w:pPr>
              <w:snapToGrid w:val="0"/>
              <w:ind w:left="167" w:hanging="167"/>
              <w:jc w:val="center"/>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第</w:t>
            </w:r>
            <w:r w:rsidRPr="004D2BD3">
              <w:rPr>
                <w:rFonts w:ascii="BIZ UDゴシック" w:eastAsia="BIZ UDゴシック" w:hAnsi="BIZ UDゴシック" w:cs="ＭＳ 明朝"/>
                <w:b/>
                <w:color w:val="000000" w:themeColor="text1"/>
                <w:sz w:val="22"/>
              </w:rPr>
              <w:t>5</w:t>
            </w:r>
          </w:p>
        </w:tc>
        <w:tc>
          <w:tcPr>
            <w:tcW w:w="7541" w:type="dxa"/>
            <w:tcBorders>
              <w:right w:val="nil"/>
            </w:tcBorders>
            <w:shd w:val="clear" w:color="auto" w:fill="DAEEF3"/>
          </w:tcPr>
          <w:p w14:paraId="1FDDB699" w14:textId="77777777" w:rsidR="0058410D" w:rsidRPr="004D2BD3" w:rsidRDefault="0058410D" w:rsidP="0058410D">
            <w:pPr>
              <w:snapToGrid w:val="0"/>
              <w:ind w:left="167" w:hanging="167"/>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運営に関する基準</w:t>
            </w:r>
          </w:p>
        </w:tc>
        <w:tc>
          <w:tcPr>
            <w:tcW w:w="1134" w:type="dxa"/>
            <w:tcBorders>
              <w:left w:val="nil"/>
              <w:right w:val="single" w:sz="4" w:space="0" w:color="auto"/>
            </w:tcBorders>
            <w:shd w:val="clear" w:color="auto" w:fill="DAEEF3"/>
            <w:vAlign w:val="center"/>
          </w:tcPr>
          <w:p w14:paraId="17B2BF36"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p>
        </w:tc>
      </w:tr>
      <w:tr w:rsidR="004D2BD3" w:rsidRPr="004D2BD3" w14:paraId="4E245FB4" w14:textId="77777777" w:rsidTr="0099616B">
        <w:trPr>
          <w:trHeight w:val="20"/>
        </w:trPr>
        <w:tc>
          <w:tcPr>
            <w:tcW w:w="1276" w:type="dxa"/>
            <w:vAlign w:val="center"/>
          </w:tcPr>
          <w:p w14:paraId="1BF8766F"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w:t>
            </w:r>
          </w:p>
        </w:tc>
        <w:tc>
          <w:tcPr>
            <w:tcW w:w="7541" w:type="dxa"/>
          </w:tcPr>
          <w:p w14:paraId="25E44F4D"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内容及び手続きの説明及び同意</w:t>
            </w:r>
          </w:p>
        </w:tc>
        <w:tc>
          <w:tcPr>
            <w:tcW w:w="1134" w:type="dxa"/>
            <w:vAlign w:val="center"/>
          </w:tcPr>
          <w:p w14:paraId="42C301AF" w14:textId="65FCA922" w:rsidR="0058410D" w:rsidRPr="004D2BD3" w:rsidRDefault="00A765BF"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10</w:t>
            </w:r>
          </w:p>
        </w:tc>
      </w:tr>
      <w:tr w:rsidR="004D2BD3" w:rsidRPr="004D2BD3" w14:paraId="01732008" w14:textId="77777777" w:rsidTr="0099616B">
        <w:trPr>
          <w:trHeight w:val="20"/>
        </w:trPr>
        <w:tc>
          <w:tcPr>
            <w:tcW w:w="1276" w:type="dxa"/>
            <w:vAlign w:val="center"/>
          </w:tcPr>
          <w:p w14:paraId="64786104"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w:t>
            </w:r>
          </w:p>
        </w:tc>
        <w:tc>
          <w:tcPr>
            <w:tcW w:w="7541" w:type="dxa"/>
          </w:tcPr>
          <w:p w14:paraId="792ED47B"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提供拒否の禁止</w:t>
            </w:r>
          </w:p>
        </w:tc>
        <w:tc>
          <w:tcPr>
            <w:tcW w:w="1134" w:type="dxa"/>
            <w:vAlign w:val="center"/>
          </w:tcPr>
          <w:p w14:paraId="149A6075" w14:textId="6C2F18C5"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1</w:t>
            </w:r>
          </w:p>
        </w:tc>
      </w:tr>
      <w:tr w:rsidR="004D2BD3" w:rsidRPr="004D2BD3" w14:paraId="0C155DD5" w14:textId="77777777" w:rsidTr="0099616B">
        <w:trPr>
          <w:trHeight w:val="20"/>
        </w:trPr>
        <w:tc>
          <w:tcPr>
            <w:tcW w:w="1276" w:type="dxa"/>
            <w:vAlign w:val="center"/>
          </w:tcPr>
          <w:p w14:paraId="38A076DF"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w:t>
            </w:r>
          </w:p>
        </w:tc>
        <w:tc>
          <w:tcPr>
            <w:tcW w:w="7541" w:type="dxa"/>
          </w:tcPr>
          <w:p w14:paraId="7EFD2A0B"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サービス提供困難時の対応</w:t>
            </w:r>
          </w:p>
        </w:tc>
        <w:tc>
          <w:tcPr>
            <w:tcW w:w="1134" w:type="dxa"/>
            <w:vAlign w:val="center"/>
          </w:tcPr>
          <w:p w14:paraId="5142D5EA" w14:textId="51C8EADB"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1</w:t>
            </w:r>
          </w:p>
        </w:tc>
      </w:tr>
      <w:tr w:rsidR="004D2BD3" w:rsidRPr="004D2BD3" w14:paraId="05A5726C" w14:textId="77777777" w:rsidTr="0099616B">
        <w:trPr>
          <w:trHeight w:val="20"/>
        </w:trPr>
        <w:tc>
          <w:tcPr>
            <w:tcW w:w="1276" w:type="dxa"/>
            <w:vAlign w:val="center"/>
          </w:tcPr>
          <w:p w14:paraId="2ABD7678"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5-4</w:t>
            </w:r>
          </w:p>
        </w:tc>
        <w:tc>
          <w:tcPr>
            <w:tcW w:w="7541" w:type="dxa"/>
          </w:tcPr>
          <w:p w14:paraId="41769503"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受給資格等の確認</w:t>
            </w:r>
          </w:p>
        </w:tc>
        <w:tc>
          <w:tcPr>
            <w:tcW w:w="1134" w:type="dxa"/>
            <w:vAlign w:val="center"/>
          </w:tcPr>
          <w:p w14:paraId="7D3F6F80" w14:textId="59C1ED14"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1</w:t>
            </w:r>
          </w:p>
        </w:tc>
      </w:tr>
      <w:tr w:rsidR="004D2BD3" w:rsidRPr="004D2BD3" w14:paraId="7F434F93" w14:textId="77777777" w:rsidTr="0099616B">
        <w:trPr>
          <w:trHeight w:val="20"/>
        </w:trPr>
        <w:tc>
          <w:tcPr>
            <w:tcW w:w="1276" w:type="dxa"/>
            <w:vAlign w:val="center"/>
          </w:tcPr>
          <w:p w14:paraId="37234285"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5-5</w:t>
            </w:r>
          </w:p>
        </w:tc>
        <w:tc>
          <w:tcPr>
            <w:tcW w:w="7541" w:type="dxa"/>
          </w:tcPr>
          <w:p w14:paraId="5EBBC560"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要介護認定の申請に係る援助</w:t>
            </w:r>
          </w:p>
        </w:tc>
        <w:tc>
          <w:tcPr>
            <w:tcW w:w="1134" w:type="dxa"/>
          </w:tcPr>
          <w:p w14:paraId="648FE4A4" w14:textId="6B528691"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1</w:t>
            </w:r>
          </w:p>
        </w:tc>
      </w:tr>
      <w:tr w:rsidR="004D2BD3" w:rsidRPr="004D2BD3" w14:paraId="53742EAF" w14:textId="77777777" w:rsidTr="0099616B">
        <w:trPr>
          <w:trHeight w:val="20"/>
        </w:trPr>
        <w:tc>
          <w:tcPr>
            <w:tcW w:w="1276" w:type="dxa"/>
            <w:vAlign w:val="center"/>
          </w:tcPr>
          <w:p w14:paraId="5450BF19"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5-6</w:t>
            </w:r>
          </w:p>
        </w:tc>
        <w:tc>
          <w:tcPr>
            <w:tcW w:w="7541" w:type="dxa"/>
          </w:tcPr>
          <w:p w14:paraId="38C0164C"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心身の状況等の把握</w:t>
            </w:r>
          </w:p>
        </w:tc>
        <w:tc>
          <w:tcPr>
            <w:tcW w:w="1134" w:type="dxa"/>
          </w:tcPr>
          <w:p w14:paraId="3C2430E2" w14:textId="3F88FD18"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1</w:t>
            </w:r>
          </w:p>
        </w:tc>
      </w:tr>
      <w:tr w:rsidR="004D2BD3" w:rsidRPr="004D2BD3" w14:paraId="616698A9" w14:textId="77777777" w:rsidTr="0099616B">
        <w:trPr>
          <w:trHeight w:val="20"/>
        </w:trPr>
        <w:tc>
          <w:tcPr>
            <w:tcW w:w="1276" w:type="dxa"/>
            <w:vAlign w:val="center"/>
          </w:tcPr>
          <w:p w14:paraId="2B2FCE96"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5-7</w:t>
            </w:r>
          </w:p>
        </w:tc>
        <w:tc>
          <w:tcPr>
            <w:tcW w:w="7541" w:type="dxa"/>
          </w:tcPr>
          <w:p w14:paraId="64151041"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居宅介護支援事業者等との連携</w:t>
            </w:r>
          </w:p>
        </w:tc>
        <w:tc>
          <w:tcPr>
            <w:tcW w:w="1134" w:type="dxa"/>
          </w:tcPr>
          <w:p w14:paraId="171D7D8F" w14:textId="100678B2"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1</w:t>
            </w:r>
          </w:p>
        </w:tc>
      </w:tr>
      <w:tr w:rsidR="004D2BD3" w:rsidRPr="004D2BD3" w14:paraId="0E3D04CC" w14:textId="77777777" w:rsidTr="0099616B">
        <w:trPr>
          <w:trHeight w:val="20"/>
        </w:trPr>
        <w:tc>
          <w:tcPr>
            <w:tcW w:w="1276" w:type="dxa"/>
            <w:vAlign w:val="center"/>
          </w:tcPr>
          <w:p w14:paraId="37FB70B3"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5-8</w:t>
            </w:r>
          </w:p>
        </w:tc>
        <w:tc>
          <w:tcPr>
            <w:tcW w:w="7541" w:type="dxa"/>
          </w:tcPr>
          <w:p w14:paraId="441F4CAF"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法定代理受領サービスの提供を受けるための援助</w:t>
            </w:r>
          </w:p>
        </w:tc>
        <w:tc>
          <w:tcPr>
            <w:tcW w:w="1134" w:type="dxa"/>
          </w:tcPr>
          <w:p w14:paraId="7FCD9E40" w14:textId="569A5C23"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2</w:t>
            </w:r>
          </w:p>
        </w:tc>
      </w:tr>
      <w:tr w:rsidR="004D2BD3" w:rsidRPr="004D2BD3" w14:paraId="1F77A8C5" w14:textId="77777777" w:rsidTr="0099616B">
        <w:trPr>
          <w:trHeight w:val="20"/>
        </w:trPr>
        <w:tc>
          <w:tcPr>
            <w:tcW w:w="1276" w:type="dxa"/>
            <w:vAlign w:val="center"/>
          </w:tcPr>
          <w:p w14:paraId="55EDD036"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5-9</w:t>
            </w:r>
          </w:p>
        </w:tc>
        <w:tc>
          <w:tcPr>
            <w:tcW w:w="7541" w:type="dxa"/>
          </w:tcPr>
          <w:p w14:paraId="1F599A1C"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居宅サービス計画に沿ったサービスの提供</w:t>
            </w:r>
          </w:p>
        </w:tc>
        <w:tc>
          <w:tcPr>
            <w:tcW w:w="1134" w:type="dxa"/>
          </w:tcPr>
          <w:p w14:paraId="4B79ECA1" w14:textId="3DBDC97D"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2</w:t>
            </w:r>
          </w:p>
        </w:tc>
      </w:tr>
      <w:tr w:rsidR="004D2BD3" w:rsidRPr="004D2BD3" w14:paraId="2033AF7D" w14:textId="77777777" w:rsidTr="0099616B">
        <w:trPr>
          <w:trHeight w:val="20"/>
        </w:trPr>
        <w:tc>
          <w:tcPr>
            <w:tcW w:w="1276" w:type="dxa"/>
            <w:vAlign w:val="center"/>
          </w:tcPr>
          <w:p w14:paraId="4C923D98"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5-10</w:t>
            </w:r>
          </w:p>
        </w:tc>
        <w:tc>
          <w:tcPr>
            <w:tcW w:w="7541" w:type="dxa"/>
          </w:tcPr>
          <w:p w14:paraId="2151DA9E"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居宅サービス計画等の変更の援助</w:t>
            </w:r>
          </w:p>
        </w:tc>
        <w:tc>
          <w:tcPr>
            <w:tcW w:w="1134" w:type="dxa"/>
          </w:tcPr>
          <w:p w14:paraId="5C3CB68A" w14:textId="240E29CD"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2</w:t>
            </w:r>
          </w:p>
        </w:tc>
      </w:tr>
      <w:tr w:rsidR="004D2BD3" w:rsidRPr="004D2BD3" w14:paraId="0FB0D5D9" w14:textId="77777777" w:rsidTr="0099616B">
        <w:trPr>
          <w:trHeight w:val="20"/>
        </w:trPr>
        <w:tc>
          <w:tcPr>
            <w:tcW w:w="1276" w:type="dxa"/>
            <w:vAlign w:val="center"/>
          </w:tcPr>
          <w:p w14:paraId="79E022B4"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5-11</w:t>
            </w:r>
          </w:p>
        </w:tc>
        <w:tc>
          <w:tcPr>
            <w:tcW w:w="7541" w:type="dxa"/>
          </w:tcPr>
          <w:p w14:paraId="26A03A7E"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サービスの提供の記録</w:t>
            </w:r>
          </w:p>
        </w:tc>
        <w:tc>
          <w:tcPr>
            <w:tcW w:w="1134" w:type="dxa"/>
          </w:tcPr>
          <w:p w14:paraId="6BF0CB36" w14:textId="6570AEE8"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2</w:t>
            </w:r>
          </w:p>
        </w:tc>
      </w:tr>
      <w:tr w:rsidR="004D2BD3" w:rsidRPr="004D2BD3" w14:paraId="39CFDED4" w14:textId="77777777" w:rsidTr="0099616B">
        <w:trPr>
          <w:trHeight w:val="20"/>
        </w:trPr>
        <w:tc>
          <w:tcPr>
            <w:tcW w:w="1276" w:type="dxa"/>
            <w:vAlign w:val="center"/>
          </w:tcPr>
          <w:p w14:paraId="0E08A9CC"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5-12</w:t>
            </w:r>
          </w:p>
        </w:tc>
        <w:tc>
          <w:tcPr>
            <w:tcW w:w="7541" w:type="dxa"/>
          </w:tcPr>
          <w:p w14:paraId="7D66A0EA"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利用料等の受領</w:t>
            </w:r>
          </w:p>
        </w:tc>
        <w:tc>
          <w:tcPr>
            <w:tcW w:w="1134" w:type="dxa"/>
            <w:vAlign w:val="center"/>
          </w:tcPr>
          <w:p w14:paraId="65383ED8" w14:textId="491EDF94"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2</w:t>
            </w:r>
          </w:p>
        </w:tc>
      </w:tr>
      <w:tr w:rsidR="004D2BD3" w:rsidRPr="004D2BD3" w14:paraId="7E907435" w14:textId="77777777" w:rsidTr="0099616B">
        <w:trPr>
          <w:trHeight w:val="20"/>
        </w:trPr>
        <w:tc>
          <w:tcPr>
            <w:tcW w:w="1276" w:type="dxa"/>
            <w:vAlign w:val="center"/>
          </w:tcPr>
          <w:p w14:paraId="76A4363E"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5-13</w:t>
            </w:r>
          </w:p>
        </w:tc>
        <w:tc>
          <w:tcPr>
            <w:tcW w:w="7541" w:type="dxa"/>
          </w:tcPr>
          <w:p w14:paraId="14C1D074" w14:textId="77777777"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保険給付の請求のための証明書の交付</w:t>
            </w:r>
          </w:p>
        </w:tc>
        <w:tc>
          <w:tcPr>
            <w:tcW w:w="1134" w:type="dxa"/>
            <w:vAlign w:val="center"/>
          </w:tcPr>
          <w:p w14:paraId="6A66A337" w14:textId="5F5EE9E1"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4</w:t>
            </w:r>
          </w:p>
        </w:tc>
      </w:tr>
      <w:tr w:rsidR="004D2BD3" w:rsidRPr="004D2BD3" w14:paraId="50E55D29" w14:textId="77777777" w:rsidTr="0099616B">
        <w:trPr>
          <w:trHeight w:val="20"/>
        </w:trPr>
        <w:tc>
          <w:tcPr>
            <w:tcW w:w="1276" w:type="dxa"/>
            <w:vAlign w:val="center"/>
          </w:tcPr>
          <w:p w14:paraId="06C6FF6E" w14:textId="77777777"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5-14</w:t>
            </w:r>
          </w:p>
        </w:tc>
        <w:tc>
          <w:tcPr>
            <w:tcW w:w="7541" w:type="dxa"/>
          </w:tcPr>
          <w:p w14:paraId="1B41E146" w14:textId="2C24B2CD" w:rsidR="0058410D" w:rsidRPr="004D2BD3" w:rsidRDefault="0058410D" w:rsidP="0058410D">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指定地域密着型通所介護の基本取扱方針</w:t>
            </w:r>
          </w:p>
        </w:tc>
        <w:tc>
          <w:tcPr>
            <w:tcW w:w="1134" w:type="dxa"/>
          </w:tcPr>
          <w:p w14:paraId="496C0AC1" w14:textId="2945A883" w:rsidR="0058410D" w:rsidRPr="004D2BD3" w:rsidRDefault="0058410D" w:rsidP="0058410D">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4</w:t>
            </w:r>
          </w:p>
        </w:tc>
      </w:tr>
      <w:tr w:rsidR="004D2BD3" w:rsidRPr="004D2BD3" w14:paraId="66D7DE71" w14:textId="77777777" w:rsidTr="0099616B">
        <w:trPr>
          <w:trHeight w:val="20"/>
        </w:trPr>
        <w:tc>
          <w:tcPr>
            <w:tcW w:w="1276" w:type="dxa"/>
            <w:vAlign w:val="center"/>
          </w:tcPr>
          <w:p w14:paraId="338031FF" w14:textId="7BF4C8E7" w:rsidR="008E25F3" w:rsidRPr="004D2BD3" w:rsidRDefault="008E25F3"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5-15</w:t>
            </w:r>
          </w:p>
        </w:tc>
        <w:tc>
          <w:tcPr>
            <w:tcW w:w="7541" w:type="dxa"/>
          </w:tcPr>
          <w:p w14:paraId="580AD8D4" w14:textId="78CC3209" w:rsidR="008E25F3" w:rsidRPr="004D2BD3" w:rsidRDefault="008E25F3" w:rsidP="008E25F3">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w w:val="80"/>
                <w:sz w:val="22"/>
              </w:rPr>
              <w:t>介護予防通所介護サービス、交流型通所サービス、運動型通所サービスの基本取扱方針</w:t>
            </w:r>
          </w:p>
        </w:tc>
        <w:tc>
          <w:tcPr>
            <w:tcW w:w="1134" w:type="dxa"/>
          </w:tcPr>
          <w:p w14:paraId="332D2B03" w14:textId="10465F51" w:rsidR="008E25F3" w:rsidRPr="004D2BD3" w:rsidRDefault="00A765BF"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15</w:t>
            </w:r>
          </w:p>
        </w:tc>
      </w:tr>
      <w:tr w:rsidR="004D2BD3" w:rsidRPr="004D2BD3" w14:paraId="167833C5" w14:textId="77777777" w:rsidTr="0099616B">
        <w:trPr>
          <w:trHeight w:val="20"/>
        </w:trPr>
        <w:tc>
          <w:tcPr>
            <w:tcW w:w="1276" w:type="dxa"/>
            <w:vAlign w:val="center"/>
          </w:tcPr>
          <w:p w14:paraId="0A33DFF0" w14:textId="0CB993B3" w:rsidR="008E25F3" w:rsidRPr="004D2BD3" w:rsidRDefault="008E25F3"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5-16</w:t>
            </w:r>
          </w:p>
        </w:tc>
        <w:tc>
          <w:tcPr>
            <w:tcW w:w="7541" w:type="dxa"/>
          </w:tcPr>
          <w:p w14:paraId="0322BF33" w14:textId="7180238F" w:rsidR="008E25F3" w:rsidRPr="004D2BD3" w:rsidRDefault="008E25F3" w:rsidP="008E25F3">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指定地域密着型通所介護の具体的取扱方針</w:t>
            </w:r>
          </w:p>
        </w:tc>
        <w:tc>
          <w:tcPr>
            <w:tcW w:w="1134" w:type="dxa"/>
          </w:tcPr>
          <w:p w14:paraId="670DC62A" w14:textId="56063F9E" w:rsidR="008E25F3" w:rsidRPr="004D2BD3" w:rsidRDefault="008E25F3"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5</w:t>
            </w:r>
          </w:p>
        </w:tc>
      </w:tr>
      <w:tr w:rsidR="004D2BD3" w:rsidRPr="004D2BD3" w14:paraId="4E1DF03D" w14:textId="77777777" w:rsidTr="0099616B">
        <w:trPr>
          <w:trHeight w:val="20"/>
        </w:trPr>
        <w:tc>
          <w:tcPr>
            <w:tcW w:w="1276" w:type="dxa"/>
            <w:vAlign w:val="center"/>
          </w:tcPr>
          <w:p w14:paraId="1C66D660" w14:textId="050263DD" w:rsidR="008E25F3" w:rsidRPr="004D2BD3" w:rsidRDefault="008E25F3"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5-17</w:t>
            </w:r>
          </w:p>
        </w:tc>
        <w:tc>
          <w:tcPr>
            <w:tcW w:w="7541" w:type="dxa"/>
          </w:tcPr>
          <w:p w14:paraId="303AD121" w14:textId="485F3ACE" w:rsidR="008E25F3" w:rsidRPr="004D2BD3" w:rsidRDefault="008E25F3" w:rsidP="008E25F3">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地域密着型通所介護計画の作成</w:t>
            </w:r>
          </w:p>
        </w:tc>
        <w:tc>
          <w:tcPr>
            <w:tcW w:w="1134" w:type="dxa"/>
          </w:tcPr>
          <w:p w14:paraId="5B75B7ED" w14:textId="3EB73C82" w:rsidR="008E25F3" w:rsidRPr="004D2BD3" w:rsidRDefault="008E25F3"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6</w:t>
            </w:r>
          </w:p>
        </w:tc>
      </w:tr>
      <w:tr w:rsidR="004D2BD3" w:rsidRPr="004D2BD3" w14:paraId="4D986F45" w14:textId="77777777" w:rsidTr="0099616B">
        <w:trPr>
          <w:trHeight w:val="20"/>
        </w:trPr>
        <w:tc>
          <w:tcPr>
            <w:tcW w:w="1276" w:type="dxa"/>
            <w:vAlign w:val="center"/>
          </w:tcPr>
          <w:p w14:paraId="31CB8B9C" w14:textId="7D2C19C7" w:rsidR="008E25F3" w:rsidRPr="004D2BD3" w:rsidRDefault="008E25F3"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5-18</w:t>
            </w:r>
          </w:p>
        </w:tc>
        <w:tc>
          <w:tcPr>
            <w:tcW w:w="7541" w:type="dxa"/>
          </w:tcPr>
          <w:p w14:paraId="68B7AABF" w14:textId="1FE5D8F6" w:rsidR="008E25F3" w:rsidRPr="004D2BD3" w:rsidRDefault="008E25F3" w:rsidP="008E25F3">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w w:val="80"/>
                <w:sz w:val="22"/>
              </w:rPr>
              <w:t>介護予防通所介護サービス、交流型通所サービス、運動型通所サービスの具体的取扱方針</w:t>
            </w:r>
          </w:p>
        </w:tc>
        <w:tc>
          <w:tcPr>
            <w:tcW w:w="1134" w:type="dxa"/>
            <w:vAlign w:val="center"/>
          </w:tcPr>
          <w:p w14:paraId="691E61BD" w14:textId="18480330" w:rsidR="008E25F3" w:rsidRPr="004D2BD3" w:rsidRDefault="00A765BF"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17</w:t>
            </w:r>
          </w:p>
        </w:tc>
      </w:tr>
      <w:tr w:rsidR="004D2BD3" w:rsidRPr="004D2BD3" w14:paraId="78A35CC2" w14:textId="77777777" w:rsidTr="0099616B">
        <w:trPr>
          <w:trHeight w:val="20"/>
        </w:trPr>
        <w:tc>
          <w:tcPr>
            <w:tcW w:w="1276" w:type="dxa"/>
            <w:vAlign w:val="center"/>
          </w:tcPr>
          <w:p w14:paraId="7140CD47" w14:textId="4FC11DF9" w:rsidR="008E25F3" w:rsidRPr="004D2BD3" w:rsidRDefault="008E25F3"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5-19</w:t>
            </w:r>
          </w:p>
        </w:tc>
        <w:tc>
          <w:tcPr>
            <w:tcW w:w="7541" w:type="dxa"/>
          </w:tcPr>
          <w:p w14:paraId="5E100684" w14:textId="3EA7B3AC" w:rsidR="008E25F3" w:rsidRPr="004D2BD3" w:rsidRDefault="008E25F3" w:rsidP="008E25F3">
            <w:pPr>
              <w:snapToGrid w:val="0"/>
              <w:ind w:left="167" w:hanging="167"/>
              <w:rPr>
                <w:rFonts w:ascii="BIZ UDゴシック" w:eastAsia="BIZ UDゴシック" w:hAnsi="BIZ UDゴシック" w:cs="ＭＳ 明朝"/>
                <w:color w:val="000000" w:themeColor="text1"/>
                <w:spacing w:val="-6"/>
                <w:w w:val="78"/>
                <w:sz w:val="22"/>
              </w:rPr>
            </w:pPr>
            <w:r w:rsidRPr="004D2BD3">
              <w:rPr>
                <w:rFonts w:ascii="BIZ UDゴシック" w:eastAsia="BIZ UDゴシック" w:hAnsi="BIZ UDゴシック" w:cs="ＭＳ 明朝" w:hint="eastAsia"/>
                <w:color w:val="000000" w:themeColor="text1"/>
                <w:spacing w:val="-6"/>
                <w:w w:val="78"/>
                <w:sz w:val="22"/>
              </w:rPr>
              <w:t>介護予防通所介護サービス、交流型通所サービス、運動型通所サービスの提供に当たっての留意点</w:t>
            </w:r>
          </w:p>
        </w:tc>
        <w:tc>
          <w:tcPr>
            <w:tcW w:w="1134" w:type="dxa"/>
            <w:vAlign w:val="center"/>
          </w:tcPr>
          <w:p w14:paraId="27D6DB2F" w14:textId="7BF60E9B" w:rsidR="008E25F3" w:rsidRPr="004D2BD3" w:rsidRDefault="00A765BF"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18</w:t>
            </w:r>
          </w:p>
        </w:tc>
      </w:tr>
      <w:tr w:rsidR="004D2BD3" w:rsidRPr="004D2BD3" w14:paraId="0BF29353" w14:textId="77777777" w:rsidTr="0099616B">
        <w:trPr>
          <w:trHeight w:val="20"/>
        </w:trPr>
        <w:tc>
          <w:tcPr>
            <w:tcW w:w="1276" w:type="dxa"/>
            <w:vAlign w:val="center"/>
          </w:tcPr>
          <w:p w14:paraId="2BE14A5C" w14:textId="42A49BA2" w:rsidR="008E25F3" w:rsidRPr="004D2BD3" w:rsidRDefault="008E25F3"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5-20</w:t>
            </w:r>
          </w:p>
        </w:tc>
        <w:tc>
          <w:tcPr>
            <w:tcW w:w="7541" w:type="dxa"/>
          </w:tcPr>
          <w:p w14:paraId="7CEE8017" w14:textId="3FF38100" w:rsidR="008E25F3" w:rsidRPr="004D2BD3" w:rsidRDefault="008E25F3" w:rsidP="008E25F3">
            <w:pPr>
              <w:snapToGrid w:val="0"/>
              <w:ind w:left="167" w:hanging="167"/>
              <w:rPr>
                <w:rFonts w:ascii="BIZ UDゴシック" w:eastAsia="BIZ UDゴシック" w:hAnsi="BIZ UDゴシック" w:cs="ＭＳ 明朝"/>
                <w:color w:val="000000" w:themeColor="text1"/>
                <w:spacing w:val="-6"/>
                <w:w w:val="78"/>
                <w:sz w:val="22"/>
              </w:rPr>
            </w:pPr>
            <w:r w:rsidRPr="004D2BD3">
              <w:rPr>
                <w:rFonts w:ascii="BIZ UDゴシック" w:eastAsia="BIZ UDゴシック" w:hAnsi="BIZ UDゴシック" w:cs="ＭＳ 明朝" w:hint="eastAsia"/>
                <w:color w:val="000000" w:themeColor="text1"/>
                <w:spacing w:val="-6"/>
                <w:w w:val="78"/>
                <w:sz w:val="22"/>
              </w:rPr>
              <w:t>（介護予防通所介護サービス、交流型通所サービス、運動型通所サービス）安全管理体制等の確保</w:t>
            </w:r>
          </w:p>
        </w:tc>
        <w:tc>
          <w:tcPr>
            <w:tcW w:w="1134" w:type="dxa"/>
            <w:vAlign w:val="center"/>
          </w:tcPr>
          <w:p w14:paraId="64B4ECF0" w14:textId="093FEB06" w:rsidR="008E25F3" w:rsidRPr="004D2BD3" w:rsidRDefault="00A765BF" w:rsidP="008E25F3">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18</w:t>
            </w:r>
          </w:p>
        </w:tc>
      </w:tr>
      <w:tr w:rsidR="004D2BD3" w:rsidRPr="004D2BD3" w14:paraId="0C609E65" w14:textId="77777777" w:rsidTr="0099616B">
        <w:trPr>
          <w:trHeight w:val="20"/>
        </w:trPr>
        <w:tc>
          <w:tcPr>
            <w:tcW w:w="1276" w:type="dxa"/>
            <w:vAlign w:val="center"/>
          </w:tcPr>
          <w:p w14:paraId="6D9638A3" w14:textId="25157912"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5-21</w:t>
            </w:r>
          </w:p>
        </w:tc>
        <w:tc>
          <w:tcPr>
            <w:tcW w:w="7541" w:type="dxa"/>
          </w:tcPr>
          <w:p w14:paraId="3707B54F"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利用者に関する市町村への通知</w:t>
            </w:r>
          </w:p>
        </w:tc>
        <w:tc>
          <w:tcPr>
            <w:tcW w:w="1134" w:type="dxa"/>
            <w:vAlign w:val="center"/>
          </w:tcPr>
          <w:p w14:paraId="3DC36759" w14:textId="19192D56"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8</w:t>
            </w:r>
          </w:p>
        </w:tc>
      </w:tr>
      <w:tr w:rsidR="004D2BD3" w:rsidRPr="004D2BD3" w14:paraId="5225DE7C" w14:textId="77777777" w:rsidTr="0099616B">
        <w:trPr>
          <w:trHeight w:val="20"/>
        </w:trPr>
        <w:tc>
          <w:tcPr>
            <w:tcW w:w="1276" w:type="dxa"/>
            <w:vAlign w:val="center"/>
          </w:tcPr>
          <w:p w14:paraId="71A95318" w14:textId="7850B63E"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5-22</w:t>
            </w:r>
          </w:p>
        </w:tc>
        <w:tc>
          <w:tcPr>
            <w:tcW w:w="7541" w:type="dxa"/>
          </w:tcPr>
          <w:p w14:paraId="07E5A7B9"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緊急時等の対応</w:t>
            </w:r>
          </w:p>
        </w:tc>
        <w:tc>
          <w:tcPr>
            <w:tcW w:w="1134" w:type="dxa"/>
          </w:tcPr>
          <w:p w14:paraId="10601C2F" w14:textId="618D4FCE"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9</w:t>
            </w:r>
          </w:p>
        </w:tc>
      </w:tr>
      <w:tr w:rsidR="004D2BD3" w:rsidRPr="004D2BD3" w14:paraId="17A01468" w14:textId="77777777" w:rsidTr="0099616B">
        <w:trPr>
          <w:trHeight w:val="20"/>
        </w:trPr>
        <w:tc>
          <w:tcPr>
            <w:tcW w:w="1276" w:type="dxa"/>
            <w:vAlign w:val="center"/>
          </w:tcPr>
          <w:p w14:paraId="11D529B8" w14:textId="17A188D7"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5-23</w:t>
            </w:r>
          </w:p>
        </w:tc>
        <w:tc>
          <w:tcPr>
            <w:tcW w:w="7541" w:type="dxa"/>
          </w:tcPr>
          <w:p w14:paraId="39AE362F"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管理者の責務</w:t>
            </w:r>
          </w:p>
        </w:tc>
        <w:tc>
          <w:tcPr>
            <w:tcW w:w="1134" w:type="dxa"/>
          </w:tcPr>
          <w:p w14:paraId="6B6187B5" w14:textId="311D6C40"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9</w:t>
            </w:r>
          </w:p>
        </w:tc>
      </w:tr>
      <w:tr w:rsidR="004D2BD3" w:rsidRPr="004D2BD3" w14:paraId="680119CB" w14:textId="77777777" w:rsidTr="0099616B">
        <w:trPr>
          <w:trHeight w:val="20"/>
        </w:trPr>
        <w:tc>
          <w:tcPr>
            <w:tcW w:w="1276" w:type="dxa"/>
            <w:vAlign w:val="center"/>
          </w:tcPr>
          <w:p w14:paraId="733B91C0" w14:textId="6CEB68CA"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5-24</w:t>
            </w:r>
          </w:p>
        </w:tc>
        <w:tc>
          <w:tcPr>
            <w:tcW w:w="7541" w:type="dxa"/>
          </w:tcPr>
          <w:p w14:paraId="4F5366E3"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運営規程</w:t>
            </w:r>
          </w:p>
        </w:tc>
        <w:tc>
          <w:tcPr>
            <w:tcW w:w="1134" w:type="dxa"/>
          </w:tcPr>
          <w:p w14:paraId="4D9F0149" w14:textId="572D21EA"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1</w:t>
            </w:r>
            <w:r w:rsidR="00A765BF" w:rsidRPr="004D2BD3">
              <w:rPr>
                <w:rFonts w:ascii="BIZ UDゴシック" w:eastAsia="BIZ UDゴシック" w:hAnsi="BIZ UDゴシック" w:cs="ＭＳ 明朝" w:hint="eastAsia"/>
                <w:color w:val="000000" w:themeColor="text1"/>
                <w:sz w:val="22"/>
              </w:rPr>
              <w:t>9</w:t>
            </w:r>
          </w:p>
        </w:tc>
      </w:tr>
      <w:tr w:rsidR="004D2BD3" w:rsidRPr="004D2BD3" w14:paraId="09E32F06" w14:textId="77777777" w:rsidTr="0099616B">
        <w:trPr>
          <w:trHeight w:val="20"/>
        </w:trPr>
        <w:tc>
          <w:tcPr>
            <w:tcW w:w="1276" w:type="dxa"/>
            <w:vAlign w:val="center"/>
          </w:tcPr>
          <w:p w14:paraId="0D477D81" w14:textId="4CBEFBCC"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5-25</w:t>
            </w:r>
          </w:p>
        </w:tc>
        <w:tc>
          <w:tcPr>
            <w:tcW w:w="7541" w:type="dxa"/>
          </w:tcPr>
          <w:p w14:paraId="0AA681E7"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勤務体制の確保等</w:t>
            </w:r>
          </w:p>
        </w:tc>
        <w:tc>
          <w:tcPr>
            <w:tcW w:w="1134" w:type="dxa"/>
            <w:vAlign w:val="center"/>
          </w:tcPr>
          <w:p w14:paraId="30D22BB3" w14:textId="216CE1F5" w:rsidR="00FA1F4C" w:rsidRPr="004D2BD3" w:rsidRDefault="00A765BF"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20</w:t>
            </w:r>
          </w:p>
        </w:tc>
      </w:tr>
      <w:tr w:rsidR="004D2BD3" w:rsidRPr="004D2BD3" w14:paraId="6947ABE0" w14:textId="77777777" w:rsidTr="0099616B">
        <w:trPr>
          <w:trHeight w:val="20"/>
        </w:trPr>
        <w:tc>
          <w:tcPr>
            <w:tcW w:w="1276" w:type="dxa"/>
            <w:vAlign w:val="center"/>
          </w:tcPr>
          <w:p w14:paraId="6B8FA71C" w14:textId="70E1DC0B"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5-26</w:t>
            </w:r>
          </w:p>
        </w:tc>
        <w:tc>
          <w:tcPr>
            <w:tcW w:w="7541" w:type="dxa"/>
          </w:tcPr>
          <w:p w14:paraId="010AC447"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業務継続計画の策定等</w:t>
            </w:r>
          </w:p>
        </w:tc>
        <w:tc>
          <w:tcPr>
            <w:tcW w:w="1134" w:type="dxa"/>
            <w:vAlign w:val="center"/>
          </w:tcPr>
          <w:p w14:paraId="151888E0" w14:textId="6D43F53C" w:rsidR="00FA1F4C" w:rsidRPr="004D2BD3" w:rsidRDefault="00A765BF"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22</w:t>
            </w:r>
          </w:p>
        </w:tc>
      </w:tr>
      <w:tr w:rsidR="004D2BD3" w:rsidRPr="004D2BD3" w14:paraId="7DDE7EF2" w14:textId="77777777" w:rsidTr="0099616B">
        <w:trPr>
          <w:trHeight w:val="20"/>
        </w:trPr>
        <w:tc>
          <w:tcPr>
            <w:tcW w:w="1276" w:type="dxa"/>
            <w:vAlign w:val="center"/>
          </w:tcPr>
          <w:p w14:paraId="7D99A60C" w14:textId="1F0EF43F"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5-27</w:t>
            </w:r>
          </w:p>
        </w:tc>
        <w:tc>
          <w:tcPr>
            <w:tcW w:w="7541" w:type="dxa"/>
          </w:tcPr>
          <w:p w14:paraId="0A8411A6"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定員の遵守</w:t>
            </w:r>
          </w:p>
        </w:tc>
        <w:tc>
          <w:tcPr>
            <w:tcW w:w="1134" w:type="dxa"/>
            <w:vAlign w:val="center"/>
          </w:tcPr>
          <w:p w14:paraId="07A5C761" w14:textId="4F82BAC9"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3</w:t>
            </w:r>
          </w:p>
        </w:tc>
      </w:tr>
      <w:tr w:rsidR="004D2BD3" w:rsidRPr="004D2BD3" w14:paraId="4CBFB7D1" w14:textId="77777777" w:rsidTr="0099616B">
        <w:trPr>
          <w:trHeight w:val="20"/>
        </w:trPr>
        <w:tc>
          <w:tcPr>
            <w:tcW w:w="1276" w:type="dxa"/>
            <w:vAlign w:val="center"/>
          </w:tcPr>
          <w:p w14:paraId="5BB8F848" w14:textId="380B5F2B"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5-28</w:t>
            </w:r>
          </w:p>
        </w:tc>
        <w:tc>
          <w:tcPr>
            <w:tcW w:w="7541" w:type="dxa"/>
          </w:tcPr>
          <w:p w14:paraId="6219D16C"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非常災害対策</w:t>
            </w:r>
          </w:p>
        </w:tc>
        <w:tc>
          <w:tcPr>
            <w:tcW w:w="1134" w:type="dxa"/>
            <w:vAlign w:val="center"/>
          </w:tcPr>
          <w:p w14:paraId="13841253" w14:textId="5839ECAE"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3</w:t>
            </w:r>
          </w:p>
        </w:tc>
      </w:tr>
      <w:tr w:rsidR="004D2BD3" w:rsidRPr="004D2BD3" w14:paraId="09C22032" w14:textId="77777777" w:rsidTr="0099616B">
        <w:trPr>
          <w:trHeight w:val="20"/>
        </w:trPr>
        <w:tc>
          <w:tcPr>
            <w:tcW w:w="1276" w:type="dxa"/>
            <w:vAlign w:val="center"/>
          </w:tcPr>
          <w:p w14:paraId="71FBB992" w14:textId="14873FB9"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5-29</w:t>
            </w:r>
          </w:p>
        </w:tc>
        <w:tc>
          <w:tcPr>
            <w:tcW w:w="7541" w:type="dxa"/>
          </w:tcPr>
          <w:p w14:paraId="610AFE6A"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衛生管理等</w:t>
            </w:r>
          </w:p>
        </w:tc>
        <w:tc>
          <w:tcPr>
            <w:tcW w:w="1134" w:type="dxa"/>
            <w:vAlign w:val="center"/>
          </w:tcPr>
          <w:p w14:paraId="7DCF0364" w14:textId="5754FC3A"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4</w:t>
            </w:r>
          </w:p>
        </w:tc>
      </w:tr>
      <w:tr w:rsidR="004D2BD3" w:rsidRPr="004D2BD3" w14:paraId="02D5E5D6" w14:textId="77777777" w:rsidTr="0099616B">
        <w:trPr>
          <w:trHeight w:val="20"/>
        </w:trPr>
        <w:tc>
          <w:tcPr>
            <w:tcW w:w="1276" w:type="dxa"/>
            <w:vAlign w:val="center"/>
          </w:tcPr>
          <w:p w14:paraId="7759E438" w14:textId="751B3581"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5-30</w:t>
            </w:r>
          </w:p>
        </w:tc>
        <w:tc>
          <w:tcPr>
            <w:tcW w:w="7541" w:type="dxa"/>
          </w:tcPr>
          <w:p w14:paraId="4E95322D"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掲示</w:t>
            </w:r>
          </w:p>
        </w:tc>
        <w:tc>
          <w:tcPr>
            <w:tcW w:w="1134" w:type="dxa"/>
            <w:vAlign w:val="center"/>
          </w:tcPr>
          <w:p w14:paraId="4CB2CFAC" w14:textId="2F9D1F0A"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6</w:t>
            </w:r>
          </w:p>
        </w:tc>
      </w:tr>
      <w:tr w:rsidR="004D2BD3" w:rsidRPr="004D2BD3" w14:paraId="3D6E7EE6" w14:textId="77777777" w:rsidTr="0099616B">
        <w:trPr>
          <w:trHeight w:val="20"/>
        </w:trPr>
        <w:tc>
          <w:tcPr>
            <w:tcW w:w="1276" w:type="dxa"/>
            <w:vAlign w:val="center"/>
          </w:tcPr>
          <w:p w14:paraId="62DEE8E1" w14:textId="56C731E3"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5-31</w:t>
            </w:r>
          </w:p>
        </w:tc>
        <w:tc>
          <w:tcPr>
            <w:tcW w:w="7541" w:type="dxa"/>
          </w:tcPr>
          <w:p w14:paraId="1C98EB0A"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秘密保持等</w:t>
            </w:r>
          </w:p>
        </w:tc>
        <w:tc>
          <w:tcPr>
            <w:tcW w:w="1134" w:type="dxa"/>
            <w:vAlign w:val="center"/>
          </w:tcPr>
          <w:p w14:paraId="317DAD4F" w14:textId="1E00758B"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6</w:t>
            </w:r>
          </w:p>
        </w:tc>
      </w:tr>
      <w:tr w:rsidR="004D2BD3" w:rsidRPr="004D2BD3" w14:paraId="79F1A7F6" w14:textId="77777777" w:rsidTr="0099616B">
        <w:trPr>
          <w:trHeight w:val="20"/>
        </w:trPr>
        <w:tc>
          <w:tcPr>
            <w:tcW w:w="1276" w:type="dxa"/>
            <w:vAlign w:val="center"/>
          </w:tcPr>
          <w:p w14:paraId="5307172B" w14:textId="34C4918C"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5-32</w:t>
            </w:r>
          </w:p>
        </w:tc>
        <w:tc>
          <w:tcPr>
            <w:tcW w:w="7541" w:type="dxa"/>
          </w:tcPr>
          <w:p w14:paraId="5210AFC0" w14:textId="77777777" w:rsidR="00FA1F4C" w:rsidRPr="004D2BD3" w:rsidRDefault="00FA1F4C" w:rsidP="00FA1F4C">
            <w:pPr>
              <w:snapToGrid w:val="0"/>
              <w:ind w:left="74" w:hangingChars="34" w:hanging="74"/>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広告</w:t>
            </w:r>
          </w:p>
        </w:tc>
        <w:tc>
          <w:tcPr>
            <w:tcW w:w="1134" w:type="dxa"/>
          </w:tcPr>
          <w:p w14:paraId="65333E80" w14:textId="07F30F40"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7</w:t>
            </w:r>
          </w:p>
        </w:tc>
      </w:tr>
      <w:tr w:rsidR="004D2BD3" w:rsidRPr="004D2BD3" w14:paraId="580E3CEC" w14:textId="77777777" w:rsidTr="0099616B">
        <w:trPr>
          <w:trHeight w:val="20"/>
        </w:trPr>
        <w:tc>
          <w:tcPr>
            <w:tcW w:w="1276" w:type="dxa"/>
            <w:vAlign w:val="center"/>
          </w:tcPr>
          <w:p w14:paraId="46C5850C" w14:textId="0489F96F"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5-33</w:t>
            </w:r>
          </w:p>
        </w:tc>
        <w:tc>
          <w:tcPr>
            <w:tcW w:w="7541" w:type="dxa"/>
          </w:tcPr>
          <w:p w14:paraId="228E00CB"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居宅介護支援事業者に対する利益供与の禁止</w:t>
            </w:r>
          </w:p>
        </w:tc>
        <w:tc>
          <w:tcPr>
            <w:tcW w:w="1134" w:type="dxa"/>
          </w:tcPr>
          <w:p w14:paraId="3CC120A5" w14:textId="7C6253B2"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7</w:t>
            </w:r>
          </w:p>
        </w:tc>
      </w:tr>
      <w:tr w:rsidR="004D2BD3" w:rsidRPr="004D2BD3" w14:paraId="0068B000" w14:textId="77777777" w:rsidTr="0099616B">
        <w:trPr>
          <w:trHeight w:val="20"/>
        </w:trPr>
        <w:tc>
          <w:tcPr>
            <w:tcW w:w="1276" w:type="dxa"/>
            <w:vAlign w:val="center"/>
          </w:tcPr>
          <w:p w14:paraId="3544018D" w14:textId="04448485"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5-34</w:t>
            </w:r>
          </w:p>
        </w:tc>
        <w:tc>
          <w:tcPr>
            <w:tcW w:w="7541" w:type="dxa"/>
          </w:tcPr>
          <w:p w14:paraId="0CFC5392"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苦情処理</w:t>
            </w:r>
          </w:p>
        </w:tc>
        <w:tc>
          <w:tcPr>
            <w:tcW w:w="1134" w:type="dxa"/>
          </w:tcPr>
          <w:p w14:paraId="471EB73E" w14:textId="7A7F662B"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7</w:t>
            </w:r>
          </w:p>
        </w:tc>
      </w:tr>
      <w:tr w:rsidR="004D2BD3" w:rsidRPr="004D2BD3" w14:paraId="219F7FB6" w14:textId="77777777" w:rsidTr="0099616B">
        <w:trPr>
          <w:trHeight w:val="20"/>
        </w:trPr>
        <w:tc>
          <w:tcPr>
            <w:tcW w:w="1276" w:type="dxa"/>
            <w:vAlign w:val="center"/>
          </w:tcPr>
          <w:p w14:paraId="4B34A7BF" w14:textId="3728D591"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5-35</w:t>
            </w:r>
          </w:p>
        </w:tc>
        <w:tc>
          <w:tcPr>
            <w:tcW w:w="7541" w:type="dxa"/>
          </w:tcPr>
          <w:p w14:paraId="3E14299F"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地域との連携等</w:t>
            </w:r>
          </w:p>
        </w:tc>
        <w:tc>
          <w:tcPr>
            <w:tcW w:w="1134" w:type="dxa"/>
            <w:vAlign w:val="center"/>
          </w:tcPr>
          <w:p w14:paraId="268D9BD2" w14:textId="5BDAABD8"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8</w:t>
            </w:r>
          </w:p>
        </w:tc>
      </w:tr>
      <w:tr w:rsidR="004D2BD3" w:rsidRPr="004D2BD3" w14:paraId="0DE6CAF1" w14:textId="77777777" w:rsidTr="0099616B">
        <w:trPr>
          <w:trHeight w:val="20"/>
        </w:trPr>
        <w:tc>
          <w:tcPr>
            <w:tcW w:w="1276" w:type="dxa"/>
            <w:vAlign w:val="center"/>
          </w:tcPr>
          <w:p w14:paraId="7EF33A56" w14:textId="7937AC44"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5-36</w:t>
            </w:r>
          </w:p>
        </w:tc>
        <w:tc>
          <w:tcPr>
            <w:tcW w:w="7541" w:type="dxa"/>
          </w:tcPr>
          <w:p w14:paraId="5411F18C"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事故発生時の対応</w:t>
            </w:r>
          </w:p>
        </w:tc>
        <w:tc>
          <w:tcPr>
            <w:tcW w:w="1134" w:type="dxa"/>
            <w:vAlign w:val="center"/>
          </w:tcPr>
          <w:p w14:paraId="4F6C6EE3" w14:textId="771C0C1F"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9</w:t>
            </w:r>
          </w:p>
        </w:tc>
      </w:tr>
      <w:tr w:rsidR="004D2BD3" w:rsidRPr="004D2BD3" w14:paraId="1D69DB41" w14:textId="77777777" w:rsidTr="0099616B">
        <w:trPr>
          <w:trHeight w:val="20"/>
        </w:trPr>
        <w:tc>
          <w:tcPr>
            <w:tcW w:w="1276" w:type="dxa"/>
            <w:vAlign w:val="center"/>
          </w:tcPr>
          <w:p w14:paraId="6A04362C" w14:textId="7ECCEDAF"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5-37</w:t>
            </w:r>
          </w:p>
        </w:tc>
        <w:tc>
          <w:tcPr>
            <w:tcW w:w="7541" w:type="dxa"/>
          </w:tcPr>
          <w:p w14:paraId="3E9F1FC9"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虐待の防止</w:t>
            </w:r>
          </w:p>
        </w:tc>
        <w:tc>
          <w:tcPr>
            <w:tcW w:w="1134" w:type="dxa"/>
            <w:vAlign w:val="center"/>
          </w:tcPr>
          <w:p w14:paraId="799327C6" w14:textId="20BCFDEC"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2</w:t>
            </w:r>
            <w:r w:rsidR="00A765BF" w:rsidRPr="004D2BD3">
              <w:rPr>
                <w:rFonts w:ascii="BIZ UDゴシック" w:eastAsia="BIZ UDゴシック" w:hAnsi="BIZ UDゴシック" w:cs="ＭＳ 明朝" w:hint="eastAsia"/>
                <w:color w:val="000000" w:themeColor="text1"/>
                <w:sz w:val="22"/>
              </w:rPr>
              <w:t>9</w:t>
            </w:r>
          </w:p>
        </w:tc>
      </w:tr>
      <w:tr w:rsidR="004D2BD3" w:rsidRPr="004D2BD3" w14:paraId="51B290C5" w14:textId="77777777" w:rsidTr="0099616B">
        <w:trPr>
          <w:trHeight w:val="20"/>
        </w:trPr>
        <w:tc>
          <w:tcPr>
            <w:tcW w:w="1276" w:type="dxa"/>
            <w:vAlign w:val="center"/>
          </w:tcPr>
          <w:p w14:paraId="010D1E11" w14:textId="748C32F8"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5-38</w:t>
            </w:r>
          </w:p>
        </w:tc>
        <w:tc>
          <w:tcPr>
            <w:tcW w:w="7541" w:type="dxa"/>
          </w:tcPr>
          <w:p w14:paraId="6F47104B"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会計の区分</w:t>
            </w:r>
          </w:p>
        </w:tc>
        <w:tc>
          <w:tcPr>
            <w:tcW w:w="1134" w:type="dxa"/>
            <w:vAlign w:val="center"/>
          </w:tcPr>
          <w:p w14:paraId="14490E34" w14:textId="58D3D3E9" w:rsidR="00FA1F4C" w:rsidRPr="004D2BD3" w:rsidRDefault="00A765BF"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31</w:t>
            </w:r>
          </w:p>
        </w:tc>
      </w:tr>
      <w:tr w:rsidR="004D2BD3" w:rsidRPr="004D2BD3" w14:paraId="7968DFBA" w14:textId="77777777" w:rsidTr="0099616B">
        <w:trPr>
          <w:trHeight w:val="20"/>
        </w:trPr>
        <w:tc>
          <w:tcPr>
            <w:tcW w:w="1276" w:type="dxa"/>
            <w:vAlign w:val="center"/>
          </w:tcPr>
          <w:p w14:paraId="4A68B207" w14:textId="3F59DBA1"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5-39</w:t>
            </w:r>
          </w:p>
        </w:tc>
        <w:tc>
          <w:tcPr>
            <w:tcW w:w="7541" w:type="dxa"/>
          </w:tcPr>
          <w:p w14:paraId="2D8295EE"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記録の整備</w:t>
            </w:r>
          </w:p>
        </w:tc>
        <w:tc>
          <w:tcPr>
            <w:tcW w:w="1134" w:type="dxa"/>
            <w:vAlign w:val="center"/>
          </w:tcPr>
          <w:p w14:paraId="05BE87B5" w14:textId="43946704" w:rsidR="00FA1F4C" w:rsidRPr="004D2BD3" w:rsidRDefault="00A765BF"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32</w:t>
            </w:r>
          </w:p>
        </w:tc>
      </w:tr>
      <w:tr w:rsidR="004D2BD3" w:rsidRPr="004D2BD3" w14:paraId="3E592107" w14:textId="77777777" w:rsidTr="0099616B">
        <w:trPr>
          <w:trHeight w:val="20"/>
        </w:trPr>
        <w:tc>
          <w:tcPr>
            <w:tcW w:w="1276" w:type="dxa"/>
            <w:vAlign w:val="center"/>
          </w:tcPr>
          <w:p w14:paraId="475BCC85" w14:textId="6EE5C16B"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5-40</w:t>
            </w:r>
          </w:p>
        </w:tc>
        <w:tc>
          <w:tcPr>
            <w:tcW w:w="7541" w:type="dxa"/>
          </w:tcPr>
          <w:p w14:paraId="27C1DE2A" w14:textId="77777777"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電磁的記録等</w:t>
            </w:r>
          </w:p>
        </w:tc>
        <w:tc>
          <w:tcPr>
            <w:tcW w:w="1134" w:type="dxa"/>
            <w:vAlign w:val="center"/>
          </w:tcPr>
          <w:p w14:paraId="5374AE8C" w14:textId="42D18D08" w:rsidR="00FA1F4C" w:rsidRPr="004D2BD3" w:rsidRDefault="00A765BF"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32</w:t>
            </w:r>
          </w:p>
        </w:tc>
      </w:tr>
      <w:tr w:rsidR="004D2BD3" w:rsidRPr="004D2BD3" w14:paraId="0971A3AB" w14:textId="77777777" w:rsidTr="0099616B">
        <w:trPr>
          <w:trHeight w:val="20"/>
        </w:trPr>
        <w:tc>
          <w:tcPr>
            <w:tcW w:w="1276" w:type="dxa"/>
            <w:vAlign w:val="center"/>
          </w:tcPr>
          <w:p w14:paraId="7C54E028" w14:textId="704FECA3"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5-41</w:t>
            </w:r>
          </w:p>
        </w:tc>
        <w:tc>
          <w:tcPr>
            <w:tcW w:w="7541" w:type="dxa"/>
          </w:tcPr>
          <w:p w14:paraId="5F285DD5" w14:textId="19306BA2"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共生型地域密着型通所介護の運営に関する技術的支援</w:t>
            </w:r>
          </w:p>
        </w:tc>
        <w:tc>
          <w:tcPr>
            <w:tcW w:w="1134" w:type="dxa"/>
          </w:tcPr>
          <w:p w14:paraId="2AA4A599" w14:textId="7AA88420"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3</w:t>
            </w:r>
          </w:p>
        </w:tc>
      </w:tr>
      <w:tr w:rsidR="004D2BD3" w:rsidRPr="004D2BD3" w14:paraId="4ED649A8" w14:textId="77777777" w:rsidTr="0099616B">
        <w:trPr>
          <w:trHeight w:val="20"/>
        </w:trPr>
        <w:tc>
          <w:tcPr>
            <w:tcW w:w="1276" w:type="dxa"/>
            <w:vAlign w:val="center"/>
          </w:tcPr>
          <w:p w14:paraId="67A09CBA" w14:textId="462B2A4C"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5-42</w:t>
            </w:r>
          </w:p>
        </w:tc>
        <w:tc>
          <w:tcPr>
            <w:tcW w:w="7541" w:type="dxa"/>
          </w:tcPr>
          <w:p w14:paraId="17A981F6" w14:textId="719DF6EC"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共生型地域密着型通所介護に関するその他の留意事項</w:t>
            </w:r>
          </w:p>
        </w:tc>
        <w:tc>
          <w:tcPr>
            <w:tcW w:w="1134" w:type="dxa"/>
          </w:tcPr>
          <w:p w14:paraId="5CEB6D8B" w14:textId="3B34FFBB"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3</w:t>
            </w:r>
          </w:p>
        </w:tc>
      </w:tr>
      <w:tr w:rsidR="004D2BD3" w:rsidRPr="004D2BD3" w14:paraId="27323A59" w14:textId="77777777" w:rsidTr="0099616B">
        <w:trPr>
          <w:trHeight w:val="20"/>
        </w:trPr>
        <w:tc>
          <w:tcPr>
            <w:tcW w:w="1276" w:type="dxa"/>
            <w:shd w:val="clear" w:color="auto" w:fill="DAEEF3"/>
            <w:vAlign w:val="center"/>
          </w:tcPr>
          <w:p w14:paraId="0DD49BE9" w14:textId="77777777" w:rsidR="00FA1F4C" w:rsidRPr="004D2BD3" w:rsidRDefault="00FA1F4C" w:rsidP="00FA1F4C">
            <w:pPr>
              <w:snapToGrid w:val="0"/>
              <w:ind w:left="167" w:hanging="167"/>
              <w:jc w:val="center"/>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第</w:t>
            </w:r>
            <w:r w:rsidRPr="004D2BD3">
              <w:rPr>
                <w:rFonts w:ascii="BIZ UDゴシック" w:eastAsia="BIZ UDゴシック" w:hAnsi="BIZ UDゴシック" w:cs="ＭＳ 明朝"/>
                <w:b/>
                <w:color w:val="000000" w:themeColor="text1"/>
                <w:sz w:val="22"/>
              </w:rPr>
              <w:t>6</w:t>
            </w:r>
          </w:p>
        </w:tc>
        <w:tc>
          <w:tcPr>
            <w:tcW w:w="7541" w:type="dxa"/>
            <w:tcBorders>
              <w:right w:val="nil"/>
            </w:tcBorders>
            <w:shd w:val="clear" w:color="auto" w:fill="DAEEF3"/>
          </w:tcPr>
          <w:p w14:paraId="306DE002" w14:textId="07B731C5" w:rsidR="00FA1F4C" w:rsidRPr="004D2BD3" w:rsidRDefault="00FA1F4C" w:rsidP="00FA1F4C">
            <w:pPr>
              <w:snapToGrid w:val="0"/>
              <w:ind w:left="167" w:hanging="167"/>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変更の届出</w:t>
            </w:r>
          </w:p>
        </w:tc>
        <w:tc>
          <w:tcPr>
            <w:tcW w:w="1134" w:type="dxa"/>
            <w:tcBorders>
              <w:left w:val="nil"/>
              <w:right w:val="single" w:sz="4" w:space="0" w:color="auto"/>
            </w:tcBorders>
            <w:shd w:val="clear" w:color="auto" w:fill="DAEEF3"/>
            <w:vAlign w:val="center"/>
          </w:tcPr>
          <w:p w14:paraId="02378692" w14:textId="77777777"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p>
        </w:tc>
      </w:tr>
      <w:tr w:rsidR="004D2BD3" w:rsidRPr="004D2BD3" w14:paraId="379501D4" w14:textId="77777777" w:rsidTr="0099616B">
        <w:trPr>
          <w:trHeight w:val="20"/>
        </w:trPr>
        <w:tc>
          <w:tcPr>
            <w:tcW w:w="1276" w:type="dxa"/>
            <w:vAlign w:val="center"/>
          </w:tcPr>
          <w:p w14:paraId="4CF541B9" w14:textId="77777777"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6-1</w:t>
            </w:r>
          </w:p>
        </w:tc>
        <w:tc>
          <w:tcPr>
            <w:tcW w:w="7541" w:type="dxa"/>
          </w:tcPr>
          <w:p w14:paraId="77E73B6F" w14:textId="19FCF4F6"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変更の届出</w:t>
            </w:r>
          </w:p>
        </w:tc>
        <w:tc>
          <w:tcPr>
            <w:tcW w:w="1134" w:type="dxa"/>
            <w:vAlign w:val="center"/>
          </w:tcPr>
          <w:p w14:paraId="7CDFFA5F" w14:textId="439A05D1"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3</w:t>
            </w:r>
          </w:p>
        </w:tc>
      </w:tr>
      <w:tr w:rsidR="004D2BD3" w:rsidRPr="004D2BD3" w14:paraId="638C8FE9" w14:textId="77777777" w:rsidTr="003F21E4">
        <w:trPr>
          <w:trHeight w:val="20"/>
        </w:trPr>
        <w:tc>
          <w:tcPr>
            <w:tcW w:w="1276" w:type="dxa"/>
            <w:shd w:val="clear" w:color="auto" w:fill="DAEEF3"/>
            <w:vAlign w:val="center"/>
          </w:tcPr>
          <w:p w14:paraId="6A73EA78" w14:textId="77777777" w:rsidR="00FA1F4C" w:rsidRPr="004D2BD3" w:rsidRDefault="00FA1F4C" w:rsidP="00FA1F4C">
            <w:pPr>
              <w:snapToGrid w:val="0"/>
              <w:ind w:left="167" w:hanging="167"/>
              <w:jc w:val="center"/>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第7</w:t>
            </w:r>
          </w:p>
        </w:tc>
        <w:tc>
          <w:tcPr>
            <w:tcW w:w="8675" w:type="dxa"/>
            <w:gridSpan w:val="2"/>
            <w:tcBorders>
              <w:right w:val="single" w:sz="4" w:space="0" w:color="auto"/>
            </w:tcBorders>
            <w:shd w:val="clear" w:color="auto" w:fill="DAEEF3"/>
          </w:tcPr>
          <w:p w14:paraId="39CFDDB7" w14:textId="77777777" w:rsidR="00FA1F4C" w:rsidRPr="004D2BD3" w:rsidRDefault="00FA1F4C" w:rsidP="00FA1F4C">
            <w:pPr>
              <w:snapToGrid w:val="0"/>
              <w:ind w:left="167" w:hanging="167"/>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介護給付費等の算定及び取扱い</w:t>
            </w:r>
          </w:p>
          <w:p w14:paraId="76798CD8" w14:textId="77777777" w:rsidR="00FA1F4C" w:rsidRPr="004D2BD3" w:rsidRDefault="00FA1F4C" w:rsidP="00FA1F4C">
            <w:pPr>
              <w:snapToGrid w:val="0"/>
              <w:ind w:leftChars="100" w:left="372" w:hanging="164"/>
              <w:jc w:val="center"/>
              <w:rPr>
                <w:rFonts w:ascii="BIZ UD明朝 Medium" w:eastAsia="BIZ UD明朝 Medium" w:hAnsi="BIZ UD明朝 Medium" w:cs="ＭＳ 明朝"/>
                <w:bCs/>
                <w:color w:val="000000" w:themeColor="text1"/>
                <w:spacing w:val="0"/>
                <w:sz w:val="19"/>
                <w:szCs w:val="19"/>
              </w:rPr>
            </w:pPr>
            <w:r w:rsidRPr="004D2BD3">
              <w:rPr>
                <w:rFonts w:ascii="BIZ UD明朝 Medium" w:eastAsia="BIZ UD明朝 Medium" w:hAnsi="BIZ UD明朝 Medium" w:cs="ＭＳ 明朝" w:hint="eastAsia"/>
                <w:bCs/>
                <w:color w:val="000000" w:themeColor="text1"/>
                <w:spacing w:val="0"/>
                <w:sz w:val="19"/>
                <w:szCs w:val="19"/>
              </w:rPr>
              <w:t>※以下（　）内の略称　予防通所：介護予防通所介護サービス、交流型：交流型通所サービス、</w:t>
            </w:r>
          </w:p>
          <w:p w14:paraId="4B6B0430" w14:textId="301D32BB" w:rsidR="00FA1F4C" w:rsidRPr="004D2BD3" w:rsidRDefault="00FA1F4C" w:rsidP="00FA1F4C">
            <w:pPr>
              <w:snapToGrid w:val="0"/>
              <w:ind w:left="167" w:firstLineChars="1150" w:firstLine="2185"/>
              <w:rPr>
                <w:rFonts w:ascii="BIZ UDゴシック" w:eastAsia="BIZ UDゴシック" w:hAnsi="BIZ UDゴシック" w:cs="ＭＳ 明朝"/>
                <w:color w:val="000000" w:themeColor="text1"/>
                <w:sz w:val="22"/>
              </w:rPr>
            </w:pPr>
            <w:r w:rsidRPr="004D2BD3">
              <w:rPr>
                <w:rFonts w:ascii="BIZ UD明朝 Medium" w:eastAsia="BIZ UD明朝 Medium" w:hAnsi="BIZ UD明朝 Medium" w:cs="ＭＳ 明朝" w:hint="eastAsia"/>
                <w:bCs/>
                <w:color w:val="000000" w:themeColor="text1"/>
                <w:spacing w:val="0"/>
                <w:sz w:val="19"/>
                <w:szCs w:val="19"/>
              </w:rPr>
              <w:t>運動型：運動型通所サービス</w:t>
            </w:r>
          </w:p>
        </w:tc>
      </w:tr>
      <w:tr w:rsidR="004D2BD3" w:rsidRPr="004D2BD3" w14:paraId="61188C94" w14:textId="77777777" w:rsidTr="0099616B">
        <w:trPr>
          <w:trHeight w:val="20"/>
        </w:trPr>
        <w:tc>
          <w:tcPr>
            <w:tcW w:w="1276" w:type="dxa"/>
            <w:vAlign w:val="center"/>
          </w:tcPr>
          <w:p w14:paraId="2279BBC2" w14:textId="77777777"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7-1</w:t>
            </w:r>
          </w:p>
        </w:tc>
        <w:tc>
          <w:tcPr>
            <w:tcW w:w="7541" w:type="dxa"/>
          </w:tcPr>
          <w:p w14:paraId="3324BA59" w14:textId="6B07C942"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基本的事項</w:t>
            </w:r>
            <w:r w:rsidR="0042265B"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tcPr>
          <w:p w14:paraId="230DBD01" w14:textId="68FC3A34"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4</w:t>
            </w:r>
          </w:p>
        </w:tc>
      </w:tr>
      <w:tr w:rsidR="004D2BD3" w:rsidRPr="004D2BD3" w14:paraId="0E08FF59" w14:textId="77777777" w:rsidTr="0099616B">
        <w:trPr>
          <w:trHeight w:val="20"/>
        </w:trPr>
        <w:tc>
          <w:tcPr>
            <w:tcW w:w="1276" w:type="dxa"/>
            <w:tcBorders>
              <w:bottom w:val="nil"/>
            </w:tcBorders>
            <w:vAlign w:val="center"/>
          </w:tcPr>
          <w:p w14:paraId="05D5F2F8" w14:textId="77777777"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7-2</w:t>
            </w:r>
          </w:p>
        </w:tc>
        <w:tc>
          <w:tcPr>
            <w:tcW w:w="7541" w:type="dxa"/>
          </w:tcPr>
          <w:p w14:paraId="7BD6C877" w14:textId="5D833C96" w:rsidR="00FA1F4C" w:rsidRPr="004D2BD3" w:rsidRDefault="00FA1F4C" w:rsidP="00FA1F4C">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基本報酬の取扱い</w:t>
            </w:r>
            <w:r w:rsidR="0042265B"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tcPr>
          <w:p w14:paraId="79D57C28" w14:textId="2572F661"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4</w:t>
            </w:r>
          </w:p>
        </w:tc>
      </w:tr>
      <w:tr w:rsidR="004D2BD3" w:rsidRPr="004D2BD3" w14:paraId="2254264D" w14:textId="77777777" w:rsidTr="0099616B">
        <w:trPr>
          <w:trHeight w:val="20"/>
        </w:trPr>
        <w:tc>
          <w:tcPr>
            <w:tcW w:w="1276" w:type="dxa"/>
            <w:vAlign w:val="center"/>
          </w:tcPr>
          <w:p w14:paraId="0A38B3B4" w14:textId="77777777"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7-3</w:t>
            </w:r>
          </w:p>
        </w:tc>
        <w:tc>
          <w:tcPr>
            <w:tcW w:w="7541" w:type="dxa"/>
          </w:tcPr>
          <w:p w14:paraId="3C52C6F9" w14:textId="089BC67E" w:rsidR="00FA1F4C" w:rsidRPr="004D2BD3" w:rsidRDefault="00FA1F4C" w:rsidP="00FA1F4C">
            <w:pPr>
              <w:snapToGrid w:val="0"/>
              <w:ind w:left="74" w:hangingChars="34" w:hanging="74"/>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所要時間による区分の取扱い</w:t>
            </w:r>
            <w:r w:rsidR="0042265B"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vAlign w:val="center"/>
          </w:tcPr>
          <w:p w14:paraId="4EA81C57" w14:textId="35DC6DEA" w:rsidR="00FA1F4C" w:rsidRPr="004D2BD3" w:rsidRDefault="00FA1F4C" w:rsidP="00FA1F4C">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4</w:t>
            </w:r>
          </w:p>
        </w:tc>
      </w:tr>
      <w:tr w:rsidR="004D2BD3" w:rsidRPr="004D2BD3" w14:paraId="62C2DAE1" w14:textId="77777777" w:rsidTr="0099616B">
        <w:trPr>
          <w:trHeight w:val="20"/>
        </w:trPr>
        <w:tc>
          <w:tcPr>
            <w:tcW w:w="1276" w:type="dxa"/>
            <w:vAlign w:val="center"/>
          </w:tcPr>
          <w:p w14:paraId="66F47B21" w14:textId="066D76D1" w:rsidR="002F69F5" w:rsidRPr="004D2BD3" w:rsidRDefault="002F69F5" w:rsidP="002F69F5">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7-4</w:t>
            </w:r>
          </w:p>
        </w:tc>
        <w:tc>
          <w:tcPr>
            <w:tcW w:w="7541" w:type="dxa"/>
          </w:tcPr>
          <w:p w14:paraId="092BE3CA" w14:textId="77777777" w:rsidR="002F69F5" w:rsidRPr="004D2BD3" w:rsidRDefault="002F69F5" w:rsidP="002F69F5">
            <w:pPr>
              <w:snapToGrid w:val="0"/>
              <w:ind w:left="70" w:hangingChars="34" w:hanging="70"/>
              <w:rPr>
                <w:rFonts w:ascii="BIZ UDゴシック" w:eastAsia="BIZ UDゴシック" w:hAnsi="BIZ UDゴシック"/>
                <w:color w:val="000000" w:themeColor="text1"/>
                <w:spacing w:val="-10"/>
                <w:w w:val="98"/>
                <w:sz w:val="22"/>
                <w:szCs w:val="22"/>
              </w:rPr>
            </w:pPr>
            <w:r w:rsidRPr="004D2BD3">
              <w:rPr>
                <w:rFonts w:ascii="BIZ UDゴシック" w:eastAsia="BIZ UDゴシック" w:hAnsi="BIZ UDゴシック" w:hint="eastAsia"/>
                <w:color w:val="000000" w:themeColor="text1"/>
                <w:spacing w:val="-10"/>
                <w:w w:val="98"/>
                <w:sz w:val="22"/>
                <w:szCs w:val="22"/>
              </w:rPr>
              <w:t>介護予防通所介護サービス費、交流型通所サービス費、運動型通所サービス費</w:t>
            </w:r>
          </w:p>
          <w:p w14:paraId="4C2488D7" w14:textId="670D6D6D" w:rsidR="002F69F5" w:rsidRPr="004D2BD3" w:rsidRDefault="002F69F5" w:rsidP="002F69F5">
            <w:pPr>
              <w:snapToGrid w:val="0"/>
              <w:ind w:left="73" w:hangingChars="34" w:hanging="73"/>
              <w:rPr>
                <w:rFonts w:ascii="BIZ UDゴシック" w:eastAsia="BIZ UDゴシック" w:hAnsi="BIZ UDゴシック" w:cs="ＭＳ 明朝"/>
                <w:color w:val="000000" w:themeColor="text1"/>
                <w:w w:val="98"/>
                <w:sz w:val="22"/>
              </w:rPr>
            </w:pPr>
            <w:r w:rsidRPr="004D2BD3">
              <w:rPr>
                <w:rFonts w:ascii="BIZ UDゴシック" w:eastAsia="BIZ UDゴシック" w:hAnsi="BIZ UDゴシック" w:hint="eastAsia"/>
                <w:color w:val="000000" w:themeColor="text1"/>
                <w:w w:val="98"/>
                <w:sz w:val="22"/>
                <w:szCs w:val="22"/>
              </w:rPr>
              <w:t>（基本報酬）</w:t>
            </w:r>
          </w:p>
        </w:tc>
        <w:tc>
          <w:tcPr>
            <w:tcW w:w="1134" w:type="dxa"/>
            <w:vAlign w:val="center"/>
          </w:tcPr>
          <w:p w14:paraId="30A27081" w14:textId="20DF7E38" w:rsidR="002F69F5" w:rsidRPr="004D2BD3" w:rsidRDefault="00A765BF" w:rsidP="002F69F5">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35</w:t>
            </w:r>
          </w:p>
        </w:tc>
      </w:tr>
      <w:tr w:rsidR="004D2BD3" w:rsidRPr="004D2BD3" w14:paraId="0476251E" w14:textId="77777777" w:rsidTr="0099616B">
        <w:trPr>
          <w:trHeight w:val="20"/>
        </w:trPr>
        <w:tc>
          <w:tcPr>
            <w:tcW w:w="1276" w:type="dxa"/>
            <w:vAlign w:val="center"/>
          </w:tcPr>
          <w:p w14:paraId="185CE4C3" w14:textId="7E59F342"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7-5</w:t>
            </w:r>
          </w:p>
        </w:tc>
        <w:tc>
          <w:tcPr>
            <w:tcW w:w="7541" w:type="dxa"/>
          </w:tcPr>
          <w:p w14:paraId="3EC0BF31" w14:textId="020BFCAF" w:rsidR="0042265B" w:rsidRPr="004D2BD3" w:rsidRDefault="0042265B" w:rsidP="0042265B">
            <w:pPr>
              <w:snapToGrid w:val="0"/>
              <w:ind w:left="74" w:hangingChars="34" w:hanging="74"/>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定員超過・人員基準欠如減算</w:t>
            </w:r>
            <w:r w:rsidRPr="004D2BD3">
              <w:rPr>
                <w:rFonts w:ascii="BIZ UD明朝 Medium" w:eastAsia="BIZ UD明朝 Medium" w:hAnsi="BIZ UD明朝 Medium" w:cs="ＭＳ 明朝" w:hint="eastAsia"/>
                <w:color w:val="000000" w:themeColor="text1"/>
                <w:w w:val="70"/>
                <w:sz w:val="22"/>
              </w:rPr>
              <w:t>（地域密着型通所介護・予防通所・交流型・運動型）</w:t>
            </w:r>
          </w:p>
        </w:tc>
        <w:tc>
          <w:tcPr>
            <w:tcW w:w="1134" w:type="dxa"/>
            <w:vAlign w:val="center"/>
          </w:tcPr>
          <w:p w14:paraId="0373970B" w14:textId="2C866CF2"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6</w:t>
            </w:r>
          </w:p>
        </w:tc>
      </w:tr>
      <w:tr w:rsidR="004D2BD3" w:rsidRPr="004D2BD3" w14:paraId="6412A106" w14:textId="77777777" w:rsidTr="0099616B">
        <w:trPr>
          <w:trHeight w:val="20"/>
        </w:trPr>
        <w:tc>
          <w:tcPr>
            <w:tcW w:w="1276" w:type="dxa"/>
            <w:vAlign w:val="center"/>
          </w:tcPr>
          <w:p w14:paraId="775E8539" w14:textId="42CA6F74"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7-6</w:t>
            </w:r>
          </w:p>
        </w:tc>
        <w:tc>
          <w:tcPr>
            <w:tcW w:w="7541" w:type="dxa"/>
          </w:tcPr>
          <w:p w14:paraId="0029E4AE" w14:textId="3C07C11B" w:rsidR="0042265B" w:rsidRPr="004D2BD3" w:rsidRDefault="0042265B" w:rsidP="0042265B">
            <w:pPr>
              <w:snapToGrid w:val="0"/>
              <w:ind w:left="83" w:hangingChars="38" w:hanging="83"/>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【新】高齢者虐待防止措置未実施減算</w:t>
            </w:r>
            <w:r w:rsidRPr="004D2BD3">
              <w:rPr>
                <w:rFonts w:ascii="BIZ UD明朝 Medium" w:eastAsia="BIZ UD明朝 Medium" w:hAnsi="BIZ UD明朝 Medium" w:cs="ＭＳ 明朝" w:hint="eastAsia"/>
                <w:color w:val="000000" w:themeColor="text1"/>
                <w:spacing w:val="-4"/>
                <w:w w:val="70"/>
                <w:sz w:val="22"/>
              </w:rPr>
              <w:t>（地域密着型通所介護・予防通所・交流型・運動型）</w:t>
            </w:r>
          </w:p>
        </w:tc>
        <w:tc>
          <w:tcPr>
            <w:tcW w:w="1134" w:type="dxa"/>
            <w:vAlign w:val="center"/>
          </w:tcPr>
          <w:p w14:paraId="62369C2F" w14:textId="6BE928B8"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7</w:t>
            </w:r>
          </w:p>
        </w:tc>
      </w:tr>
      <w:tr w:rsidR="004D2BD3" w:rsidRPr="004D2BD3" w14:paraId="6B392ACB" w14:textId="77777777" w:rsidTr="0099616B">
        <w:trPr>
          <w:trHeight w:val="20"/>
        </w:trPr>
        <w:tc>
          <w:tcPr>
            <w:tcW w:w="1276" w:type="dxa"/>
            <w:vAlign w:val="center"/>
          </w:tcPr>
          <w:p w14:paraId="62BBB4A5" w14:textId="299190D0"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7-7</w:t>
            </w:r>
          </w:p>
        </w:tc>
        <w:tc>
          <w:tcPr>
            <w:tcW w:w="7541" w:type="dxa"/>
          </w:tcPr>
          <w:p w14:paraId="560DF7DB" w14:textId="78D7B216" w:rsidR="0042265B" w:rsidRPr="004D2BD3" w:rsidRDefault="0042265B" w:rsidP="0042265B">
            <w:pPr>
              <w:snapToGrid w:val="0"/>
              <w:ind w:left="83" w:hangingChars="38" w:hanging="83"/>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【新】業務継続計画未策定減算</w:t>
            </w:r>
            <w:r w:rsidRPr="004D2BD3">
              <w:rPr>
                <w:rFonts w:ascii="BIZ UD明朝 Medium" w:eastAsia="BIZ UD明朝 Medium" w:hAnsi="BIZ UD明朝 Medium" w:cs="ＭＳ 明朝" w:hint="eastAsia"/>
                <w:color w:val="000000" w:themeColor="text1"/>
                <w:w w:val="70"/>
                <w:sz w:val="22"/>
              </w:rPr>
              <w:t>（地域密着型通所介護・予防通所・交流型・運動型）</w:t>
            </w:r>
          </w:p>
        </w:tc>
        <w:tc>
          <w:tcPr>
            <w:tcW w:w="1134" w:type="dxa"/>
            <w:vAlign w:val="center"/>
          </w:tcPr>
          <w:p w14:paraId="70EA6532" w14:textId="64EC11C1"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8</w:t>
            </w:r>
          </w:p>
        </w:tc>
      </w:tr>
      <w:tr w:rsidR="004D2BD3" w:rsidRPr="004D2BD3" w14:paraId="360C6063" w14:textId="77777777" w:rsidTr="0099616B">
        <w:trPr>
          <w:trHeight w:val="20"/>
        </w:trPr>
        <w:tc>
          <w:tcPr>
            <w:tcW w:w="1276" w:type="dxa"/>
            <w:vAlign w:val="center"/>
          </w:tcPr>
          <w:p w14:paraId="114E12A5" w14:textId="09A68DCE"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7-8</w:t>
            </w:r>
          </w:p>
        </w:tc>
        <w:tc>
          <w:tcPr>
            <w:tcW w:w="7541" w:type="dxa"/>
          </w:tcPr>
          <w:p w14:paraId="7B2E0008" w14:textId="55FDD409" w:rsidR="0042265B" w:rsidRPr="004D2BD3" w:rsidRDefault="0042265B" w:rsidP="0042265B">
            <w:pPr>
              <w:snapToGrid w:val="0"/>
              <w:ind w:left="70" w:hangingChars="38" w:hanging="70"/>
              <w:rPr>
                <w:rFonts w:ascii="BIZ UDゴシック" w:eastAsia="BIZ UDゴシック" w:hAnsi="BIZ UDゴシック" w:cs="ＭＳ 明朝"/>
                <w:color w:val="000000" w:themeColor="text1"/>
                <w:spacing w:val="-6"/>
                <w:w w:val="86"/>
                <w:sz w:val="22"/>
              </w:rPr>
            </w:pPr>
            <w:r w:rsidRPr="004D2BD3">
              <w:rPr>
                <w:rFonts w:ascii="BIZ UDゴシック" w:eastAsia="BIZ UDゴシック" w:hAnsi="BIZ UDゴシック" w:cs="ＭＳ 明朝" w:hint="eastAsia"/>
                <w:color w:val="000000" w:themeColor="text1"/>
                <w:spacing w:val="-6"/>
                <w:w w:val="86"/>
                <w:sz w:val="22"/>
              </w:rPr>
              <w:t>２時間以上３時間未満の地域密着型通所介護を行う場合の取扱い</w:t>
            </w:r>
            <w:r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vAlign w:val="center"/>
          </w:tcPr>
          <w:p w14:paraId="2EC426AC" w14:textId="73137EE6"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8</w:t>
            </w:r>
          </w:p>
        </w:tc>
      </w:tr>
      <w:tr w:rsidR="004D2BD3" w:rsidRPr="004D2BD3" w14:paraId="2BE14AD4" w14:textId="77777777" w:rsidTr="0099616B">
        <w:trPr>
          <w:trHeight w:val="20"/>
        </w:trPr>
        <w:tc>
          <w:tcPr>
            <w:tcW w:w="1276" w:type="dxa"/>
            <w:vAlign w:val="center"/>
          </w:tcPr>
          <w:p w14:paraId="13DA8FE2" w14:textId="302B7A14"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7-9</w:t>
            </w:r>
          </w:p>
        </w:tc>
        <w:tc>
          <w:tcPr>
            <w:tcW w:w="7541" w:type="dxa"/>
          </w:tcPr>
          <w:p w14:paraId="42CE8361" w14:textId="5B1A7A68" w:rsidR="0042265B" w:rsidRPr="004D2BD3" w:rsidRDefault="0042265B" w:rsidP="0042265B">
            <w:pPr>
              <w:snapToGrid w:val="0"/>
              <w:ind w:left="83" w:hangingChars="38" w:hanging="83"/>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連続して延長サービスを行った場合の加算の取扱い</w:t>
            </w:r>
            <w:r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vAlign w:val="center"/>
          </w:tcPr>
          <w:p w14:paraId="0792F583" w14:textId="25D3C1BA"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8</w:t>
            </w:r>
          </w:p>
        </w:tc>
      </w:tr>
      <w:tr w:rsidR="004D2BD3" w:rsidRPr="004D2BD3" w14:paraId="1D51181A" w14:textId="77777777" w:rsidTr="0099616B">
        <w:trPr>
          <w:trHeight w:val="20"/>
        </w:trPr>
        <w:tc>
          <w:tcPr>
            <w:tcW w:w="1276" w:type="dxa"/>
            <w:vAlign w:val="center"/>
          </w:tcPr>
          <w:p w14:paraId="7D006F3E" w14:textId="394952FC"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7-10</w:t>
            </w:r>
          </w:p>
        </w:tc>
        <w:tc>
          <w:tcPr>
            <w:tcW w:w="7541" w:type="dxa"/>
          </w:tcPr>
          <w:p w14:paraId="14B8A1A0" w14:textId="21D6CF2F" w:rsidR="0042265B" w:rsidRPr="004D2BD3" w:rsidRDefault="0042265B" w:rsidP="0042265B">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感染症又は災害の発生を理由とす利用者数の減少</w:t>
            </w:r>
            <w:r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tcPr>
          <w:p w14:paraId="0A1D3399" w14:textId="2431C3DB"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9</w:t>
            </w:r>
          </w:p>
        </w:tc>
      </w:tr>
      <w:tr w:rsidR="004D2BD3" w:rsidRPr="004D2BD3" w14:paraId="2440DA5A" w14:textId="77777777" w:rsidTr="0099616B">
        <w:trPr>
          <w:trHeight w:val="20"/>
        </w:trPr>
        <w:tc>
          <w:tcPr>
            <w:tcW w:w="1276" w:type="dxa"/>
            <w:vAlign w:val="center"/>
          </w:tcPr>
          <w:p w14:paraId="4B1654AB" w14:textId="4810A7D9"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7-11</w:t>
            </w:r>
          </w:p>
        </w:tc>
        <w:tc>
          <w:tcPr>
            <w:tcW w:w="7541" w:type="dxa"/>
          </w:tcPr>
          <w:p w14:paraId="32BAF8F1" w14:textId="4604EFE0" w:rsidR="0042265B" w:rsidRPr="004D2BD3" w:rsidRDefault="0042265B" w:rsidP="0042265B">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共生型地域密着型通所介護を行う場合</w:t>
            </w:r>
          </w:p>
        </w:tc>
        <w:tc>
          <w:tcPr>
            <w:tcW w:w="1134" w:type="dxa"/>
          </w:tcPr>
          <w:p w14:paraId="49ED00B4" w14:textId="0412D7F2"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9</w:t>
            </w:r>
          </w:p>
        </w:tc>
      </w:tr>
      <w:tr w:rsidR="004D2BD3" w:rsidRPr="004D2BD3" w14:paraId="50CD6AEB" w14:textId="77777777" w:rsidTr="0099616B">
        <w:trPr>
          <w:trHeight w:val="20"/>
        </w:trPr>
        <w:tc>
          <w:tcPr>
            <w:tcW w:w="1276" w:type="dxa"/>
            <w:vAlign w:val="center"/>
          </w:tcPr>
          <w:p w14:paraId="670563D1" w14:textId="2DAF3748"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7-12</w:t>
            </w:r>
          </w:p>
        </w:tc>
        <w:tc>
          <w:tcPr>
            <w:tcW w:w="7541" w:type="dxa"/>
          </w:tcPr>
          <w:p w14:paraId="54D340CF" w14:textId="5C678C35" w:rsidR="0042265B" w:rsidRPr="004D2BD3" w:rsidRDefault="0042265B" w:rsidP="0042265B">
            <w:pPr>
              <w:tabs>
                <w:tab w:val="left" w:pos="2742"/>
              </w:tabs>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生活相談員配置等加算（共生型地域密着型通所介護のみ）</w:t>
            </w:r>
          </w:p>
        </w:tc>
        <w:tc>
          <w:tcPr>
            <w:tcW w:w="1134" w:type="dxa"/>
          </w:tcPr>
          <w:p w14:paraId="476A3704" w14:textId="59039CD8"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3</w:t>
            </w:r>
            <w:r w:rsidR="00A765BF" w:rsidRPr="004D2BD3">
              <w:rPr>
                <w:rFonts w:ascii="BIZ UDゴシック" w:eastAsia="BIZ UDゴシック" w:hAnsi="BIZ UDゴシック" w:cs="ＭＳ 明朝" w:hint="eastAsia"/>
                <w:color w:val="000000" w:themeColor="text1"/>
                <w:sz w:val="22"/>
              </w:rPr>
              <w:t>9</w:t>
            </w:r>
          </w:p>
        </w:tc>
      </w:tr>
      <w:tr w:rsidR="004D2BD3" w:rsidRPr="004D2BD3" w14:paraId="0C05AB54" w14:textId="77777777" w:rsidTr="0099616B">
        <w:trPr>
          <w:trHeight w:val="20"/>
        </w:trPr>
        <w:tc>
          <w:tcPr>
            <w:tcW w:w="1276" w:type="dxa"/>
            <w:vAlign w:val="center"/>
          </w:tcPr>
          <w:p w14:paraId="738BAABC" w14:textId="365C8300"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w:t>
            </w:r>
            <w:r w:rsidRPr="004D2BD3">
              <w:rPr>
                <w:rFonts w:ascii="BIZ UDゴシック" w:eastAsia="BIZ UDゴシック" w:hAnsi="BIZ UDゴシック" w:cs="ＭＳ 明朝"/>
                <w:color w:val="000000" w:themeColor="text1"/>
                <w:sz w:val="22"/>
              </w:rPr>
              <w:t>13</w:t>
            </w:r>
          </w:p>
        </w:tc>
        <w:tc>
          <w:tcPr>
            <w:tcW w:w="7541" w:type="dxa"/>
          </w:tcPr>
          <w:p w14:paraId="5021E7AE" w14:textId="5C060D7C" w:rsidR="0042265B" w:rsidRPr="004D2BD3" w:rsidRDefault="0042265B" w:rsidP="0042265B">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中山間地域等居住者サービス提供加算</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3FC1E1F1" w14:textId="2267EEA6" w:rsidR="0042265B" w:rsidRPr="004D2BD3" w:rsidRDefault="00A765BF"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40</w:t>
            </w:r>
          </w:p>
        </w:tc>
      </w:tr>
      <w:tr w:rsidR="004D2BD3" w:rsidRPr="004D2BD3" w14:paraId="390B04B1" w14:textId="77777777" w:rsidTr="0099616B">
        <w:trPr>
          <w:trHeight w:val="20"/>
        </w:trPr>
        <w:tc>
          <w:tcPr>
            <w:tcW w:w="1276" w:type="dxa"/>
            <w:vAlign w:val="center"/>
          </w:tcPr>
          <w:p w14:paraId="508A61A6" w14:textId="106A6E24"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7-14</w:t>
            </w:r>
          </w:p>
        </w:tc>
        <w:tc>
          <w:tcPr>
            <w:tcW w:w="7541" w:type="dxa"/>
          </w:tcPr>
          <w:p w14:paraId="67D0F69E" w14:textId="6F403DFD" w:rsidR="0042265B" w:rsidRPr="004D2BD3" w:rsidRDefault="0042265B" w:rsidP="0042265B">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入浴介助加算</w:t>
            </w:r>
            <w:r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vAlign w:val="center"/>
          </w:tcPr>
          <w:p w14:paraId="5691F904" w14:textId="4F5A75C5" w:rsidR="0042265B" w:rsidRPr="004D2BD3" w:rsidRDefault="00A765BF"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40</w:t>
            </w:r>
          </w:p>
        </w:tc>
      </w:tr>
      <w:tr w:rsidR="004D2BD3" w:rsidRPr="004D2BD3" w14:paraId="1CB0F9C8" w14:textId="77777777" w:rsidTr="0099616B">
        <w:trPr>
          <w:trHeight w:val="20"/>
        </w:trPr>
        <w:tc>
          <w:tcPr>
            <w:tcW w:w="1276" w:type="dxa"/>
            <w:vAlign w:val="center"/>
          </w:tcPr>
          <w:p w14:paraId="76BFC5E7" w14:textId="2AE29A0D"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7-15</w:t>
            </w:r>
          </w:p>
        </w:tc>
        <w:tc>
          <w:tcPr>
            <w:tcW w:w="7541" w:type="dxa"/>
          </w:tcPr>
          <w:p w14:paraId="36181353" w14:textId="0B7DE3E6" w:rsidR="0042265B" w:rsidRPr="004D2BD3" w:rsidRDefault="0042265B" w:rsidP="0042265B">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中重度者ケア体制加算</w:t>
            </w:r>
            <w:r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vAlign w:val="center"/>
          </w:tcPr>
          <w:p w14:paraId="54AA19EA" w14:textId="3CA019A2" w:rsidR="0042265B" w:rsidRPr="004D2BD3" w:rsidRDefault="00A765BF"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42</w:t>
            </w:r>
          </w:p>
        </w:tc>
      </w:tr>
      <w:tr w:rsidR="004D2BD3" w:rsidRPr="004D2BD3" w14:paraId="6A8158F8" w14:textId="77777777" w:rsidTr="0099616B">
        <w:trPr>
          <w:trHeight w:val="20"/>
        </w:trPr>
        <w:tc>
          <w:tcPr>
            <w:tcW w:w="1276" w:type="dxa"/>
            <w:vAlign w:val="center"/>
          </w:tcPr>
          <w:p w14:paraId="4C6B23FB" w14:textId="22181DD8"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7-16</w:t>
            </w:r>
          </w:p>
        </w:tc>
        <w:tc>
          <w:tcPr>
            <w:tcW w:w="7541" w:type="dxa"/>
          </w:tcPr>
          <w:p w14:paraId="4550221C" w14:textId="5952BF54" w:rsidR="0042265B" w:rsidRPr="004D2BD3" w:rsidRDefault="0042265B" w:rsidP="0042265B">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生活機能向上連携加算</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2E39626A" w14:textId="266E2C5C" w:rsidR="0042265B" w:rsidRPr="004D2BD3" w:rsidRDefault="00A765BF"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43</w:t>
            </w:r>
          </w:p>
        </w:tc>
      </w:tr>
      <w:tr w:rsidR="004D2BD3" w:rsidRPr="004D2BD3" w14:paraId="5BECBF85" w14:textId="77777777" w:rsidTr="0099616B">
        <w:trPr>
          <w:trHeight w:val="20"/>
        </w:trPr>
        <w:tc>
          <w:tcPr>
            <w:tcW w:w="1276" w:type="dxa"/>
            <w:vAlign w:val="center"/>
          </w:tcPr>
          <w:p w14:paraId="791E08C8" w14:textId="123DB22D" w:rsidR="0042265B" w:rsidRPr="004D2BD3" w:rsidRDefault="0042265B"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color w:val="000000" w:themeColor="text1"/>
                <w:sz w:val="22"/>
              </w:rPr>
              <w:t>7-17</w:t>
            </w:r>
          </w:p>
        </w:tc>
        <w:tc>
          <w:tcPr>
            <w:tcW w:w="7541" w:type="dxa"/>
          </w:tcPr>
          <w:p w14:paraId="1043E37C" w14:textId="016A18FE" w:rsidR="0042265B" w:rsidRPr="004D2BD3" w:rsidRDefault="0042265B" w:rsidP="0042265B">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生活機能向上グループ活動加算</w:t>
            </w:r>
            <w:r w:rsidRPr="004D2BD3">
              <w:rPr>
                <w:rFonts w:ascii="BIZ UD明朝 Medium" w:eastAsia="BIZ UD明朝 Medium" w:hAnsi="BIZ UD明朝 Medium" w:cs="ＭＳ 明朝" w:hint="eastAsia"/>
                <w:color w:val="000000" w:themeColor="text1"/>
                <w:w w:val="86"/>
                <w:sz w:val="22"/>
              </w:rPr>
              <w:t>（予防通所）</w:t>
            </w:r>
          </w:p>
        </w:tc>
        <w:tc>
          <w:tcPr>
            <w:tcW w:w="1134" w:type="dxa"/>
            <w:vAlign w:val="center"/>
          </w:tcPr>
          <w:p w14:paraId="177AC538" w14:textId="56B7559C" w:rsidR="0042265B" w:rsidRPr="004D2BD3" w:rsidRDefault="00A765BF" w:rsidP="0042265B">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46</w:t>
            </w:r>
          </w:p>
        </w:tc>
      </w:tr>
      <w:tr w:rsidR="004D2BD3" w:rsidRPr="004D2BD3" w14:paraId="55470E46" w14:textId="77777777" w:rsidTr="0099616B">
        <w:trPr>
          <w:trHeight w:val="20"/>
        </w:trPr>
        <w:tc>
          <w:tcPr>
            <w:tcW w:w="1276" w:type="dxa"/>
            <w:vAlign w:val="center"/>
          </w:tcPr>
          <w:p w14:paraId="7F3F0179" w14:textId="3257F1E6"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7-18</w:t>
            </w:r>
          </w:p>
        </w:tc>
        <w:tc>
          <w:tcPr>
            <w:tcW w:w="7541" w:type="dxa"/>
          </w:tcPr>
          <w:p w14:paraId="2F2887ED" w14:textId="649C14E1"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個別機能訓練加算</w:t>
            </w:r>
            <w:r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vAlign w:val="center"/>
          </w:tcPr>
          <w:p w14:paraId="40F36A6F" w14:textId="76EFD858"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4</w:t>
            </w:r>
            <w:r w:rsidR="00A765BF" w:rsidRPr="004D2BD3">
              <w:rPr>
                <w:rFonts w:ascii="BIZ UDゴシック" w:eastAsia="BIZ UDゴシック" w:hAnsi="BIZ UDゴシック" w:cs="ＭＳ 明朝" w:hint="eastAsia"/>
                <w:color w:val="000000" w:themeColor="text1"/>
                <w:sz w:val="22"/>
              </w:rPr>
              <w:t>8</w:t>
            </w:r>
          </w:p>
        </w:tc>
      </w:tr>
      <w:tr w:rsidR="004D2BD3" w:rsidRPr="004D2BD3" w14:paraId="2AE19553" w14:textId="77777777" w:rsidTr="0099616B">
        <w:trPr>
          <w:trHeight w:val="20"/>
        </w:trPr>
        <w:tc>
          <w:tcPr>
            <w:tcW w:w="1276" w:type="dxa"/>
            <w:vAlign w:val="center"/>
          </w:tcPr>
          <w:p w14:paraId="21FB6720" w14:textId="44207C4E"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7-19</w:t>
            </w:r>
          </w:p>
        </w:tc>
        <w:tc>
          <w:tcPr>
            <w:tcW w:w="7541" w:type="dxa"/>
          </w:tcPr>
          <w:p w14:paraId="44B00C58" w14:textId="52D9F5DF"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ＡＤＬ維持等加算</w:t>
            </w:r>
            <w:r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vAlign w:val="center"/>
          </w:tcPr>
          <w:p w14:paraId="30D65E04" w14:textId="31A19B48"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51</w:t>
            </w:r>
          </w:p>
        </w:tc>
      </w:tr>
      <w:tr w:rsidR="004D2BD3" w:rsidRPr="004D2BD3" w14:paraId="5EC30B5F" w14:textId="77777777" w:rsidTr="0099616B">
        <w:trPr>
          <w:trHeight w:val="20"/>
        </w:trPr>
        <w:tc>
          <w:tcPr>
            <w:tcW w:w="1276" w:type="dxa"/>
            <w:vAlign w:val="center"/>
          </w:tcPr>
          <w:p w14:paraId="2B2A4AC6" w14:textId="123CA868"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7-20</w:t>
            </w:r>
          </w:p>
        </w:tc>
        <w:tc>
          <w:tcPr>
            <w:tcW w:w="7541" w:type="dxa"/>
          </w:tcPr>
          <w:p w14:paraId="10835B8F" w14:textId="0EBA48B4"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認知症加算</w:t>
            </w:r>
            <w:r w:rsidRPr="004D2BD3">
              <w:rPr>
                <w:rFonts w:ascii="BIZ UD明朝 Medium" w:eastAsia="BIZ UD明朝 Medium" w:hAnsi="BIZ UD明朝 Medium" w:cs="ＭＳ 明朝" w:hint="eastAsia"/>
                <w:color w:val="000000" w:themeColor="text1"/>
                <w:spacing w:val="-6"/>
                <w:w w:val="86"/>
                <w:sz w:val="22"/>
              </w:rPr>
              <w:t>（地域密着型通所介護）</w:t>
            </w:r>
          </w:p>
        </w:tc>
        <w:tc>
          <w:tcPr>
            <w:tcW w:w="1134" w:type="dxa"/>
            <w:vAlign w:val="center"/>
          </w:tcPr>
          <w:p w14:paraId="1A5C3752" w14:textId="411FC7E6"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52</w:t>
            </w:r>
          </w:p>
        </w:tc>
      </w:tr>
      <w:tr w:rsidR="004D2BD3" w:rsidRPr="004D2BD3" w14:paraId="141AE14F" w14:textId="77777777" w:rsidTr="0099616B">
        <w:trPr>
          <w:trHeight w:val="20"/>
        </w:trPr>
        <w:tc>
          <w:tcPr>
            <w:tcW w:w="1276" w:type="dxa"/>
            <w:vAlign w:val="center"/>
          </w:tcPr>
          <w:p w14:paraId="7B981965" w14:textId="184B691E"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7-21</w:t>
            </w:r>
          </w:p>
        </w:tc>
        <w:tc>
          <w:tcPr>
            <w:tcW w:w="7541" w:type="dxa"/>
          </w:tcPr>
          <w:p w14:paraId="15132863" w14:textId="745CA67F"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若年性認知症利用者受入加算</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1B0118A3" w14:textId="0359A24A"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54</w:t>
            </w:r>
          </w:p>
        </w:tc>
      </w:tr>
      <w:tr w:rsidR="004D2BD3" w:rsidRPr="004D2BD3" w14:paraId="584F2DA3" w14:textId="77777777" w:rsidTr="0099616B">
        <w:trPr>
          <w:trHeight w:val="20"/>
        </w:trPr>
        <w:tc>
          <w:tcPr>
            <w:tcW w:w="1276" w:type="dxa"/>
            <w:vAlign w:val="center"/>
          </w:tcPr>
          <w:p w14:paraId="66426119" w14:textId="1691B7C1"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7-22</w:t>
            </w:r>
          </w:p>
        </w:tc>
        <w:tc>
          <w:tcPr>
            <w:tcW w:w="7541" w:type="dxa"/>
          </w:tcPr>
          <w:p w14:paraId="1B93EE46" w14:textId="7AB6D759"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栄養アセスメント加算</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1528C661" w14:textId="694CDA2C"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54</w:t>
            </w:r>
          </w:p>
        </w:tc>
      </w:tr>
      <w:tr w:rsidR="004D2BD3" w:rsidRPr="004D2BD3" w14:paraId="70069E7D" w14:textId="77777777" w:rsidTr="0099616B">
        <w:trPr>
          <w:trHeight w:val="20"/>
        </w:trPr>
        <w:tc>
          <w:tcPr>
            <w:tcW w:w="1276" w:type="dxa"/>
            <w:vAlign w:val="center"/>
          </w:tcPr>
          <w:p w14:paraId="70969B1B" w14:textId="7DA795C8"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7-23</w:t>
            </w:r>
          </w:p>
        </w:tc>
        <w:tc>
          <w:tcPr>
            <w:tcW w:w="7541" w:type="dxa"/>
          </w:tcPr>
          <w:p w14:paraId="5CC9534B" w14:textId="0D74CBA1"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栄養改善加算</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328D4115" w14:textId="0C6028C5"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w:t>
            </w:r>
            <w:r w:rsidR="00A765BF" w:rsidRPr="004D2BD3">
              <w:rPr>
                <w:rFonts w:ascii="BIZ UDゴシック" w:eastAsia="BIZ UDゴシック" w:hAnsi="BIZ UDゴシック" w:cs="ＭＳ 明朝" w:hint="eastAsia"/>
                <w:color w:val="000000" w:themeColor="text1"/>
                <w:sz w:val="22"/>
              </w:rPr>
              <w:t>5</w:t>
            </w:r>
          </w:p>
        </w:tc>
      </w:tr>
      <w:tr w:rsidR="004D2BD3" w:rsidRPr="004D2BD3" w14:paraId="6AEB7585" w14:textId="77777777" w:rsidTr="0099616B">
        <w:trPr>
          <w:trHeight w:val="20"/>
        </w:trPr>
        <w:tc>
          <w:tcPr>
            <w:tcW w:w="1276" w:type="dxa"/>
            <w:vAlign w:val="center"/>
          </w:tcPr>
          <w:p w14:paraId="48FB15C6" w14:textId="65B36FBD"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w:t>
            </w:r>
            <w:r w:rsidRPr="004D2BD3">
              <w:rPr>
                <w:rFonts w:ascii="BIZ UDゴシック" w:eastAsia="BIZ UDゴシック" w:hAnsi="BIZ UDゴシック" w:cs="ＭＳ 明朝"/>
                <w:color w:val="000000" w:themeColor="text1"/>
                <w:sz w:val="22"/>
              </w:rPr>
              <w:t>24</w:t>
            </w:r>
          </w:p>
        </w:tc>
        <w:tc>
          <w:tcPr>
            <w:tcW w:w="7541" w:type="dxa"/>
          </w:tcPr>
          <w:p w14:paraId="637F2A37" w14:textId="54B48626"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口腔・栄養スクリーニング加算</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20835F4B" w14:textId="3AE0D8DF"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w:t>
            </w:r>
            <w:r w:rsidR="00A765BF" w:rsidRPr="004D2BD3">
              <w:rPr>
                <w:rFonts w:ascii="BIZ UDゴシック" w:eastAsia="BIZ UDゴシック" w:hAnsi="BIZ UDゴシック" w:cs="ＭＳ 明朝" w:hint="eastAsia"/>
                <w:color w:val="000000" w:themeColor="text1"/>
                <w:sz w:val="22"/>
              </w:rPr>
              <w:t>7</w:t>
            </w:r>
          </w:p>
        </w:tc>
      </w:tr>
      <w:tr w:rsidR="004D2BD3" w:rsidRPr="004D2BD3" w14:paraId="4D5E3C5F" w14:textId="77777777" w:rsidTr="0099616B">
        <w:trPr>
          <w:trHeight w:val="20"/>
        </w:trPr>
        <w:tc>
          <w:tcPr>
            <w:tcW w:w="1276" w:type="dxa"/>
            <w:vAlign w:val="center"/>
          </w:tcPr>
          <w:p w14:paraId="66084EC6" w14:textId="3B74AC06"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7-25</w:t>
            </w:r>
          </w:p>
        </w:tc>
        <w:tc>
          <w:tcPr>
            <w:tcW w:w="7541" w:type="dxa"/>
          </w:tcPr>
          <w:p w14:paraId="67C2EBA7" w14:textId="2C8B5585"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口腔機能向上加算</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3BD74AD2" w14:textId="343D7F16"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5</w:t>
            </w:r>
            <w:r w:rsidR="00A765BF" w:rsidRPr="004D2BD3">
              <w:rPr>
                <w:rFonts w:ascii="BIZ UDゴシック" w:eastAsia="BIZ UDゴシック" w:hAnsi="BIZ UDゴシック" w:cs="ＭＳ 明朝" w:hint="eastAsia"/>
                <w:color w:val="000000" w:themeColor="text1"/>
                <w:sz w:val="22"/>
              </w:rPr>
              <w:t>9</w:t>
            </w:r>
          </w:p>
        </w:tc>
      </w:tr>
      <w:tr w:rsidR="004D2BD3" w:rsidRPr="004D2BD3" w14:paraId="1EFE6CF8" w14:textId="77777777" w:rsidTr="0099616B">
        <w:trPr>
          <w:trHeight w:val="20"/>
        </w:trPr>
        <w:tc>
          <w:tcPr>
            <w:tcW w:w="1276" w:type="dxa"/>
            <w:vAlign w:val="center"/>
          </w:tcPr>
          <w:p w14:paraId="0E9B21D9" w14:textId="069CACF9"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color w:val="000000" w:themeColor="text1"/>
                <w:sz w:val="22"/>
              </w:rPr>
              <w:t>7-26</w:t>
            </w:r>
          </w:p>
        </w:tc>
        <w:tc>
          <w:tcPr>
            <w:tcW w:w="7541" w:type="dxa"/>
          </w:tcPr>
          <w:p w14:paraId="706E4304" w14:textId="39FCD209"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一体的サービス提供加算</w:t>
            </w:r>
            <w:r w:rsidRPr="004D2BD3">
              <w:rPr>
                <w:rFonts w:ascii="BIZ UD明朝 Medium" w:eastAsia="BIZ UD明朝 Medium" w:hAnsi="BIZ UD明朝 Medium" w:cs="ＭＳ 明朝" w:hint="eastAsia"/>
                <w:color w:val="000000" w:themeColor="text1"/>
                <w:w w:val="86"/>
                <w:sz w:val="22"/>
              </w:rPr>
              <w:t>（予防通所）</w:t>
            </w:r>
          </w:p>
        </w:tc>
        <w:tc>
          <w:tcPr>
            <w:tcW w:w="1134" w:type="dxa"/>
            <w:vAlign w:val="center"/>
          </w:tcPr>
          <w:p w14:paraId="510DF1B4" w14:textId="6F38AC00"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62</w:t>
            </w:r>
          </w:p>
        </w:tc>
      </w:tr>
      <w:tr w:rsidR="004D2BD3" w:rsidRPr="004D2BD3" w14:paraId="36F2AF3B" w14:textId="77777777" w:rsidTr="0099616B">
        <w:trPr>
          <w:trHeight w:val="20"/>
        </w:trPr>
        <w:tc>
          <w:tcPr>
            <w:tcW w:w="1276" w:type="dxa"/>
            <w:vAlign w:val="center"/>
          </w:tcPr>
          <w:p w14:paraId="333ED96F" w14:textId="0FDF8E32"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7-27</w:t>
            </w:r>
          </w:p>
        </w:tc>
        <w:tc>
          <w:tcPr>
            <w:tcW w:w="7541" w:type="dxa"/>
          </w:tcPr>
          <w:p w14:paraId="0D2857C3" w14:textId="785C9080"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科学的介護推進体制加算</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5FBB7E8C" w14:textId="25D70525"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62</w:t>
            </w:r>
          </w:p>
        </w:tc>
      </w:tr>
      <w:tr w:rsidR="004D2BD3" w:rsidRPr="004D2BD3" w14:paraId="28A922F1" w14:textId="77777777" w:rsidTr="0099616B">
        <w:trPr>
          <w:trHeight w:val="200"/>
        </w:trPr>
        <w:tc>
          <w:tcPr>
            <w:tcW w:w="1276" w:type="dxa"/>
            <w:vAlign w:val="center"/>
          </w:tcPr>
          <w:p w14:paraId="17393344" w14:textId="6337E61B"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7-28</w:t>
            </w:r>
          </w:p>
        </w:tc>
        <w:tc>
          <w:tcPr>
            <w:tcW w:w="7541" w:type="dxa"/>
          </w:tcPr>
          <w:p w14:paraId="08708076" w14:textId="5457585C" w:rsidR="00321AEE" w:rsidRPr="004D2BD3" w:rsidRDefault="00321AEE" w:rsidP="00321AEE">
            <w:pPr>
              <w:adjustRightInd w:val="0"/>
              <w:snapToGrid w:val="0"/>
              <w:ind w:left="35" w:hangingChars="17" w:hanging="35"/>
              <w:jc w:val="left"/>
              <w:rPr>
                <w:rFonts w:ascii="BIZ UDゴシック" w:eastAsia="BIZ UDゴシック" w:hAnsi="BIZ UDゴシック" w:cs="ＭＳ 明朝"/>
                <w:color w:val="000000" w:themeColor="text1"/>
                <w:sz w:val="22"/>
              </w:rPr>
            </w:pPr>
            <w:r w:rsidRPr="004D2BD3">
              <w:rPr>
                <w:rFonts w:ascii="BIZ UDゴシック" w:eastAsia="BIZ UDゴシック" w:hAnsi="BIZ UDゴシック" w:hint="eastAsia"/>
                <w:color w:val="000000" w:themeColor="text1"/>
              </w:rPr>
              <w:t>同一建物等に居住する利用者に対する取扱い</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5EFCF0A7" w14:textId="53954449"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63</w:t>
            </w:r>
          </w:p>
        </w:tc>
      </w:tr>
      <w:tr w:rsidR="004D2BD3" w:rsidRPr="004D2BD3" w14:paraId="37D0EB7A" w14:textId="77777777" w:rsidTr="0099616B">
        <w:trPr>
          <w:trHeight w:val="20"/>
        </w:trPr>
        <w:tc>
          <w:tcPr>
            <w:tcW w:w="1276" w:type="dxa"/>
            <w:vAlign w:val="center"/>
          </w:tcPr>
          <w:p w14:paraId="7BAE3D15" w14:textId="38CA4F89"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7-29</w:t>
            </w:r>
          </w:p>
        </w:tc>
        <w:tc>
          <w:tcPr>
            <w:tcW w:w="7541" w:type="dxa"/>
          </w:tcPr>
          <w:p w14:paraId="666A3E0C" w14:textId="4B043F4A"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送迎を行わない場合</w:t>
            </w:r>
            <w:r w:rsidRPr="004D2BD3">
              <w:rPr>
                <w:rFonts w:ascii="BIZ UD明朝 Medium" w:eastAsia="BIZ UD明朝 Medium" w:hAnsi="BIZ UD明朝 Medium" w:cs="ＭＳ 明朝" w:hint="eastAsia"/>
                <w:color w:val="000000" w:themeColor="text1"/>
                <w:w w:val="70"/>
                <w:sz w:val="22"/>
              </w:rPr>
              <w:t>（地域密着型通所介護・予防通所・交流型・運動型）</w:t>
            </w:r>
          </w:p>
        </w:tc>
        <w:tc>
          <w:tcPr>
            <w:tcW w:w="1134" w:type="dxa"/>
            <w:vAlign w:val="center"/>
          </w:tcPr>
          <w:p w14:paraId="14DB3019" w14:textId="0D2E3B09"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63</w:t>
            </w:r>
          </w:p>
        </w:tc>
      </w:tr>
      <w:tr w:rsidR="004D2BD3" w:rsidRPr="004D2BD3" w14:paraId="5328EB6E" w14:textId="77777777" w:rsidTr="0099616B">
        <w:trPr>
          <w:trHeight w:val="20"/>
        </w:trPr>
        <w:tc>
          <w:tcPr>
            <w:tcW w:w="1276" w:type="dxa"/>
            <w:vAlign w:val="center"/>
          </w:tcPr>
          <w:p w14:paraId="64E66A3B" w14:textId="4FAFEC84"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7-30</w:t>
            </w:r>
          </w:p>
        </w:tc>
        <w:tc>
          <w:tcPr>
            <w:tcW w:w="7541" w:type="dxa"/>
          </w:tcPr>
          <w:p w14:paraId="76863B23" w14:textId="6057AC36"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サービス提供体制強化加算</w:t>
            </w:r>
            <w:r w:rsidRPr="004D2BD3">
              <w:rPr>
                <w:rFonts w:ascii="BIZ UD明朝 Medium" w:eastAsia="BIZ UD明朝 Medium" w:hAnsi="BIZ UD明朝 Medium" w:cs="ＭＳ 明朝" w:hint="eastAsia"/>
                <w:color w:val="000000" w:themeColor="text1"/>
                <w:spacing w:val="-6"/>
                <w:w w:val="86"/>
                <w:sz w:val="22"/>
              </w:rPr>
              <w:t>（地域密着型通所介護・予防通所）</w:t>
            </w:r>
          </w:p>
        </w:tc>
        <w:tc>
          <w:tcPr>
            <w:tcW w:w="1134" w:type="dxa"/>
            <w:vAlign w:val="center"/>
          </w:tcPr>
          <w:p w14:paraId="1697A886" w14:textId="6828BA0E"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63</w:t>
            </w:r>
          </w:p>
        </w:tc>
      </w:tr>
      <w:tr w:rsidR="004D2BD3" w:rsidRPr="004D2BD3" w14:paraId="361891AB" w14:textId="77777777" w:rsidTr="0099616B">
        <w:trPr>
          <w:trHeight w:val="20"/>
        </w:trPr>
        <w:tc>
          <w:tcPr>
            <w:tcW w:w="1276" w:type="dxa"/>
            <w:vAlign w:val="center"/>
          </w:tcPr>
          <w:p w14:paraId="63DCB120" w14:textId="5345520E"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7-31</w:t>
            </w:r>
          </w:p>
        </w:tc>
        <w:tc>
          <w:tcPr>
            <w:tcW w:w="7541" w:type="dxa"/>
          </w:tcPr>
          <w:p w14:paraId="2484147C" w14:textId="726D4D65"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介護職員等処遇改善加算</w:t>
            </w:r>
            <w:r w:rsidRPr="004D2BD3">
              <w:rPr>
                <w:rFonts w:ascii="BIZ UD明朝 Medium" w:eastAsia="BIZ UD明朝 Medium" w:hAnsi="BIZ UD明朝 Medium" w:cs="ＭＳ 明朝" w:hint="eastAsia"/>
                <w:color w:val="000000" w:themeColor="text1"/>
                <w:w w:val="70"/>
                <w:sz w:val="22"/>
              </w:rPr>
              <w:t>（地域密着型通所介護・予防通所・交流型・運動型）</w:t>
            </w:r>
          </w:p>
        </w:tc>
        <w:tc>
          <w:tcPr>
            <w:tcW w:w="1134" w:type="dxa"/>
            <w:vAlign w:val="center"/>
          </w:tcPr>
          <w:p w14:paraId="7A12962F" w14:textId="58FF6105"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65</w:t>
            </w:r>
          </w:p>
        </w:tc>
      </w:tr>
      <w:tr w:rsidR="00321AEE" w:rsidRPr="004D2BD3" w14:paraId="59028313" w14:textId="77777777" w:rsidTr="0099616B">
        <w:trPr>
          <w:trHeight w:val="20"/>
        </w:trPr>
        <w:tc>
          <w:tcPr>
            <w:tcW w:w="1276" w:type="dxa"/>
            <w:vAlign w:val="center"/>
          </w:tcPr>
          <w:p w14:paraId="531B8C2F" w14:textId="68477650" w:rsidR="00321AEE" w:rsidRPr="004D2BD3" w:rsidRDefault="00321AEE"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7-32</w:t>
            </w:r>
          </w:p>
        </w:tc>
        <w:tc>
          <w:tcPr>
            <w:tcW w:w="7541" w:type="dxa"/>
            <w:vAlign w:val="center"/>
          </w:tcPr>
          <w:p w14:paraId="62DDCB8D" w14:textId="663EFF6B" w:rsidR="00321AEE" w:rsidRPr="004D2BD3" w:rsidRDefault="00321AEE" w:rsidP="00321AEE">
            <w:pPr>
              <w:snapToGrid w:val="0"/>
              <w:ind w:left="167" w:hanging="167"/>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サービス種類相互の算定関係</w:t>
            </w:r>
            <w:r w:rsidRPr="004D2BD3">
              <w:rPr>
                <w:rFonts w:ascii="BIZ UD明朝 Medium" w:eastAsia="BIZ UD明朝 Medium" w:hAnsi="BIZ UD明朝 Medium" w:cs="ＭＳ 明朝" w:hint="eastAsia"/>
                <w:color w:val="000000" w:themeColor="text1"/>
                <w:w w:val="70"/>
                <w:sz w:val="22"/>
              </w:rPr>
              <w:t>（地域密着型通所介護・予防通所・交流型・運動型）</w:t>
            </w:r>
          </w:p>
        </w:tc>
        <w:tc>
          <w:tcPr>
            <w:tcW w:w="1134" w:type="dxa"/>
            <w:vAlign w:val="center"/>
          </w:tcPr>
          <w:p w14:paraId="71D6D050" w14:textId="45C77D9F" w:rsidR="00321AEE" w:rsidRPr="004D2BD3" w:rsidRDefault="00A765BF" w:rsidP="00321AEE">
            <w:pPr>
              <w:snapToGrid w:val="0"/>
              <w:ind w:left="167" w:hanging="167"/>
              <w:jc w:val="center"/>
              <w:rPr>
                <w:rFonts w:ascii="BIZ UDゴシック" w:eastAsia="BIZ UDゴシック" w:hAnsi="BIZ UDゴシック" w:cs="ＭＳ 明朝"/>
                <w:color w:val="000000" w:themeColor="text1"/>
                <w:sz w:val="22"/>
              </w:rPr>
            </w:pPr>
            <w:r w:rsidRPr="004D2BD3">
              <w:rPr>
                <w:rFonts w:ascii="BIZ UDゴシック" w:eastAsia="BIZ UDゴシック" w:hAnsi="BIZ UDゴシック" w:cs="ＭＳ 明朝" w:hint="eastAsia"/>
                <w:color w:val="000000" w:themeColor="text1"/>
                <w:sz w:val="22"/>
              </w:rPr>
              <w:t>70</w:t>
            </w:r>
          </w:p>
        </w:tc>
      </w:tr>
    </w:tbl>
    <w:p w14:paraId="5E5EEC3E" w14:textId="77777777" w:rsidR="00001C5B" w:rsidRPr="004D2BD3" w:rsidRDefault="00001C5B" w:rsidP="00321AEE">
      <w:pPr>
        <w:autoSpaceDE w:val="0"/>
        <w:autoSpaceDN w:val="0"/>
        <w:adjustRightInd w:val="0"/>
        <w:snapToGrid w:val="0"/>
        <w:spacing w:line="160" w:lineRule="exact"/>
        <w:ind w:leftChars="100" w:left="418" w:hangingChars="100" w:hanging="210"/>
        <w:rPr>
          <w:rFonts w:asciiTheme="minorEastAsia" w:eastAsiaTheme="minorEastAsia" w:hAnsiTheme="minorEastAsia"/>
          <w:color w:val="000000" w:themeColor="text1"/>
          <w:spacing w:val="0"/>
          <w:szCs w:val="24"/>
        </w:rPr>
      </w:pPr>
    </w:p>
    <w:p w14:paraId="7A99E53B" w14:textId="038FA5F6" w:rsidR="00A721DB" w:rsidRPr="004D2BD3" w:rsidRDefault="00A721DB">
      <w:pPr>
        <w:widowControl/>
        <w:jc w:val="left"/>
        <w:rPr>
          <w:rFonts w:asciiTheme="minorEastAsia" w:eastAsiaTheme="minorEastAsia" w:hAnsiTheme="minorEastAsia"/>
          <w:color w:val="000000" w:themeColor="text1"/>
          <w:spacing w:val="0"/>
          <w:szCs w:val="24"/>
        </w:rPr>
      </w:pPr>
      <w:r w:rsidRPr="004D2BD3">
        <w:rPr>
          <w:rFonts w:asciiTheme="minorEastAsia" w:eastAsiaTheme="minorEastAsia" w:hAnsiTheme="minorEastAsia"/>
          <w:color w:val="000000" w:themeColor="text1"/>
          <w:spacing w:val="0"/>
          <w:szCs w:val="24"/>
        </w:rPr>
        <w:br w:type="page"/>
      </w:r>
    </w:p>
    <w:p w14:paraId="13F908BF" w14:textId="77777777" w:rsidR="00791EB2" w:rsidRPr="004D2BD3" w:rsidRDefault="00791EB2" w:rsidP="00980E18">
      <w:pPr>
        <w:widowControl/>
        <w:snapToGrid w:val="0"/>
        <w:jc w:val="center"/>
        <w:rPr>
          <w:rFonts w:ascii="ＭＳ Ｐゴシック" w:eastAsia="ＭＳ Ｐゴシック" w:hAnsi="ＭＳ Ｐゴシック" w:cs="ＭＳ Ｐゴシック"/>
          <w:b/>
          <w:snapToGrid/>
          <w:color w:val="000000" w:themeColor="text1"/>
          <w:spacing w:val="0"/>
          <w:sz w:val="28"/>
          <w:szCs w:val="28"/>
        </w:rPr>
        <w:sectPr w:rsidR="00791EB2" w:rsidRPr="004D2BD3" w:rsidSect="00782202">
          <w:type w:val="continuous"/>
          <w:pgSz w:w="11906" w:h="16838" w:code="9"/>
          <w:pgMar w:top="720" w:right="720" w:bottom="720" w:left="720" w:header="851" w:footer="992" w:gutter="0"/>
          <w:cols w:space="425"/>
          <w:docGrid w:type="lines" w:linePitch="360"/>
        </w:sectPr>
      </w:pPr>
    </w:p>
    <w:p w14:paraId="564E4A50" w14:textId="6A3FD7B3" w:rsidR="00980E18" w:rsidRPr="004D2BD3" w:rsidRDefault="00154056" w:rsidP="00980E18">
      <w:pPr>
        <w:widowControl/>
        <w:snapToGrid w:val="0"/>
        <w:jc w:val="center"/>
        <w:rPr>
          <w:rFonts w:ascii="ＭＳ Ｐゴシック" w:eastAsia="ＭＳ Ｐゴシック" w:hAnsi="ＭＳ Ｐゴシック" w:cs="ＭＳ Ｐゴシック"/>
          <w:bCs/>
          <w:snapToGrid/>
          <w:color w:val="000000" w:themeColor="text1"/>
          <w:spacing w:val="0"/>
          <w:sz w:val="28"/>
          <w:szCs w:val="28"/>
        </w:rPr>
      </w:pPr>
      <w:r w:rsidRPr="004D2BD3">
        <w:rPr>
          <w:rFonts w:ascii="ＭＳ Ｐゴシック" w:eastAsia="ＭＳ Ｐゴシック" w:hAnsi="ＭＳ Ｐゴシック" w:cs="ＭＳ Ｐゴシック" w:hint="eastAsia"/>
          <w:b/>
          <w:snapToGrid/>
          <w:color w:val="000000" w:themeColor="text1"/>
          <w:spacing w:val="0"/>
          <w:sz w:val="28"/>
          <w:szCs w:val="28"/>
        </w:rPr>
        <w:t>事業所概要</w:t>
      </w:r>
      <w:r w:rsidR="00B04642" w:rsidRPr="004D2BD3">
        <w:rPr>
          <w:rFonts w:ascii="ＭＳ Ｐゴシック" w:eastAsia="ＭＳ Ｐゴシック" w:hAnsi="ＭＳ Ｐゴシック" w:cs="ＭＳ Ｐゴシック" w:hint="eastAsia"/>
          <w:b/>
          <w:color w:val="000000" w:themeColor="text1"/>
          <w:spacing w:val="0"/>
        </w:rPr>
        <w:t xml:space="preserve">　（地域密着型通所介護）</w:t>
      </w:r>
    </w:p>
    <w:p w14:paraId="1485B2D6" w14:textId="77777777" w:rsidR="00E50FD2" w:rsidRPr="004D2BD3" w:rsidRDefault="00E50FD2" w:rsidP="00A92A00">
      <w:pPr>
        <w:widowControl/>
        <w:snapToGrid w:val="0"/>
        <w:ind w:firstLineChars="100" w:firstLine="210"/>
        <w:jc w:val="left"/>
        <w:rPr>
          <w:rFonts w:ascii="ＭＳ Ｐゴシック" w:eastAsia="ＭＳ Ｐゴシック" w:hAnsi="ＭＳ Ｐゴシック" w:cs="ＭＳ Ｐゴシック"/>
          <w:bCs/>
          <w:snapToGrid/>
          <w:color w:val="000000" w:themeColor="text1"/>
          <w:spacing w:val="0"/>
        </w:rPr>
      </w:pPr>
    </w:p>
    <w:p w14:paraId="682A7210" w14:textId="77777777" w:rsidR="00154056" w:rsidRPr="004D2BD3" w:rsidRDefault="00154056" w:rsidP="00B91660">
      <w:pPr>
        <w:widowControl/>
        <w:snapToGrid w:val="0"/>
        <w:jc w:val="left"/>
        <w:rPr>
          <w:rFonts w:ascii="ＭＳ Ｐゴシック" w:eastAsia="ＭＳ Ｐゴシック" w:hAnsi="ＭＳ Ｐゴシック" w:cs="ＭＳ Ｐゴシック"/>
          <w:b/>
          <w:bCs/>
          <w:snapToGrid/>
          <w:color w:val="000000" w:themeColor="text1"/>
          <w:spacing w:val="0"/>
        </w:rPr>
      </w:pPr>
      <w:r w:rsidRPr="004D2BD3">
        <w:rPr>
          <w:rFonts w:ascii="ＭＳ Ｐゴシック" w:eastAsia="ＭＳ Ｐゴシック" w:hAnsi="ＭＳ Ｐゴシック" w:cs="ＭＳ Ｐゴシック" w:hint="eastAsia"/>
          <w:b/>
          <w:bCs/>
          <w:snapToGrid/>
          <w:color w:val="000000" w:themeColor="text1"/>
          <w:spacing w:val="0"/>
        </w:rPr>
        <w:t>サービス提供体制等</w:t>
      </w:r>
    </w:p>
    <w:tbl>
      <w:tblPr>
        <w:tblStyle w:val="a4"/>
        <w:tblW w:w="10690" w:type="dxa"/>
        <w:tblLook w:val="04A0" w:firstRow="1" w:lastRow="0" w:firstColumn="1" w:lastColumn="0" w:noHBand="0" w:noVBand="1"/>
      </w:tblPr>
      <w:tblGrid>
        <w:gridCol w:w="1842"/>
        <w:gridCol w:w="2547"/>
        <w:gridCol w:w="464"/>
        <w:gridCol w:w="2730"/>
        <w:gridCol w:w="492"/>
        <w:gridCol w:w="1300"/>
        <w:gridCol w:w="1315"/>
      </w:tblGrid>
      <w:tr w:rsidR="004D2BD3" w:rsidRPr="004D2BD3" w14:paraId="7C989B6F" w14:textId="77777777" w:rsidTr="00952583">
        <w:trPr>
          <w:trHeight w:val="373"/>
        </w:trPr>
        <w:tc>
          <w:tcPr>
            <w:tcW w:w="4389" w:type="dxa"/>
            <w:gridSpan w:val="2"/>
            <w:vMerge w:val="restart"/>
            <w:vAlign w:val="center"/>
          </w:tcPr>
          <w:p w14:paraId="3F66C41A" w14:textId="337F2E55" w:rsidR="00434A66" w:rsidRPr="004D2BD3" w:rsidRDefault="00434A66" w:rsidP="00434A66">
            <w:pPr>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当該</w:t>
            </w:r>
            <w:r w:rsidR="000E4650" w:rsidRPr="004D2BD3">
              <w:rPr>
                <w:rFonts w:ascii="ＭＳ Ｐゴシック" w:eastAsia="ＭＳ Ｐゴシック" w:hAnsi="ＭＳ Ｐゴシック" w:cs="ＭＳ Ｐゴシック" w:hint="eastAsia"/>
                <w:bCs/>
                <w:snapToGrid/>
                <w:color w:val="000000" w:themeColor="text1"/>
                <w:spacing w:val="0"/>
                <w:sz w:val="18"/>
                <w:szCs w:val="18"/>
              </w:rPr>
              <w:t>地域密着型</w:t>
            </w:r>
            <w:r w:rsidRPr="004D2BD3">
              <w:rPr>
                <w:rFonts w:ascii="ＭＳ Ｐゴシック" w:eastAsia="ＭＳ Ｐゴシック" w:hAnsi="ＭＳ Ｐゴシック" w:cs="ＭＳ Ｐゴシック" w:hint="eastAsia"/>
                <w:bCs/>
                <w:snapToGrid/>
                <w:color w:val="000000" w:themeColor="text1"/>
                <w:spacing w:val="0"/>
                <w:sz w:val="18"/>
                <w:szCs w:val="18"/>
              </w:rPr>
              <w:t>通所介護事業所で、介護予防・日常生活支援総合事業の</w:t>
            </w:r>
            <w:r w:rsidR="00CA5A6B" w:rsidRPr="004D2BD3">
              <w:rPr>
                <w:rFonts w:ascii="ＭＳ Ｐゴシック" w:eastAsia="ＭＳ Ｐゴシック" w:hAnsi="ＭＳ Ｐゴシック" w:cs="ＭＳ Ｐゴシック" w:hint="eastAsia"/>
                <w:bCs/>
                <w:snapToGrid/>
                <w:color w:val="000000" w:themeColor="text1"/>
                <w:spacing w:val="0"/>
                <w:sz w:val="18"/>
                <w:szCs w:val="18"/>
              </w:rPr>
              <w:t>第１号</w:t>
            </w:r>
            <w:r w:rsidRPr="004D2BD3">
              <w:rPr>
                <w:rFonts w:ascii="ＭＳ Ｐゴシック" w:eastAsia="ＭＳ Ｐゴシック" w:hAnsi="ＭＳ Ｐゴシック" w:cs="ＭＳ Ｐゴシック" w:hint="eastAsia"/>
                <w:bCs/>
                <w:snapToGrid/>
                <w:color w:val="000000" w:themeColor="text1"/>
                <w:spacing w:val="0"/>
                <w:sz w:val="18"/>
                <w:szCs w:val="18"/>
              </w:rPr>
              <w:t>通所</w:t>
            </w:r>
            <w:r w:rsidR="00CA5A6B" w:rsidRPr="004D2BD3">
              <w:rPr>
                <w:rFonts w:ascii="ＭＳ Ｐゴシック" w:eastAsia="ＭＳ Ｐゴシック" w:hAnsi="ＭＳ Ｐゴシック" w:cs="ＭＳ Ｐゴシック" w:hint="eastAsia"/>
                <w:bCs/>
                <w:snapToGrid/>
                <w:color w:val="000000" w:themeColor="text1"/>
                <w:spacing w:val="0"/>
                <w:sz w:val="18"/>
                <w:szCs w:val="18"/>
              </w:rPr>
              <w:t>事業</w:t>
            </w:r>
            <w:r w:rsidRPr="004D2BD3">
              <w:rPr>
                <w:rFonts w:ascii="ＭＳ Ｐゴシック" w:eastAsia="ＭＳ Ｐゴシック" w:hAnsi="ＭＳ Ｐゴシック" w:cs="ＭＳ Ｐゴシック" w:hint="eastAsia"/>
                <w:bCs/>
                <w:snapToGrid/>
                <w:color w:val="000000" w:themeColor="text1"/>
                <w:spacing w:val="0"/>
                <w:sz w:val="18"/>
                <w:szCs w:val="18"/>
              </w:rPr>
              <w:t>の指定を併せて受け、一体的に運営している場合</w:t>
            </w:r>
          </w:p>
        </w:tc>
        <w:tc>
          <w:tcPr>
            <w:tcW w:w="4986" w:type="dxa"/>
            <w:gridSpan w:val="4"/>
            <w:vAlign w:val="center"/>
          </w:tcPr>
          <w:p w14:paraId="647DEFB0" w14:textId="5B4289F0" w:rsidR="00434A66" w:rsidRPr="004D2BD3" w:rsidRDefault="004D2BD3" w:rsidP="00F40403">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86875501"/>
                <w14:checkbox>
                  <w14:checked w14:val="0"/>
                  <w14:checkedState w14:val="2611" w14:font="ＭＳ 明朝"/>
                  <w14:uncheckedState w14:val="2610" w14:font="ＭＳ ゴシック"/>
                </w14:checkbox>
              </w:sdtPr>
              <w:sdtEndPr/>
              <w:sdtContent>
                <w:r w:rsidR="00CF2E08" w:rsidRPr="004D2BD3">
                  <w:rPr>
                    <w:rFonts w:ascii="ＭＳ ゴシック" w:eastAsia="ＭＳ ゴシック" w:hAnsi="ＭＳ ゴシック" w:hint="eastAsia"/>
                    <w:color w:val="000000" w:themeColor="text1"/>
                    <w:spacing w:val="2"/>
                    <w:sz w:val="20"/>
                    <w:szCs w:val="20"/>
                  </w:rPr>
                  <w:t>☐</w:t>
                </w:r>
              </w:sdtContent>
            </w:sdt>
            <w:r w:rsidR="00434A66" w:rsidRPr="004D2BD3">
              <w:rPr>
                <w:rFonts w:ascii="ＭＳ Ｐゴシック" w:eastAsia="ＭＳ Ｐゴシック" w:hAnsi="ＭＳ Ｐゴシック" w:cs="ＭＳ Ｐゴシック" w:hint="eastAsia"/>
                <w:bCs/>
                <w:snapToGrid/>
                <w:color w:val="000000" w:themeColor="text1"/>
                <w:spacing w:val="0"/>
                <w:sz w:val="18"/>
                <w:szCs w:val="18"/>
              </w:rPr>
              <w:t>介護予防通所介護サービス</w:t>
            </w:r>
          </w:p>
        </w:tc>
        <w:tc>
          <w:tcPr>
            <w:tcW w:w="1315" w:type="dxa"/>
            <w:vMerge w:val="restart"/>
            <w:vAlign w:val="center"/>
          </w:tcPr>
          <w:p w14:paraId="4E610F66" w14:textId="77777777" w:rsidR="00434A66" w:rsidRPr="004D2BD3" w:rsidRDefault="00434A66" w:rsidP="00F40403">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※提供している区分にチェックを入れてください</w:t>
            </w:r>
          </w:p>
        </w:tc>
      </w:tr>
      <w:tr w:rsidR="004D2BD3" w:rsidRPr="004D2BD3" w14:paraId="38EDFCD4" w14:textId="77777777" w:rsidTr="00952583">
        <w:trPr>
          <w:trHeight w:val="562"/>
        </w:trPr>
        <w:tc>
          <w:tcPr>
            <w:tcW w:w="4389" w:type="dxa"/>
            <w:gridSpan w:val="2"/>
            <w:vMerge/>
            <w:vAlign w:val="center"/>
          </w:tcPr>
          <w:p w14:paraId="058FFA4C" w14:textId="77777777" w:rsidR="00434A66" w:rsidRPr="004D2BD3" w:rsidRDefault="00434A66" w:rsidP="00F40403">
            <w:pPr>
              <w:widowControl/>
              <w:snapToGrid w:val="0"/>
              <w:rPr>
                <w:rFonts w:ascii="ＭＳ Ｐゴシック" w:eastAsia="ＭＳ Ｐゴシック" w:hAnsi="ＭＳ Ｐゴシック" w:cs="ＭＳ Ｐゴシック"/>
                <w:snapToGrid/>
                <w:color w:val="000000" w:themeColor="text1"/>
                <w:spacing w:val="0"/>
                <w:sz w:val="18"/>
                <w:szCs w:val="18"/>
              </w:rPr>
            </w:pPr>
          </w:p>
        </w:tc>
        <w:tc>
          <w:tcPr>
            <w:tcW w:w="4986" w:type="dxa"/>
            <w:gridSpan w:val="4"/>
            <w:vAlign w:val="center"/>
          </w:tcPr>
          <w:p w14:paraId="7F81EA95" w14:textId="4FBB9434" w:rsidR="00434A66" w:rsidRPr="004D2BD3" w:rsidRDefault="004D2BD3" w:rsidP="00434A66">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697570608"/>
                <w14:checkbox>
                  <w14:checked w14:val="0"/>
                  <w14:checkedState w14:val="2611" w14:font="ＭＳ 明朝"/>
                  <w14:uncheckedState w14:val="2610" w14:font="ＭＳ ゴシック"/>
                </w14:checkbox>
              </w:sdtPr>
              <w:sdtEndPr/>
              <w:sdtContent>
                <w:r w:rsidR="00CF2E08" w:rsidRPr="004D2BD3">
                  <w:rPr>
                    <w:rFonts w:ascii="ＭＳ ゴシック" w:eastAsia="ＭＳ ゴシック" w:hAnsi="ＭＳ ゴシック" w:hint="eastAsia"/>
                    <w:color w:val="000000" w:themeColor="text1"/>
                    <w:spacing w:val="2"/>
                    <w:sz w:val="20"/>
                    <w:szCs w:val="20"/>
                  </w:rPr>
                  <w:t>☐</w:t>
                </w:r>
              </w:sdtContent>
            </w:sdt>
            <w:r w:rsidR="00434A66" w:rsidRPr="004D2BD3">
              <w:rPr>
                <w:rFonts w:ascii="ＭＳ Ｐゴシック" w:eastAsia="ＭＳ Ｐゴシック" w:hAnsi="ＭＳ Ｐゴシック" w:cs="ＭＳ Ｐゴシック" w:hint="eastAsia"/>
                <w:bCs/>
                <w:snapToGrid/>
                <w:color w:val="000000" w:themeColor="text1"/>
                <w:spacing w:val="0"/>
                <w:sz w:val="18"/>
                <w:szCs w:val="18"/>
              </w:rPr>
              <w:t>交流型通所サービス</w:t>
            </w:r>
          </w:p>
          <w:p w14:paraId="36114014" w14:textId="73950EC0" w:rsidR="00434A66" w:rsidRPr="004D2BD3" w:rsidRDefault="004D2BD3" w:rsidP="00434A66">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36313474"/>
                <w14:checkbox>
                  <w14:checked w14:val="0"/>
                  <w14:checkedState w14:val="2611" w14:font="ＭＳ 明朝"/>
                  <w14:uncheckedState w14:val="2610" w14:font="ＭＳ ゴシック"/>
                </w14:checkbox>
              </w:sdtPr>
              <w:sdtEndPr/>
              <w:sdtContent>
                <w:r w:rsidR="00CF2E08" w:rsidRPr="004D2BD3">
                  <w:rPr>
                    <w:rFonts w:ascii="ＭＳ ゴシック" w:eastAsia="ＭＳ ゴシック" w:hAnsi="ＭＳ ゴシック" w:hint="eastAsia"/>
                    <w:color w:val="000000" w:themeColor="text1"/>
                    <w:spacing w:val="2"/>
                    <w:sz w:val="20"/>
                    <w:szCs w:val="20"/>
                  </w:rPr>
                  <w:t>☐</w:t>
                </w:r>
              </w:sdtContent>
            </w:sdt>
            <w:r w:rsidR="00434A66" w:rsidRPr="004D2BD3">
              <w:rPr>
                <w:rFonts w:ascii="ＭＳ Ｐゴシック" w:eastAsia="ＭＳ Ｐゴシック" w:hAnsi="ＭＳ Ｐゴシック" w:cs="ＭＳ Ｐゴシック" w:hint="eastAsia"/>
                <w:bCs/>
                <w:snapToGrid/>
                <w:color w:val="000000" w:themeColor="text1"/>
                <w:spacing w:val="0"/>
                <w:sz w:val="18"/>
                <w:szCs w:val="18"/>
              </w:rPr>
              <w:t>運動型通所サービス</w:t>
            </w:r>
          </w:p>
        </w:tc>
        <w:tc>
          <w:tcPr>
            <w:tcW w:w="1315" w:type="dxa"/>
            <w:vMerge/>
            <w:vAlign w:val="center"/>
          </w:tcPr>
          <w:p w14:paraId="4ED4131C" w14:textId="77777777" w:rsidR="00434A66" w:rsidRPr="004D2BD3" w:rsidRDefault="00434A66" w:rsidP="00F40403">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4D2BD3" w:rsidRPr="004D2BD3" w14:paraId="4B7A6B10" w14:textId="77777777" w:rsidTr="00952583">
        <w:trPr>
          <w:trHeight w:val="558"/>
        </w:trPr>
        <w:tc>
          <w:tcPr>
            <w:tcW w:w="4389" w:type="dxa"/>
            <w:gridSpan w:val="2"/>
            <w:vAlign w:val="center"/>
          </w:tcPr>
          <w:p w14:paraId="1D091AD3" w14:textId="2EC08FF1" w:rsidR="00147C91" w:rsidRPr="004D2BD3" w:rsidRDefault="00434A66" w:rsidP="00F40403">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共生型</w:t>
            </w:r>
            <w:r w:rsidR="002E62F5" w:rsidRPr="004D2BD3">
              <w:rPr>
                <w:rFonts w:ascii="ＭＳ Ｐゴシック" w:eastAsia="ＭＳ Ｐゴシック" w:hAnsi="ＭＳ Ｐゴシック" w:cs="ＭＳ Ｐゴシック" w:hint="eastAsia"/>
                <w:bCs/>
                <w:snapToGrid/>
                <w:color w:val="000000" w:themeColor="text1"/>
                <w:spacing w:val="0"/>
                <w:sz w:val="18"/>
                <w:szCs w:val="18"/>
              </w:rPr>
              <w:t>地域密着型</w:t>
            </w:r>
            <w:r w:rsidRPr="004D2BD3">
              <w:rPr>
                <w:rFonts w:ascii="ＭＳ Ｐゴシック" w:eastAsia="ＭＳ Ｐゴシック" w:hAnsi="ＭＳ Ｐゴシック" w:cs="ＭＳ Ｐゴシック" w:hint="eastAsia"/>
                <w:snapToGrid/>
                <w:color w:val="000000" w:themeColor="text1"/>
                <w:spacing w:val="0"/>
                <w:sz w:val="18"/>
                <w:szCs w:val="18"/>
              </w:rPr>
              <w:t>通所介護の指定</w:t>
            </w:r>
            <w:r w:rsidR="00B00865" w:rsidRPr="004D2BD3">
              <w:rPr>
                <w:rFonts w:ascii="ＭＳ Ｐゴシック" w:eastAsia="ＭＳ Ｐゴシック" w:hAnsi="ＭＳ Ｐゴシック" w:cs="ＭＳ Ｐゴシック" w:hint="eastAsia"/>
                <w:snapToGrid/>
                <w:color w:val="000000" w:themeColor="text1"/>
                <w:spacing w:val="0"/>
                <w:sz w:val="18"/>
                <w:szCs w:val="18"/>
              </w:rPr>
              <w:t>を受けている場合</w:t>
            </w:r>
          </w:p>
        </w:tc>
        <w:tc>
          <w:tcPr>
            <w:tcW w:w="4986" w:type="dxa"/>
            <w:gridSpan w:val="4"/>
            <w:vAlign w:val="center"/>
          </w:tcPr>
          <w:p w14:paraId="0156C0E9" w14:textId="77777777" w:rsidR="00147C91" w:rsidRPr="004D2BD3" w:rsidRDefault="00434A66" w:rsidP="00F40403">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（障害福祉サービスでの指定区分）</w:t>
            </w:r>
          </w:p>
          <w:p w14:paraId="78335D38" w14:textId="4A9A2DD8" w:rsidR="00434A66" w:rsidRPr="004D2BD3" w:rsidRDefault="004D2BD3" w:rsidP="00434A66">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293639641"/>
                <w14:checkbox>
                  <w14:checked w14:val="0"/>
                  <w14:checkedState w14:val="2611" w14:font="ＭＳ 明朝"/>
                  <w14:uncheckedState w14:val="2610" w14:font="ＭＳ ゴシック"/>
                </w14:checkbox>
              </w:sdtPr>
              <w:sdtEndPr/>
              <w:sdtContent>
                <w:r w:rsidR="00CF2E08" w:rsidRPr="004D2BD3">
                  <w:rPr>
                    <w:rFonts w:ascii="ＭＳ ゴシック" w:eastAsia="ＭＳ ゴシック" w:hAnsi="ＭＳ ゴシック" w:hint="eastAsia"/>
                    <w:color w:val="000000" w:themeColor="text1"/>
                    <w:spacing w:val="2"/>
                    <w:sz w:val="20"/>
                    <w:szCs w:val="20"/>
                  </w:rPr>
                  <w:t>☐</w:t>
                </w:r>
              </w:sdtContent>
            </w:sdt>
            <w:r w:rsidR="00CF2E08" w:rsidRPr="004D2BD3">
              <w:rPr>
                <w:rFonts w:ascii="ＭＳ Ｐゴシック" w:eastAsia="ＭＳ Ｐゴシック" w:hAnsi="ＭＳ Ｐゴシック" w:cs="ＭＳ Ｐゴシック" w:hint="eastAsia"/>
                <w:snapToGrid/>
                <w:color w:val="000000" w:themeColor="text1"/>
                <w:spacing w:val="0"/>
                <w:sz w:val="18"/>
                <w:szCs w:val="18"/>
              </w:rPr>
              <w:t xml:space="preserve">生活介護　</w:t>
            </w:r>
            <w:sdt>
              <w:sdtPr>
                <w:rPr>
                  <w:rFonts w:ascii="BIZ UD明朝 Medium" w:eastAsia="BIZ UD明朝 Medium" w:hAnsi="BIZ UD明朝 Medium" w:hint="eastAsia"/>
                  <w:color w:val="000000" w:themeColor="text1"/>
                  <w:spacing w:val="2"/>
                  <w:sz w:val="20"/>
                  <w:szCs w:val="20"/>
                </w:rPr>
                <w:id w:val="-708410016"/>
                <w14:checkbox>
                  <w14:checked w14:val="0"/>
                  <w14:checkedState w14:val="2611" w14:font="ＭＳ 明朝"/>
                  <w14:uncheckedState w14:val="2610" w14:font="ＭＳ ゴシック"/>
                </w14:checkbox>
              </w:sdtPr>
              <w:sdtEndPr/>
              <w:sdtContent>
                <w:r w:rsidR="00CF2E08" w:rsidRPr="004D2BD3">
                  <w:rPr>
                    <w:rFonts w:ascii="ＭＳ ゴシック" w:eastAsia="ＭＳ ゴシック" w:hAnsi="ＭＳ ゴシック" w:hint="eastAsia"/>
                    <w:color w:val="000000" w:themeColor="text1"/>
                    <w:spacing w:val="2"/>
                    <w:sz w:val="20"/>
                    <w:szCs w:val="20"/>
                  </w:rPr>
                  <w:t>☐</w:t>
                </w:r>
              </w:sdtContent>
            </w:sdt>
            <w:r w:rsidR="00CF2E08" w:rsidRPr="004D2BD3">
              <w:rPr>
                <w:rFonts w:ascii="ＭＳ Ｐゴシック" w:eastAsia="ＭＳ Ｐゴシック" w:hAnsi="ＭＳ Ｐゴシック" w:cs="ＭＳ Ｐゴシック" w:hint="eastAsia"/>
                <w:snapToGrid/>
                <w:color w:val="000000" w:themeColor="text1"/>
                <w:spacing w:val="0"/>
                <w:sz w:val="18"/>
                <w:szCs w:val="18"/>
              </w:rPr>
              <w:t xml:space="preserve">自立訓練　</w:t>
            </w:r>
            <w:sdt>
              <w:sdtPr>
                <w:rPr>
                  <w:rFonts w:ascii="BIZ UD明朝 Medium" w:eastAsia="BIZ UD明朝 Medium" w:hAnsi="BIZ UD明朝 Medium" w:hint="eastAsia"/>
                  <w:color w:val="000000" w:themeColor="text1"/>
                  <w:spacing w:val="2"/>
                  <w:sz w:val="20"/>
                  <w:szCs w:val="20"/>
                </w:rPr>
                <w:id w:val="-1830593249"/>
                <w14:checkbox>
                  <w14:checked w14:val="0"/>
                  <w14:checkedState w14:val="2611" w14:font="ＭＳ 明朝"/>
                  <w14:uncheckedState w14:val="2610" w14:font="ＭＳ ゴシック"/>
                </w14:checkbox>
              </w:sdtPr>
              <w:sdtEndPr/>
              <w:sdtContent>
                <w:r w:rsidR="00CF2E08" w:rsidRPr="004D2BD3">
                  <w:rPr>
                    <w:rFonts w:ascii="ＭＳ ゴシック" w:eastAsia="ＭＳ ゴシック" w:hAnsi="ＭＳ ゴシック" w:hint="eastAsia"/>
                    <w:color w:val="000000" w:themeColor="text1"/>
                    <w:spacing w:val="2"/>
                    <w:sz w:val="20"/>
                    <w:szCs w:val="20"/>
                  </w:rPr>
                  <w:t>☐</w:t>
                </w:r>
              </w:sdtContent>
            </w:sdt>
            <w:r w:rsidR="00CF2E08" w:rsidRPr="004D2BD3">
              <w:rPr>
                <w:rFonts w:ascii="ＭＳ Ｐゴシック" w:eastAsia="ＭＳ Ｐゴシック" w:hAnsi="ＭＳ Ｐゴシック" w:cs="ＭＳ Ｐゴシック" w:hint="eastAsia"/>
                <w:snapToGrid/>
                <w:color w:val="000000" w:themeColor="text1"/>
                <w:spacing w:val="0"/>
                <w:sz w:val="18"/>
                <w:szCs w:val="18"/>
              </w:rPr>
              <w:t xml:space="preserve">児童発達支援　</w:t>
            </w:r>
            <w:sdt>
              <w:sdtPr>
                <w:rPr>
                  <w:rFonts w:ascii="BIZ UD明朝 Medium" w:eastAsia="BIZ UD明朝 Medium" w:hAnsi="BIZ UD明朝 Medium" w:hint="eastAsia"/>
                  <w:color w:val="000000" w:themeColor="text1"/>
                  <w:spacing w:val="2"/>
                  <w:sz w:val="20"/>
                  <w:szCs w:val="20"/>
                </w:rPr>
                <w:id w:val="-1452625718"/>
                <w14:checkbox>
                  <w14:checked w14:val="0"/>
                  <w14:checkedState w14:val="2611" w14:font="ＭＳ 明朝"/>
                  <w14:uncheckedState w14:val="2610" w14:font="ＭＳ ゴシック"/>
                </w14:checkbox>
              </w:sdtPr>
              <w:sdtEndPr/>
              <w:sdtContent>
                <w:r w:rsidR="00CF2E08" w:rsidRPr="004D2BD3">
                  <w:rPr>
                    <w:rFonts w:ascii="ＭＳ ゴシック" w:eastAsia="ＭＳ ゴシック" w:hAnsi="ＭＳ ゴシック" w:hint="eastAsia"/>
                    <w:color w:val="000000" w:themeColor="text1"/>
                    <w:spacing w:val="2"/>
                    <w:sz w:val="20"/>
                    <w:szCs w:val="20"/>
                  </w:rPr>
                  <w:t>☐</w:t>
                </w:r>
              </w:sdtContent>
            </w:sdt>
            <w:r w:rsidR="00434A66" w:rsidRPr="004D2BD3">
              <w:rPr>
                <w:rFonts w:ascii="ＭＳ Ｐゴシック" w:eastAsia="ＭＳ Ｐゴシック" w:hAnsi="ＭＳ Ｐゴシック" w:cs="ＭＳ Ｐゴシック" w:hint="eastAsia"/>
                <w:snapToGrid/>
                <w:color w:val="000000" w:themeColor="text1"/>
                <w:spacing w:val="0"/>
                <w:sz w:val="18"/>
                <w:szCs w:val="18"/>
              </w:rPr>
              <w:t>放課後等デイ</w:t>
            </w:r>
          </w:p>
        </w:tc>
        <w:tc>
          <w:tcPr>
            <w:tcW w:w="1315" w:type="dxa"/>
            <w:vMerge/>
            <w:vAlign w:val="center"/>
          </w:tcPr>
          <w:p w14:paraId="658C1E7C" w14:textId="77777777" w:rsidR="00147C91" w:rsidRPr="004D2BD3" w:rsidRDefault="00147C91" w:rsidP="00F40403">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4D2BD3" w:rsidRPr="004D2BD3" w14:paraId="109088CA" w14:textId="77777777" w:rsidTr="00336F3F">
        <w:trPr>
          <w:trHeight w:val="316"/>
        </w:trPr>
        <w:tc>
          <w:tcPr>
            <w:tcW w:w="1842" w:type="dxa"/>
            <w:vMerge w:val="restart"/>
            <w:tcBorders>
              <w:top w:val="double" w:sz="4" w:space="0" w:color="auto"/>
            </w:tcBorders>
            <w:tcMar>
              <w:top w:w="57" w:type="dxa"/>
              <w:bottom w:w="57" w:type="dxa"/>
            </w:tcMar>
            <w:vAlign w:val="center"/>
          </w:tcPr>
          <w:p w14:paraId="6C4C8CFC" w14:textId="577611A8"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地域密着型通所介護、介護予防通所介護サービス</w:t>
            </w:r>
          </w:p>
        </w:tc>
        <w:tc>
          <w:tcPr>
            <w:tcW w:w="2547" w:type="dxa"/>
            <w:tcBorders>
              <w:top w:val="double" w:sz="4" w:space="0" w:color="auto"/>
              <w:bottom w:val="dashSmallGap" w:sz="4" w:space="0" w:color="auto"/>
            </w:tcBorders>
            <w:tcMar>
              <w:top w:w="57" w:type="dxa"/>
              <w:bottom w:w="57" w:type="dxa"/>
            </w:tcMar>
            <w:vAlign w:val="center"/>
          </w:tcPr>
          <w:p w14:paraId="4FC98D94"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サービス提供時間（単位ごと）</w:t>
            </w:r>
          </w:p>
        </w:tc>
        <w:tc>
          <w:tcPr>
            <w:tcW w:w="464" w:type="dxa"/>
            <w:vMerge w:val="restart"/>
            <w:tcBorders>
              <w:top w:val="double" w:sz="4" w:space="0" w:color="auto"/>
            </w:tcBorders>
            <w:tcMar>
              <w:top w:w="57" w:type="dxa"/>
              <w:bottom w:w="57" w:type="dxa"/>
            </w:tcMar>
            <w:textDirection w:val="tbRlV"/>
            <w:vAlign w:val="center"/>
          </w:tcPr>
          <w:p w14:paraId="024949E6" w14:textId="77777777" w:rsidR="00336F3F" w:rsidRPr="004D2BD3" w:rsidRDefault="00336F3F" w:rsidP="001402CD">
            <w:pPr>
              <w:widowControl/>
              <w:snapToGrid w:val="0"/>
              <w:ind w:left="113" w:right="113"/>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１単位目</w:t>
            </w:r>
          </w:p>
        </w:tc>
        <w:tc>
          <w:tcPr>
            <w:tcW w:w="2730" w:type="dxa"/>
            <w:tcBorders>
              <w:top w:val="double" w:sz="4" w:space="0" w:color="auto"/>
              <w:bottom w:val="dashSmallGap" w:sz="4" w:space="0" w:color="auto"/>
            </w:tcBorders>
            <w:tcMar>
              <w:top w:w="57" w:type="dxa"/>
              <w:bottom w:w="57" w:type="dxa"/>
            </w:tcMar>
            <w:vAlign w:val="center"/>
          </w:tcPr>
          <w:p w14:paraId="50A4BBF1" w14:textId="77777777" w:rsidR="00336F3F" w:rsidRPr="004D2BD3" w:rsidRDefault="00336F3F" w:rsidP="001402CD">
            <w:pPr>
              <w:widowControl/>
              <w:snapToGrid w:val="0"/>
              <w:ind w:firstLineChars="200" w:firstLine="36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　　　</w:t>
            </w:r>
          </w:p>
          <w:p w14:paraId="5ACB0004"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c>
          <w:tcPr>
            <w:tcW w:w="492" w:type="dxa"/>
            <w:vMerge w:val="restart"/>
            <w:tcBorders>
              <w:top w:val="double" w:sz="4" w:space="0" w:color="auto"/>
            </w:tcBorders>
            <w:tcMar>
              <w:top w:w="57" w:type="dxa"/>
              <w:bottom w:w="57" w:type="dxa"/>
            </w:tcMar>
            <w:textDirection w:val="tbRlV"/>
            <w:vAlign w:val="center"/>
          </w:tcPr>
          <w:p w14:paraId="38CC86C6" w14:textId="77777777" w:rsidR="00336F3F" w:rsidRPr="004D2BD3" w:rsidRDefault="00336F3F" w:rsidP="001402CD">
            <w:pPr>
              <w:widowControl/>
              <w:snapToGrid w:val="0"/>
              <w:ind w:left="113" w:right="113"/>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２単位目</w:t>
            </w:r>
          </w:p>
        </w:tc>
        <w:tc>
          <w:tcPr>
            <w:tcW w:w="2615" w:type="dxa"/>
            <w:gridSpan w:val="2"/>
            <w:tcBorders>
              <w:top w:val="double" w:sz="4" w:space="0" w:color="auto"/>
              <w:bottom w:val="dashSmallGap" w:sz="4" w:space="0" w:color="auto"/>
            </w:tcBorders>
            <w:tcMar>
              <w:top w:w="57" w:type="dxa"/>
              <w:bottom w:w="57" w:type="dxa"/>
            </w:tcMar>
            <w:vAlign w:val="center"/>
          </w:tcPr>
          <w:p w14:paraId="195B344C" w14:textId="77777777" w:rsidR="00336F3F" w:rsidRPr="004D2BD3" w:rsidRDefault="00336F3F" w:rsidP="001402CD">
            <w:pPr>
              <w:widowControl/>
              <w:snapToGrid w:val="0"/>
              <w:ind w:firstLineChars="200" w:firstLine="36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　　　</w:t>
            </w:r>
          </w:p>
          <w:p w14:paraId="5AF1FD55"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r>
      <w:tr w:rsidR="004D2BD3" w:rsidRPr="004D2BD3" w14:paraId="1D5AB727" w14:textId="77777777" w:rsidTr="00336F3F">
        <w:trPr>
          <w:trHeight w:val="20"/>
        </w:trPr>
        <w:tc>
          <w:tcPr>
            <w:tcW w:w="1842" w:type="dxa"/>
            <w:vMerge/>
            <w:tcBorders>
              <w:bottom w:val="single" w:sz="4" w:space="0" w:color="auto"/>
            </w:tcBorders>
            <w:tcMar>
              <w:top w:w="57" w:type="dxa"/>
              <w:bottom w:w="57" w:type="dxa"/>
            </w:tcMar>
            <w:vAlign w:val="center"/>
          </w:tcPr>
          <w:p w14:paraId="13DC57DF"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547" w:type="dxa"/>
            <w:tcBorders>
              <w:top w:val="dashSmallGap" w:sz="4" w:space="0" w:color="auto"/>
              <w:bottom w:val="single" w:sz="4" w:space="0" w:color="auto"/>
            </w:tcBorders>
            <w:tcMar>
              <w:top w:w="57" w:type="dxa"/>
              <w:bottom w:w="57" w:type="dxa"/>
            </w:tcMar>
            <w:vAlign w:val="center"/>
          </w:tcPr>
          <w:p w14:paraId="0723B91E"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利用定員</w:t>
            </w:r>
          </w:p>
        </w:tc>
        <w:tc>
          <w:tcPr>
            <w:tcW w:w="464" w:type="dxa"/>
            <w:vMerge/>
            <w:tcMar>
              <w:top w:w="57" w:type="dxa"/>
              <w:bottom w:w="57" w:type="dxa"/>
            </w:tcMar>
            <w:vAlign w:val="center"/>
          </w:tcPr>
          <w:p w14:paraId="008162BC"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730" w:type="dxa"/>
            <w:tcBorders>
              <w:top w:val="dashSmallGap" w:sz="4" w:space="0" w:color="auto"/>
              <w:bottom w:val="single" w:sz="4" w:space="0" w:color="auto"/>
            </w:tcBorders>
            <w:tcMar>
              <w:top w:w="57" w:type="dxa"/>
              <w:bottom w:w="57" w:type="dxa"/>
            </w:tcMar>
            <w:vAlign w:val="center"/>
          </w:tcPr>
          <w:p w14:paraId="7EB56790" w14:textId="77777777" w:rsidR="00336F3F" w:rsidRPr="004D2BD3" w:rsidRDefault="00336F3F" w:rsidP="001402CD">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人</w:t>
            </w:r>
          </w:p>
        </w:tc>
        <w:tc>
          <w:tcPr>
            <w:tcW w:w="492" w:type="dxa"/>
            <w:vMerge/>
            <w:tcMar>
              <w:top w:w="57" w:type="dxa"/>
              <w:bottom w:w="57" w:type="dxa"/>
            </w:tcMar>
            <w:vAlign w:val="center"/>
          </w:tcPr>
          <w:p w14:paraId="1052F208"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615" w:type="dxa"/>
            <w:gridSpan w:val="2"/>
            <w:tcBorders>
              <w:top w:val="dashSmallGap" w:sz="4" w:space="0" w:color="auto"/>
              <w:bottom w:val="single" w:sz="4" w:space="0" w:color="auto"/>
            </w:tcBorders>
            <w:tcMar>
              <w:top w:w="57" w:type="dxa"/>
              <w:bottom w:w="57" w:type="dxa"/>
            </w:tcMar>
            <w:vAlign w:val="center"/>
          </w:tcPr>
          <w:p w14:paraId="591BDF84" w14:textId="77777777" w:rsidR="00336F3F" w:rsidRPr="004D2BD3" w:rsidRDefault="00336F3F" w:rsidP="001402CD">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人</w:t>
            </w:r>
          </w:p>
        </w:tc>
      </w:tr>
      <w:tr w:rsidR="004D2BD3" w:rsidRPr="004D2BD3" w14:paraId="781FBE83" w14:textId="77777777" w:rsidTr="00336F3F">
        <w:trPr>
          <w:trHeight w:val="77"/>
        </w:trPr>
        <w:tc>
          <w:tcPr>
            <w:tcW w:w="1842" w:type="dxa"/>
            <w:vMerge w:val="restart"/>
            <w:tcBorders>
              <w:top w:val="single" w:sz="4" w:space="0" w:color="auto"/>
            </w:tcBorders>
            <w:tcMar>
              <w:top w:w="57" w:type="dxa"/>
              <w:bottom w:w="57" w:type="dxa"/>
            </w:tcMar>
            <w:vAlign w:val="center"/>
          </w:tcPr>
          <w:p w14:paraId="3C3111BC"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交流型通所サービス</w:t>
            </w:r>
          </w:p>
        </w:tc>
        <w:tc>
          <w:tcPr>
            <w:tcW w:w="2547" w:type="dxa"/>
            <w:tcBorders>
              <w:top w:val="single" w:sz="4" w:space="0" w:color="auto"/>
              <w:bottom w:val="dashSmallGap" w:sz="4" w:space="0" w:color="auto"/>
            </w:tcBorders>
            <w:tcMar>
              <w:top w:w="57" w:type="dxa"/>
              <w:bottom w:w="57" w:type="dxa"/>
            </w:tcMar>
            <w:vAlign w:val="center"/>
          </w:tcPr>
          <w:p w14:paraId="41822679"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サービス提供時間（単位ごと）</w:t>
            </w:r>
          </w:p>
        </w:tc>
        <w:tc>
          <w:tcPr>
            <w:tcW w:w="464" w:type="dxa"/>
            <w:vMerge/>
            <w:tcMar>
              <w:top w:w="57" w:type="dxa"/>
              <w:bottom w:w="57" w:type="dxa"/>
            </w:tcMar>
            <w:vAlign w:val="center"/>
          </w:tcPr>
          <w:p w14:paraId="390ACD3E"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730" w:type="dxa"/>
            <w:tcBorders>
              <w:top w:val="single" w:sz="4" w:space="0" w:color="auto"/>
              <w:bottom w:val="dashSmallGap" w:sz="4" w:space="0" w:color="auto"/>
            </w:tcBorders>
            <w:tcMar>
              <w:top w:w="57" w:type="dxa"/>
              <w:bottom w:w="57" w:type="dxa"/>
            </w:tcMar>
            <w:vAlign w:val="center"/>
          </w:tcPr>
          <w:p w14:paraId="6E70A2D4" w14:textId="77777777" w:rsidR="00336F3F" w:rsidRPr="004D2BD3" w:rsidRDefault="00336F3F" w:rsidP="001402CD">
            <w:pPr>
              <w:widowControl/>
              <w:snapToGrid w:val="0"/>
              <w:ind w:firstLineChars="200" w:firstLine="36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　　　</w:t>
            </w:r>
          </w:p>
          <w:p w14:paraId="7223A103"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c>
          <w:tcPr>
            <w:tcW w:w="492" w:type="dxa"/>
            <w:vMerge/>
            <w:tcMar>
              <w:top w:w="57" w:type="dxa"/>
              <w:bottom w:w="57" w:type="dxa"/>
            </w:tcMar>
            <w:vAlign w:val="center"/>
          </w:tcPr>
          <w:p w14:paraId="5BE4F5FC"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615" w:type="dxa"/>
            <w:gridSpan w:val="2"/>
            <w:tcBorders>
              <w:top w:val="single" w:sz="4" w:space="0" w:color="auto"/>
              <w:bottom w:val="dashSmallGap" w:sz="4" w:space="0" w:color="auto"/>
            </w:tcBorders>
            <w:tcMar>
              <w:top w:w="57" w:type="dxa"/>
              <w:bottom w:w="57" w:type="dxa"/>
            </w:tcMar>
            <w:vAlign w:val="center"/>
          </w:tcPr>
          <w:p w14:paraId="79BDB529" w14:textId="77777777" w:rsidR="00336F3F" w:rsidRPr="004D2BD3" w:rsidRDefault="00336F3F" w:rsidP="001402CD">
            <w:pPr>
              <w:widowControl/>
              <w:snapToGrid w:val="0"/>
              <w:ind w:firstLineChars="200" w:firstLine="36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　　　</w:t>
            </w:r>
          </w:p>
          <w:p w14:paraId="7DDBE651"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r>
      <w:tr w:rsidR="004D2BD3" w:rsidRPr="004D2BD3" w14:paraId="4E8157B0" w14:textId="77777777" w:rsidTr="00336F3F">
        <w:trPr>
          <w:trHeight w:val="77"/>
        </w:trPr>
        <w:tc>
          <w:tcPr>
            <w:tcW w:w="1842" w:type="dxa"/>
            <w:vMerge/>
            <w:tcBorders>
              <w:bottom w:val="single" w:sz="4" w:space="0" w:color="auto"/>
            </w:tcBorders>
            <w:tcMar>
              <w:top w:w="57" w:type="dxa"/>
              <w:bottom w:w="57" w:type="dxa"/>
            </w:tcMar>
            <w:vAlign w:val="center"/>
          </w:tcPr>
          <w:p w14:paraId="74DCA8FD"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547" w:type="dxa"/>
            <w:tcBorders>
              <w:top w:val="dashSmallGap" w:sz="4" w:space="0" w:color="auto"/>
              <w:bottom w:val="single" w:sz="4" w:space="0" w:color="auto"/>
            </w:tcBorders>
            <w:tcMar>
              <w:top w:w="57" w:type="dxa"/>
              <w:bottom w:w="57" w:type="dxa"/>
            </w:tcMar>
            <w:vAlign w:val="center"/>
          </w:tcPr>
          <w:p w14:paraId="504BE66C"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利用定員</w:t>
            </w:r>
          </w:p>
        </w:tc>
        <w:tc>
          <w:tcPr>
            <w:tcW w:w="464" w:type="dxa"/>
            <w:vMerge/>
            <w:tcMar>
              <w:top w:w="57" w:type="dxa"/>
              <w:bottom w:w="57" w:type="dxa"/>
            </w:tcMar>
            <w:vAlign w:val="center"/>
          </w:tcPr>
          <w:p w14:paraId="0AD3A876"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730" w:type="dxa"/>
            <w:tcBorders>
              <w:top w:val="dashSmallGap" w:sz="4" w:space="0" w:color="auto"/>
              <w:bottom w:val="single" w:sz="4" w:space="0" w:color="auto"/>
            </w:tcBorders>
            <w:tcMar>
              <w:top w:w="57" w:type="dxa"/>
              <w:bottom w:w="57" w:type="dxa"/>
            </w:tcMar>
            <w:vAlign w:val="center"/>
          </w:tcPr>
          <w:p w14:paraId="74F26791"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人</w:t>
            </w:r>
          </w:p>
        </w:tc>
        <w:tc>
          <w:tcPr>
            <w:tcW w:w="492" w:type="dxa"/>
            <w:vMerge/>
            <w:tcMar>
              <w:top w:w="57" w:type="dxa"/>
              <w:bottom w:w="57" w:type="dxa"/>
            </w:tcMar>
            <w:vAlign w:val="center"/>
          </w:tcPr>
          <w:p w14:paraId="127C286E"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615" w:type="dxa"/>
            <w:gridSpan w:val="2"/>
            <w:tcBorders>
              <w:top w:val="dashSmallGap" w:sz="4" w:space="0" w:color="auto"/>
              <w:bottom w:val="single" w:sz="4" w:space="0" w:color="auto"/>
            </w:tcBorders>
            <w:tcMar>
              <w:top w:w="57" w:type="dxa"/>
              <w:bottom w:w="57" w:type="dxa"/>
            </w:tcMar>
            <w:vAlign w:val="center"/>
          </w:tcPr>
          <w:p w14:paraId="4027B617"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人</w:t>
            </w:r>
          </w:p>
        </w:tc>
      </w:tr>
      <w:tr w:rsidR="004D2BD3" w:rsidRPr="004D2BD3" w14:paraId="1C3CE5DE" w14:textId="77777777" w:rsidTr="00336F3F">
        <w:trPr>
          <w:trHeight w:val="77"/>
        </w:trPr>
        <w:tc>
          <w:tcPr>
            <w:tcW w:w="1842" w:type="dxa"/>
            <w:vMerge w:val="restart"/>
            <w:tcBorders>
              <w:top w:val="single" w:sz="4" w:space="0" w:color="auto"/>
            </w:tcBorders>
            <w:tcMar>
              <w:top w:w="57" w:type="dxa"/>
              <w:bottom w:w="57" w:type="dxa"/>
            </w:tcMar>
            <w:vAlign w:val="center"/>
          </w:tcPr>
          <w:p w14:paraId="530DD1C7" w14:textId="77777777" w:rsidR="00336F3F" w:rsidRPr="004D2BD3" w:rsidRDefault="00336F3F" w:rsidP="001402CD">
            <w:pPr>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運動型通所サービス</w:t>
            </w:r>
          </w:p>
        </w:tc>
        <w:tc>
          <w:tcPr>
            <w:tcW w:w="2547" w:type="dxa"/>
            <w:tcBorders>
              <w:top w:val="single" w:sz="4" w:space="0" w:color="auto"/>
              <w:bottom w:val="dashSmallGap" w:sz="4" w:space="0" w:color="auto"/>
            </w:tcBorders>
            <w:tcMar>
              <w:top w:w="57" w:type="dxa"/>
              <w:bottom w:w="57" w:type="dxa"/>
            </w:tcMar>
            <w:vAlign w:val="center"/>
          </w:tcPr>
          <w:p w14:paraId="5435AD23"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サービス提供時間（単位ごと）</w:t>
            </w:r>
          </w:p>
        </w:tc>
        <w:tc>
          <w:tcPr>
            <w:tcW w:w="464" w:type="dxa"/>
            <w:vMerge/>
            <w:tcMar>
              <w:top w:w="57" w:type="dxa"/>
              <w:bottom w:w="57" w:type="dxa"/>
            </w:tcMar>
            <w:vAlign w:val="center"/>
          </w:tcPr>
          <w:p w14:paraId="2A3FFC7F"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730" w:type="dxa"/>
            <w:tcBorders>
              <w:top w:val="single" w:sz="4" w:space="0" w:color="auto"/>
              <w:bottom w:val="dashSmallGap" w:sz="4" w:space="0" w:color="auto"/>
            </w:tcBorders>
            <w:tcMar>
              <w:top w:w="57" w:type="dxa"/>
              <w:bottom w:w="57" w:type="dxa"/>
            </w:tcMar>
            <w:vAlign w:val="center"/>
          </w:tcPr>
          <w:p w14:paraId="73C65360" w14:textId="77777777" w:rsidR="00336F3F" w:rsidRPr="004D2BD3" w:rsidRDefault="00336F3F" w:rsidP="001402CD">
            <w:pPr>
              <w:widowControl/>
              <w:snapToGrid w:val="0"/>
              <w:ind w:firstLineChars="200" w:firstLine="36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　　　</w:t>
            </w:r>
          </w:p>
          <w:p w14:paraId="1A796F68"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c>
          <w:tcPr>
            <w:tcW w:w="492" w:type="dxa"/>
            <w:vMerge/>
            <w:tcMar>
              <w:top w:w="57" w:type="dxa"/>
              <w:bottom w:w="57" w:type="dxa"/>
            </w:tcMar>
            <w:vAlign w:val="center"/>
          </w:tcPr>
          <w:p w14:paraId="3FB3A10E"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615" w:type="dxa"/>
            <w:gridSpan w:val="2"/>
            <w:tcBorders>
              <w:top w:val="single" w:sz="4" w:space="0" w:color="auto"/>
              <w:bottom w:val="dashSmallGap" w:sz="4" w:space="0" w:color="auto"/>
            </w:tcBorders>
            <w:tcMar>
              <w:top w:w="57" w:type="dxa"/>
              <w:bottom w:w="57" w:type="dxa"/>
            </w:tcMar>
            <w:vAlign w:val="center"/>
          </w:tcPr>
          <w:p w14:paraId="6936595F" w14:textId="77777777" w:rsidR="00336F3F" w:rsidRPr="004D2BD3" w:rsidRDefault="00336F3F" w:rsidP="001402CD">
            <w:pPr>
              <w:widowControl/>
              <w:snapToGrid w:val="0"/>
              <w:ind w:firstLineChars="200" w:firstLine="36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　　　</w:t>
            </w:r>
          </w:p>
          <w:p w14:paraId="650F6FB2"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r>
      <w:tr w:rsidR="004D2BD3" w:rsidRPr="004D2BD3" w14:paraId="3CAA283F" w14:textId="77777777" w:rsidTr="00336F3F">
        <w:trPr>
          <w:trHeight w:val="123"/>
        </w:trPr>
        <w:tc>
          <w:tcPr>
            <w:tcW w:w="1842" w:type="dxa"/>
            <w:vMerge/>
            <w:tcBorders>
              <w:bottom w:val="double" w:sz="4" w:space="0" w:color="auto"/>
            </w:tcBorders>
            <w:tcMar>
              <w:top w:w="57" w:type="dxa"/>
              <w:bottom w:w="57" w:type="dxa"/>
            </w:tcMar>
            <w:vAlign w:val="center"/>
          </w:tcPr>
          <w:p w14:paraId="674B4632"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547" w:type="dxa"/>
            <w:tcBorders>
              <w:top w:val="dashSmallGap" w:sz="4" w:space="0" w:color="auto"/>
              <w:bottom w:val="double" w:sz="4" w:space="0" w:color="auto"/>
            </w:tcBorders>
            <w:tcMar>
              <w:top w:w="57" w:type="dxa"/>
              <w:bottom w:w="57" w:type="dxa"/>
            </w:tcMar>
            <w:vAlign w:val="center"/>
          </w:tcPr>
          <w:p w14:paraId="4DD0D01E"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利用定員</w:t>
            </w:r>
          </w:p>
        </w:tc>
        <w:tc>
          <w:tcPr>
            <w:tcW w:w="464" w:type="dxa"/>
            <w:vMerge/>
            <w:tcBorders>
              <w:bottom w:val="double" w:sz="4" w:space="0" w:color="auto"/>
            </w:tcBorders>
            <w:tcMar>
              <w:top w:w="57" w:type="dxa"/>
              <w:bottom w:w="57" w:type="dxa"/>
            </w:tcMar>
            <w:vAlign w:val="center"/>
          </w:tcPr>
          <w:p w14:paraId="5ECCF493"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730" w:type="dxa"/>
            <w:tcBorders>
              <w:top w:val="dashSmallGap" w:sz="4" w:space="0" w:color="auto"/>
              <w:bottom w:val="double" w:sz="4" w:space="0" w:color="auto"/>
            </w:tcBorders>
            <w:tcMar>
              <w:top w:w="57" w:type="dxa"/>
              <w:bottom w:w="57" w:type="dxa"/>
            </w:tcMar>
            <w:vAlign w:val="center"/>
          </w:tcPr>
          <w:p w14:paraId="77CF97E5"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人</w:t>
            </w:r>
          </w:p>
        </w:tc>
        <w:tc>
          <w:tcPr>
            <w:tcW w:w="492" w:type="dxa"/>
            <w:vMerge/>
            <w:tcBorders>
              <w:bottom w:val="double" w:sz="4" w:space="0" w:color="auto"/>
            </w:tcBorders>
            <w:tcMar>
              <w:top w:w="57" w:type="dxa"/>
              <w:bottom w:w="57" w:type="dxa"/>
            </w:tcMar>
            <w:vAlign w:val="center"/>
          </w:tcPr>
          <w:p w14:paraId="72032CFE"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615" w:type="dxa"/>
            <w:gridSpan w:val="2"/>
            <w:tcBorders>
              <w:top w:val="dashSmallGap" w:sz="4" w:space="0" w:color="auto"/>
              <w:bottom w:val="double" w:sz="4" w:space="0" w:color="auto"/>
            </w:tcBorders>
            <w:tcMar>
              <w:top w:w="57" w:type="dxa"/>
              <w:bottom w:w="57" w:type="dxa"/>
            </w:tcMar>
            <w:vAlign w:val="center"/>
          </w:tcPr>
          <w:p w14:paraId="7EE1EF66" w14:textId="77777777" w:rsidR="00336F3F" w:rsidRPr="004D2BD3" w:rsidRDefault="00336F3F" w:rsidP="001402CD">
            <w:pPr>
              <w:widowControl/>
              <w:snapToGrid w:val="0"/>
              <w:spacing w:line="240" w:lineRule="exact"/>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人</w:t>
            </w:r>
          </w:p>
        </w:tc>
      </w:tr>
      <w:tr w:rsidR="004D2BD3" w:rsidRPr="004D2BD3" w14:paraId="27E1A719" w14:textId="77777777" w:rsidTr="001402CD">
        <w:trPr>
          <w:trHeight w:val="811"/>
        </w:trPr>
        <w:tc>
          <w:tcPr>
            <w:tcW w:w="4389" w:type="dxa"/>
            <w:gridSpan w:val="2"/>
            <w:vAlign w:val="center"/>
          </w:tcPr>
          <w:p w14:paraId="7D57C3C0"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延長サービスの実施</w:t>
            </w:r>
          </w:p>
          <w:p w14:paraId="2AFD94C0"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（８時間以上９時間未満の地域密着型通所介護の前後に連続して延長サービスを行う場合）</w:t>
            </w:r>
          </w:p>
        </w:tc>
        <w:tc>
          <w:tcPr>
            <w:tcW w:w="6301" w:type="dxa"/>
            <w:gridSpan w:val="5"/>
            <w:vAlign w:val="center"/>
          </w:tcPr>
          <w:p w14:paraId="5D404C82"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有　・　無　）</w:t>
            </w:r>
          </w:p>
          <w:p w14:paraId="06C4115D"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「有」の場合、延長サービスの時間</w:t>
            </w:r>
          </w:p>
          <w:p w14:paraId="2ADAD31C"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　　　　：　　　　</w:t>
            </w:r>
          </w:p>
        </w:tc>
      </w:tr>
      <w:tr w:rsidR="004D2BD3" w:rsidRPr="004D2BD3" w14:paraId="1483426C" w14:textId="77777777" w:rsidTr="001402CD">
        <w:trPr>
          <w:trHeight w:val="482"/>
        </w:trPr>
        <w:tc>
          <w:tcPr>
            <w:tcW w:w="4389" w:type="dxa"/>
            <w:gridSpan w:val="2"/>
            <w:vAlign w:val="center"/>
          </w:tcPr>
          <w:p w14:paraId="16D44054" w14:textId="77777777" w:rsidR="00336F3F" w:rsidRPr="004D2BD3" w:rsidRDefault="00336F3F" w:rsidP="001402CD">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「食堂・機能訓練室」の合計面積</w:t>
            </w:r>
          </w:p>
        </w:tc>
        <w:tc>
          <w:tcPr>
            <w:tcW w:w="6301" w:type="dxa"/>
            <w:gridSpan w:val="5"/>
            <w:vAlign w:val="center"/>
          </w:tcPr>
          <w:p w14:paraId="67B48C9D" w14:textId="77777777" w:rsidR="00336F3F" w:rsidRPr="004D2BD3" w:rsidRDefault="00336F3F" w:rsidP="001402CD">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（壁の内側（内法）での面積で計測した有効面積）</w:t>
            </w:r>
          </w:p>
        </w:tc>
      </w:tr>
      <w:tr w:rsidR="004D2BD3" w:rsidRPr="004D2BD3" w14:paraId="64FB9AFA" w14:textId="77777777" w:rsidTr="001402CD">
        <w:trPr>
          <w:trHeight w:val="482"/>
        </w:trPr>
        <w:tc>
          <w:tcPr>
            <w:tcW w:w="4389" w:type="dxa"/>
            <w:gridSpan w:val="2"/>
            <w:vAlign w:val="center"/>
          </w:tcPr>
          <w:p w14:paraId="0A97E57B" w14:textId="77777777" w:rsidR="00336F3F" w:rsidRPr="004D2BD3" w:rsidRDefault="00336F3F" w:rsidP="001402CD">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宿泊サービスの実施に関する届出</w:t>
            </w:r>
          </w:p>
        </w:tc>
        <w:tc>
          <w:tcPr>
            <w:tcW w:w="6301" w:type="dxa"/>
            <w:gridSpan w:val="5"/>
            <w:vAlign w:val="center"/>
          </w:tcPr>
          <w:p w14:paraId="004B54AA" w14:textId="77777777" w:rsidR="00336F3F" w:rsidRPr="004D2BD3" w:rsidRDefault="00336F3F" w:rsidP="001402CD">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有　・　無　）</w:t>
            </w:r>
          </w:p>
        </w:tc>
      </w:tr>
      <w:tr w:rsidR="004D2BD3" w:rsidRPr="004D2BD3" w14:paraId="1A22B015" w14:textId="77777777" w:rsidTr="001402CD">
        <w:trPr>
          <w:trHeight w:val="1099"/>
        </w:trPr>
        <w:tc>
          <w:tcPr>
            <w:tcW w:w="4389" w:type="dxa"/>
            <w:gridSpan w:val="2"/>
            <w:vAlign w:val="center"/>
          </w:tcPr>
          <w:p w14:paraId="237562E2"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併設又は隣接する高齢者向け集合住宅</w:t>
            </w:r>
          </w:p>
          <w:p w14:paraId="695F35D7" w14:textId="77777777" w:rsidR="00336F3F" w:rsidRPr="004D2BD3" w:rsidRDefault="00336F3F" w:rsidP="001402CD">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（特定施設入居者生活介護の指定を受けていない「住宅型有料老人ホーム」又は「サービス付き高齢者向け住宅」）</w:t>
            </w:r>
          </w:p>
        </w:tc>
        <w:tc>
          <w:tcPr>
            <w:tcW w:w="6301" w:type="dxa"/>
            <w:gridSpan w:val="5"/>
            <w:vAlign w:val="center"/>
          </w:tcPr>
          <w:p w14:paraId="04A16CB9"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有　・　無　）</w:t>
            </w:r>
          </w:p>
          <w:p w14:paraId="3FD4B319"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「有」の場合、当該高齢者向け集合住宅の名称</w:t>
            </w:r>
          </w:p>
          <w:p w14:paraId="5DE7A145" w14:textId="77777777" w:rsidR="00336F3F" w:rsidRPr="004D2BD3" w:rsidRDefault="00336F3F" w:rsidP="001402CD">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　　　　　　　　　　　　　　　　　　　　　　　　　　　　　　　　　　　　　　　　　　　　　　）</w:t>
            </w:r>
          </w:p>
        </w:tc>
      </w:tr>
      <w:tr w:rsidR="004D2BD3" w:rsidRPr="004D2BD3" w14:paraId="0694F704" w14:textId="77777777" w:rsidTr="001402CD">
        <w:trPr>
          <w:trHeight w:val="552"/>
        </w:trPr>
        <w:tc>
          <w:tcPr>
            <w:tcW w:w="4389" w:type="dxa"/>
            <w:gridSpan w:val="2"/>
            <w:vAlign w:val="center"/>
          </w:tcPr>
          <w:p w14:paraId="3FC9CB34"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他の併設事業所の種別（介護サービス）</w:t>
            </w:r>
          </w:p>
        </w:tc>
        <w:tc>
          <w:tcPr>
            <w:tcW w:w="6301" w:type="dxa"/>
            <w:gridSpan w:val="5"/>
            <w:vAlign w:val="center"/>
          </w:tcPr>
          <w:p w14:paraId="2498475D"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例） 居宅介護支援、訪問介護</w:t>
            </w:r>
          </w:p>
          <w:p w14:paraId="3B855EDC" w14:textId="77777777" w:rsidR="00336F3F" w:rsidRPr="004D2BD3" w:rsidRDefault="00336F3F" w:rsidP="001402CD">
            <w:pPr>
              <w:widowControl/>
              <w:snapToGrid w:val="0"/>
              <w:rPr>
                <w:rFonts w:ascii="ＭＳ Ｐゴシック" w:eastAsia="ＭＳ Ｐゴシック" w:hAnsi="ＭＳ Ｐゴシック" w:cs="ＭＳ Ｐゴシック"/>
                <w:bCs/>
                <w:snapToGrid/>
                <w:color w:val="000000" w:themeColor="text1"/>
                <w:spacing w:val="0"/>
                <w:sz w:val="18"/>
                <w:szCs w:val="18"/>
              </w:rPr>
            </w:pPr>
          </w:p>
        </w:tc>
      </w:tr>
    </w:tbl>
    <w:p w14:paraId="1BD506CF" w14:textId="77777777" w:rsidR="00336F3F" w:rsidRPr="004D2BD3" w:rsidRDefault="00336F3F" w:rsidP="00336F3F">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注　単位ごとのサービス提供時間・利用定員が上記の表内に記入できない場合は、別紙に記入してください。</w:t>
      </w:r>
    </w:p>
    <w:p w14:paraId="5672E912" w14:textId="77777777" w:rsidR="00336F3F" w:rsidRPr="004D2BD3" w:rsidRDefault="00336F3F" w:rsidP="00336F3F">
      <w:pPr>
        <w:widowControl/>
        <w:snapToGrid w:val="0"/>
        <w:rPr>
          <w:rFonts w:ascii="ＭＳ 明朝" w:hAnsi="ＭＳ 明朝" w:cs="ＭＳ Ｐゴシック"/>
          <w:snapToGrid/>
          <w:color w:val="000000" w:themeColor="text1"/>
          <w:spacing w:val="0"/>
          <w:sz w:val="22"/>
          <w:szCs w:val="22"/>
        </w:rPr>
      </w:pPr>
    </w:p>
    <w:p w14:paraId="1B37931D" w14:textId="77777777" w:rsidR="00336F3F" w:rsidRPr="004D2BD3" w:rsidRDefault="00336F3F" w:rsidP="004451EC">
      <w:pPr>
        <w:widowControl/>
        <w:snapToGrid w:val="0"/>
        <w:rPr>
          <w:rFonts w:ascii="ＭＳ 明朝" w:hAnsi="ＭＳ 明朝" w:cs="ＭＳ Ｐゴシック"/>
          <w:snapToGrid/>
          <w:color w:val="000000" w:themeColor="text1"/>
          <w:spacing w:val="0"/>
          <w:sz w:val="22"/>
          <w:szCs w:val="22"/>
        </w:rPr>
      </w:pPr>
    </w:p>
    <w:p w14:paraId="3E0FF2AE" w14:textId="0A20EE21" w:rsidR="00B75FC5" w:rsidRPr="004D2BD3" w:rsidRDefault="000E4650" w:rsidP="004451EC">
      <w:pPr>
        <w:widowControl/>
        <w:snapToGrid w:val="0"/>
        <w:rPr>
          <w:rFonts w:ascii="ＭＳ Ｐゴシック" w:eastAsia="ＭＳ Ｐゴシック" w:hAnsi="ＭＳ Ｐゴシック" w:cs="ＭＳ Ｐゴシック"/>
          <w:b/>
          <w:snapToGrid/>
          <w:color w:val="000000" w:themeColor="text1"/>
          <w:spacing w:val="0"/>
        </w:rPr>
      </w:pPr>
      <w:r w:rsidRPr="004D2BD3">
        <w:rPr>
          <w:rFonts w:ascii="ＭＳ Ｐゴシック" w:eastAsia="ＭＳ Ｐゴシック" w:hAnsi="ＭＳ Ｐゴシック" w:cs="ＭＳ Ｐゴシック" w:hint="eastAsia"/>
          <w:b/>
          <w:snapToGrid/>
          <w:color w:val="000000" w:themeColor="text1"/>
          <w:spacing w:val="0"/>
        </w:rPr>
        <w:t>地域密着型</w:t>
      </w:r>
      <w:r w:rsidR="00980E18" w:rsidRPr="004D2BD3">
        <w:rPr>
          <w:rFonts w:ascii="ＭＳ Ｐゴシック" w:eastAsia="ＭＳ Ｐゴシック" w:hAnsi="ＭＳ Ｐゴシック" w:cs="ＭＳ Ｐゴシック" w:hint="eastAsia"/>
          <w:b/>
          <w:snapToGrid/>
          <w:color w:val="000000" w:themeColor="text1"/>
          <w:spacing w:val="0"/>
        </w:rPr>
        <w:t>通所介護、介護予防通所介護サービスの1月間の利用者</w:t>
      </w:r>
      <w:r w:rsidR="008651EB" w:rsidRPr="004D2BD3">
        <w:rPr>
          <w:rFonts w:ascii="ＭＳ Ｐゴシック" w:eastAsia="ＭＳ Ｐゴシック" w:hAnsi="ＭＳ Ｐゴシック" w:cs="ＭＳ Ｐゴシック" w:hint="eastAsia"/>
          <w:b/>
          <w:snapToGrid/>
          <w:color w:val="000000" w:themeColor="text1"/>
          <w:spacing w:val="0"/>
        </w:rPr>
        <w:t>数</w:t>
      </w:r>
      <w:r w:rsidR="00980E18" w:rsidRPr="004D2BD3">
        <w:rPr>
          <w:rFonts w:ascii="ＭＳ Ｐゴシック" w:eastAsia="ＭＳ Ｐゴシック" w:hAnsi="ＭＳ Ｐゴシック" w:cs="ＭＳ Ｐゴシック" w:hint="eastAsia"/>
          <w:b/>
          <w:snapToGrid/>
          <w:color w:val="000000" w:themeColor="text1"/>
          <w:spacing w:val="0"/>
        </w:rPr>
        <w:t>の平均</w:t>
      </w:r>
    </w:p>
    <w:p w14:paraId="04DDE511" w14:textId="550D3F7E" w:rsidR="00980E18" w:rsidRPr="004D2BD3" w:rsidRDefault="00980E18" w:rsidP="00980E18">
      <w:pPr>
        <w:widowControl/>
        <w:snapToGrid w:val="0"/>
        <w:ind w:left="360" w:hangingChars="200" w:hanging="36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 xml:space="preserve"> ※　</w:t>
      </w:r>
      <w:r w:rsidR="000E4650" w:rsidRPr="004D2BD3">
        <w:rPr>
          <w:rFonts w:ascii="ＭＳ Ｐゴシック" w:eastAsia="ＭＳ Ｐゴシック" w:hAnsi="ＭＳ Ｐゴシック" w:cs="ＭＳ Ｐゴシック" w:hint="eastAsia"/>
          <w:snapToGrid/>
          <w:color w:val="000000" w:themeColor="text1"/>
          <w:spacing w:val="0"/>
          <w:sz w:val="18"/>
          <w:szCs w:val="18"/>
        </w:rPr>
        <w:t>地域密着型</w:t>
      </w:r>
      <w:r w:rsidRPr="004D2BD3">
        <w:rPr>
          <w:rFonts w:ascii="ＭＳ Ｐゴシック" w:eastAsia="ＭＳ Ｐゴシック" w:hAnsi="ＭＳ Ｐゴシック" w:cs="ＭＳ Ｐゴシック" w:hint="eastAsia"/>
          <w:snapToGrid/>
          <w:color w:val="000000" w:themeColor="text1"/>
          <w:spacing w:val="0"/>
          <w:sz w:val="18"/>
          <w:szCs w:val="18"/>
        </w:rPr>
        <w:t>通所介護と介護予防</w:t>
      </w:r>
      <w:r w:rsidRPr="004D2BD3">
        <w:rPr>
          <w:rFonts w:ascii="ＭＳ Ｐゴシック" w:eastAsia="ＭＳ Ｐゴシック" w:hAnsi="ＭＳ Ｐゴシック" w:hint="eastAsia"/>
          <w:color w:val="000000" w:themeColor="text1"/>
          <w:sz w:val="18"/>
          <w:szCs w:val="18"/>
        </w:rPr>
        <w:t>通所介護サービスを一体的に運営している場合、利用者数は、</w:t>
      </w:r>
      <w:r w:rsidR="000E4650" w:rsidRPr="004D2BD3">
        <w:rPr>
          <w:rFonts w:ascii="ＭＳ Ｐゴシック" w:eastAsia="ＭＳ Ｐゴシック" w:hAnsi="ＭＳ Ｐゴシック" w:cs="ＭＳ Ｐゴシック" w:hint="eastAsia"/>
          <w:snapToGrid/>
          <w:color w:val="000000" w:themeColor="text1"/>
          <w:spacing w:val="0"/>
          <w:sz w:val="18"/>
          <w:szCs w:val="18"/>
        </w:rPr>
        <w:t>地域密着型</w:t>
      </w:r>
      <w:r w:rsidRPr="004D2BD3">
        <w:rPr>
          <w:rFonts w:ascii="ＭＳ Ｐゴシック" w:eastAsia="ＭＳ Ｐゴシック" w:hAnsi="ＭＳ Ｐゴシック" w:hint="eastAsia"/>
          <w:color w:val="000000" w:themeColor="text1"/>
          <w:sz w:val="18"/>
          <w:szCs w:val="18"/>
        </w:rPr>
        <w:t>通所介護の利用者数と介護予防通所介護サービスの利用者数を合計してください。</w:t>
      </w:r>
    </w:p>
    <w:tbl>
      <w:tblPr>
        <w:tblStyle w:val="a4"/>
        <w:tblW w:w="10490" w:type="dxa"/>
        <w:tblInd w:w="-5" w:type="dxa"/>
        <w:tblLook w:val="04A0" w:firstRow="1" w:lastRow="0" w:firstColumn="1" w:lastColumn="0" w:noHBand="0" w:noVBand="1"/>
      </w:tblPr>
      <w:tblGrid>
        <w:gridCol w:w="450"/>
        <w:gridCol w:w="3661"/>
        <w:gridCol w:w="2126"/>
        <w:gridCol w:w="2126"/>
        <w:gridCol w:w="2127"/>
      </w:tblGrid>
      <w:tr w:rsidR="004D2BD3" w:rsidRPr="004D2BD3" w14:paraId="62210C66" w14:textId="77777777" w:rsidTr="00980E18">
        <w:tc>
          <w:tcPr>
            <w:tcW w:w="4111" w:type="dxa"/>
            <w:gridSpan w:val="2"/>
            <w:vMerge w:val="restart"/>
          </w:tcPr>
          <w:p w14:paraId="4FA96736" w14:textId="77777777" w:rsidR="00980E18" w:rsidRPr="004D2BD3" w:rsidRDefault="00980E18" w:rsidP="00980E18">
            <w:pPr>
              <w:rPr>
                <w:rFonts w:ascii="ＭＳ Ｐゴシック" w:eastAsia="ＭＳ Ｐゴシック" w:hAnsi="ＭＳ Ｐゴシック"/>
                <w:color w:val="000000" w:themeColor="text1"/>
                <w:sz w:val="18"/>
                <w:szCs w:val="18"/>
              </w:rPr>
            </w:pPr>
          </w:p>
        </w:tc>
        <w:tc>
          <w:tcPr>
            <w:tcW w:w="2126" w:type="dxa"/>
            <w:tcBorders>
              <w:bottom w:val="dashed" w:sz="4" w:space="0" w:color="auto"/>
            </w:tcBorders>
            <w:vAlign w:val="center"/>
          </w:tcPr>
          <w:p w14:paraId="30E958A3"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基準月の前々月</w:t>
            </w:r>
          </w:p>
        </w:tc>
        <w:tc>
          <w:tcPr>
            <w:tcW w:w="2126" w:type="dxa"/>
            <w:tcBorders>
              <w:bottom w:val="dashed" w:sz="4" w:space="0" w:color="auto"/>
            </w:tcBorders>
            <w:vAlign w:val="center"/>
          </w:tcPr>
          <w:p w14:paraId="02FA2CC7"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基準月の前月</w:t>
            </w:r>
          </w:p>
        </w:tc>
        <w:tc>
          <w:tcPr>
            <w:tcW w:w="2127" w:type="dxa"/>
            <w:tcBorders>
              <w:bottom w:val="dashed" w:sz="4" w:space="0" w:color="auto"/>
            </w:tcBorders>
            <w:vAlign w:val="center"/>
          </w:tcPr>
          <w:p w14:paraId="2332778C" w14:textId="4B89B5E5" w:rsidR="00980E18" w:rsidRPr="004D2BD3" w:rsidRDefault="00980E18" w:rsidP="0048540F">
            <w:pPr>
              <w:spacing w:line="240" w:lineRule="exact"/>
              <w:ind w:left="178" w:hangingChars="100" w:hanging="178"/>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基準月</w:t>
            </w:r>
          </w:p>
        </w:tc>
      </w:tr>
      <w:tr w:rsidR="004D2BD3" w:rsidRPr="004D2BD3" w14:paraId="2A9571D6" w14:textId="77777777" w:rsidTr="00980E18">
        <w:tc>
          <w:tcPr>
            <w:tcW w:w="4111" w:type="dxa"/>
            <w:gridSpan w:val="2"/>
            <w:vMerge/>
          </w:tcPr>
          <w:p w14:paraId="28E59D64" w14:textId="77777777" w:rsidR="00980E18" w:rsidRPr="004D2BD3" w:rsidRDefault="00980E18" w:rsidP="00980E18">
            <w:pPr>
              <w:rPr>
                <w:rFonts w:ascii="ＭＳ Ｐゴシック" w:eastAsia="ＭＳ Ｐゴシック" w:hAnsi="ＭＳ Ｐゴシック"/>
                <w:color w:val="000000" w:themeColor="text1"/>
                <w:sz w:val="18"/>
                <w:szCs w:val="18"/>
              </w:rPr>
            </w:pPr>
          </w:p>
        </w:tc>
        <w:tc>
          <w:tcPr>
            <w:tcW w:w="2126" w:type="dxa"/>
            <w:tcBorders>
              <w:top w:val="dashed" w:sz="4" w:space="0" w:color="auto"/>
            </w:tcBorders>
          </w:tcPr>
          <w:p w14:paraId="0BD3D43B"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令和　　年　　月</w:t>
            </w:r>
          </w:p>
        </w:tc>
        <w:tc>
          <w:tcPr>
            <w:tcW w:w="2126" w:type="dxa"/>
            <w:tcBorders>
              <w:top w:val="dashed" w:sz="4" w:space="0" w:color="auto"/>
            </w:tcBorders>
          </w:tcPr>
          <w:p w14:paraId="5881992C"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令和　　年　　月</w:t>
            </w:r>
          </w:p>
        </w:tc>
        <w:tc>
          <w:tcPr>
            <w:tcW w:w="2127" w:type="dxa"/>
            <w:tcBorders>
              <w:top w:val="dashed" w:sz="4" w:space="0" w:color="auto"/>
            </w:tcBorders>
          </w:tcPr>
          <w:p w14:paraId="7EDE2098"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令和　　年　　月</w:t>
            </w:r>
          </w:p>
        </w:tc>
      </w:tr>
      <w:tr w:rsidR="004D2BD3" w:rsidRPr="004D2BD3" w14:paraId="15D006BA" w14:textId="77777777" w:rsidTr="00980E18">
        <w:tc>
          <w:tcPr>
            <w:tcW w:w="4111" w:type="dxa"/>
            <w:gridSpan w:val="2"/>
            <w:vAlign w:val="center"/>
          </w:tcPr>
          <w:p w14:paraId="423CFA14" w14:textId="77777777" w:rsidR="00980E18" w:rsidRPr="004D2BD3" w:rsidRDefault="00980E18" w:rsidP="00980E18">
            <w:pPr>
              <w:jc w:val="left"/>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 xml:space="preserve">　　　　当該月のサービス提供日数</w:t>
            </w:r>
            <w:r w:rsidRPr="004D2BD3">
              <w:rPr>
                <w:rFonts w:ascii="ＭＳ ゴシック" w:eastAsia="ＭＳ ゴシック" w:hAnsi="ＭＳ ゴシック" w:hint="eastAsia"/>
                <w:color w:val="000000" w:themeColor="text1"/>
                <w:sz w:val="18"/>
                <w:szCs w:val="18"/>
              </w:rPr>
              <w:t xml:space="preserve">　ａ</w:t>
            </w:r>
          </w:p>
        </w:tc>
        <w:tc>
          <w:tcPr>
            <w:tcW w:w="2126" w:type="dxa"/>
            <w:tcBorders>
              <w:bottom w:val="single" w:sz="4" w:space="0" w:color="auto"/>
            </w:tcBorders>
            <w:vAlign w:val="center"/>
          </w:tcPr>
          <w:p w14:paraId="3852BB37"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bottom w:val="single" w:sz="4" w:space="0" w:color="auto"/>
            </w:tcBorders>
            <w:vAlign w:val="center"/>
          </w:tcPr>
          <w:p w14:paraId="58E500AD"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bottom w:val="single" w:sz="4" w:space="0" w:color="auto"/>
            </w:tcBorders>
            <w:vAlign w:val="center"/>
          </w:tcPr>
          <w:p w14:paraId="6457C290"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r>
      <w:tr w:rsidR="004D2BD3" w:rsidRPr="004D2BD3" w14:paraId="1315A313" w14:textId="77777777" w:rsidTr="00980E18">
        <w:tc>
          <w:tcPr>
            <w:tcW w:w="450" w:type="dxa"/>
            <w:vMerge w:val="restart"/>
            <w:vAlign w:val="center"/>
          </w:tcPr>
          <w:p w14:paraId="689EBD13" w14:textId="77777777" w:rsidR="00980E18" w:rsidRPr="004D2BD3" w:rsidRDefault="00980E18" w:rsidP="00980E18">
            <w:pPr>
              <w:spacing w:line="200" w:lineRule="exact"/>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１単位目</w:t>
            </w:r>
          </w:p>
        </w:tc>
        <w:tc>
          <w:tcPr>
            <w:tcW w:w="3661" w:type="dxa"/>
          </w:tcPr>
          <w:p w14:paraId="2CC861E3" w14:textId="77777777" w:rsidR="00980E18" w:rsidRPr="004D2BD3" w:rsidRDefault="00980E18" w:rsidP="00980E18">
            <w:pPr>
              <w:spacing w:line="260" w:lineRule="exact"/>
              <w:jc w:val="left"/>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サービス提供日ごとに同時にサービスの提供を受けた利用者の最大実人数の当該月の合計</w:t>
            </w:r>
            <w:r w:rsidRPr="004D2BD3">
              <w:rPr>
                <w:rFonts w:ascii="ＭＳ ゴシック" w:eastAsia="ＭＳ ゴシック" w:hAnsi="ＭＳ ゴシック" w:hint="eastAsia"/>
                <w:color w:val="000000" w:themeColor="text1"/>
                <w:sz w:val="18"/>
                <w:szCs w:val="18"/>
              </w:rPr>
              <w:t xml:space="preserve">　ｂ</w:t>
            </w:r>
          </w:p>
        </w:tc>
        <w:tc>
          <w:tcPr>
            <w:tcW w:w="2126" w:type="dxa"/>
            <w:tcBorders>
              <w:top w:val="single" w:sz="4" w:space="0" w:color="auto"/>
              <w:bottom w:val="single" w:sz="4" w:space="0" w:color="auto"/>
            </w:tcBorders>
            <w:vAlign w:val="center"/>
          </w:tcPr>
          <w:p w14:paraId="1E600F18"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top w:val="single" w:sz="4" w:space="0" w:color="auto"/>
              <w:bottom w:val="single" w:sz="4" w:space="0" w:color="auto"/>
            </w:tcBorders>
            <w:vAlign w:val="center"/>
          </w:tcPr>
          <w:p w14:paraId="662FC616"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top w:val="single" w:sz="4" w:space="0" w:color="auto"/>
              <w:bottom w:val="single" w:sz="4" w:space="0" w:color="auto"/>
            </w:tcBorders>
            <w:vAlign w:val="center"/>
          </w:tcPr>
          <w:p w14:paraId="51CF26F0"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r>
      <w:tr w:rsidR="004D2BD3" w:rsidRPr="004D2BD3" w14:paraId="4328C845" w14:textId="77777777" w:rsidTr="00980E18">
        <w:trPr>
          <w:trHeight w:val="20"/>
        </w:trPr>
        <w:tc>
          <w:tcPr>
            <w:tcW w:w="450" w:type="dxa"/>
            <w:vMerge/>
            <w:tcBorders>
              <w:bottom w:val="double" w:sz="4" w:space="0" w:color="auto"/>
            </w:tcBorders>
            <w:vAlign w:val="center"/>
          </w:tcPr>
          <w:p w14:paraId="401DDA3B"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3661" w:type="dxa"/>
            <w:tcBorders>
              <w:bottom w:val="double" w:sz="4" w:space="0" w:color="auto"/>
            </w:tcBorders>
            <w:tcMar>
              <w:top w:w="57" w:type="dxa"/>
              <w:bottom w:w="57" w:type="dxa"/>
            </w:tcMar>
          </w:tcPr>
          <w:p w14:paraId="5449EA77" w14:textId="77777777" w:rsidR="00980E18" w:rsidRPr="004D2BD3" w:rsidRDefault="00980E18" w:rsidP="00980E18">
            <w:pPr>
              <w:jc w:val="left"/>
              <w:rPr>
                <w:rFonts w:ascii="ＭＳ Ｐゴシック" w:eastAsia="ＭＳ Ｐゴシック" w:hAnsi="ＭＳ Ｐゴシック"/>
                <w:color w:val="000000" w:themeColor="text1"/>
                <w:sz w:val="18"/>
                <w:szCs w:val="18"/>
              </w:rPr>
            </w:pPr>
            <w:r w:rsidRPr="004D2BD3">
              <w:rPr>
                <w:rFonts w:ascii="ＭＳ ゴシック" w:eastAsia="ＭＳ ゴシック" w:hAnsi="ＭＳ ゴシック" w:hint="eastAsia"/>
                <w:color w:val="000000" w:themeColor="text1"/>
                <w:sz w:val="18"/>
                <w:szCs w:val="18"/>
              </w:rPr>
              <w:t xml:space="preserve">利用者数の平均　ｂ／ａ </w:t>
            </w:r>
            <w:r w:rsidRPr="004D2BD3">
              <w:rPr>
                <w:rFonts w:ascii="ＭＳ Ｐゴシック" w:eastAsia="ＭＳ Ｐゴシック" w:hAnsi="ＭＳ Ｐゴシック" w:hint="eastAsia"/>
                <w:color w:val="000000" w:themeColor="text1"/>
                <w:sz w:val="18"/>
                <w:szCs w:val="18"/>
              </w:rPr>
              <w:t>（小数点以下切り上げ）</w:t>
            </w:r>
          </w:p>
        </w:tc>
        <w:tc>
          <w:tcPr>
            <w:tcW w:w="2126" w:type="dxa"/>
            <w:tcBorders>
              <w:top w:val="single" w:sz="4" w:space="0" w:color="auto"/>
              <w:bottom w:val="double" w:sz="4" w:space="0" w:color="auto"/>
            </w:tcBorders>
            <w:tcMar>
              <w:top w:w="57" w:type="dxa"/>
              <w:bottom w:w="57" w:type="dxa"/>
            </w:tcMar>
            <w:vAlign w:val="center"/>
          </w:tcPr>
          <w:p w14:paraId="32B4B9B0"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top w:val="single" w:sz="4" w:space="0" w:color="auto"/>
              <w:bottom w:val="double" w:sz="4" w:space="0" w:color="auto"/>
            </w:tcBorders>
            <w:tcMar>
              <w:top w:w="57" w:type="dxa"/>
              <w:bottom w:w="57" w:type="dxa"/>
            </w:tcMar>
            <w:vAlign w:val="center"/>
          </w:tcPr>
          <w:p w14:paraId="5A446256"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top w:val="single" w:sz="4" w:space="0" w:color="auto"/>
              <w:bottom w:val="double" w:sz="4" w:space="0" w:color="auto"/>
            </w:tcBorders>
            <w:tcMar>
              <w:top w:w="57" w:type="dxa"/>
              <w:bottom w:w="57" w:type="dxa"/>
            </w:tcMar>
            <w:vAlign w:val="center"/>
          </w:tcPr>
          <w:p w14:paraId="0C7D6F70"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r>
      <w:tr w:rsidR="004D2BD3" w:rsidRPr="004D2BD3" w14:paraId="407E5523" w14:textId="77777777" w:rsidTr="00980E18">
        <w:trPr>
          <w:trHeight w:val="50"/>
        </w:trPr>
        <w:tc>
          <w:tcPr>
            <w:tcW w:w="450" w:type="dxa"/>
            <w:vMerge w:val="restart"/>
            <w:tcBorders>
              <w:top w:val="double" w:sz="4" w:space="0" w:color="auto"/>
            </w:tcBorders>
            <w:vAlign w:val="center"/>
          </w:tcPr>
          <w:p w14:paraId="0E97DBD5" w14:textId="77777777" w:rsidR="00980E18" w:rsidRPr="004D2BD3" w:rsidRDefault="00980E18" w:rsidP="00980E18">
            <w:pPr>
              <w:spacing w:line="200" w:lineRule="exact"/>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２単位目</w:t>
            </w:r>
          </w:p>
        </w:tc>
        <w:tc>
          <w:tcPr>
            <w:tcW w:w="3661" w:type="dxa"/>
            <w:tcBorders>
              <w:top w:val="double" w:sz="4" w:space="0" w:color="auto"/>
            </w:tcBorders>
          </w:tcPr>
          <w:p w14:paraId="72D928E8" w14:textId="77777777" w:rsidR="00980E18" w:rsidRPr="004D2BD3" w:rsidRDefault="00980E18" w:rsidP="00980E18">
            <w:pPr>
              <w:spacing w:line="260" w:lineRule="exact"/>
              <w:jc w:val="left"/>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サービス提供日ごとに同時にサービスの提供を受けた利用者の最大実人数の当該月の合計</w:t>
            </w:r>
            <w:r w:rsidRPr="004D2BD3">
              <w:rPr>
                <w:rFonts w:ascii="ＭＳ ゴシック" w:eastAsia="ＭＳ ゴシック" w:hAnsi="ＭＳ ゴシック" w:hint="eastAsia"/>
                <w:color w:val="000000" w:themeColor="text1"/>
                <w:sz w:val="18"/>
                <w:szCs w:val="18"/>
              </w:rPr>
              <w:t xml:space="preserve">　ｃ</w:t>
            </w:r>
          </w:p>
        </w:tc>
        <w:tc>
          <w:tcPr>
            <w:tcW w:w="2126" w:type="dxa"/>
            <w:tcBorders>
              <w:top w:val="double" w:sz="4" w:space="0" w:color="auto"/>
            </w:tcBorders>
            <w:vAlign w:val="center"/>
          </w:tcPr>
          <w:p w14:paraId="100344C5"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top w:val="double" w:sz="4" w:space="0" w:color="auto"/>
            </w:tcBorders>
            <w:vAlign w:val="center"/>
          </w:tcPr>
          <w:p w14:paraId="6871F00A"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top w:val="double" w:sz="4" w:space="0" w:color="auto"/>
            </w:tcBorders>
            <w:vAlign w:val="center"/>
          </w:tcPr>
          <w:p w14:paraId="76128B7E"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r>
      <w:tr w:rsidR="004D2BD3" w:rsidRPr="004D2BD3" w14:paraId="00B5B50F" w14:textId="77777777" w:rsidTr="00980E18">
        <w:trPr>
          <w:trHeight w:val="20"/>
        </w:trPr>
        <w:tc>
          <w:tcPr>
            <w:tcW w:w="450" w:type="dxa"/>
            <w:vMerge/>
          </w:tcPr>
          <w:p w14:paraId="4994FD00"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3661" w:type="dxa"/>
            <w:tcMar>
              <w:top w:w="57" w:type="dxa"/>
              <w:bottom w:w="57" w:type="dxa"/>
            </w:tcMar>
          </w:tcPr>
          <w:p w14:paraId="73BAC84E" w14:textId="77777777" w:rsidR="00980E18" w:rsidRPr="004D2BD3" w:rsidRDefault="00980E18" w:rsidP="00980E18">
            <w:pPr>
              <w:jc w:val="left"/>
              <w:rPr>
                <w:rFonts w:ascii="ＭＳ Ｐゴシック" w:eastAsia="ＭＳ Ｐゴシック" w:hAnsi="ＭＳ Ｐゴシック"/>
                <w:color w:val="000000" w:themeColor="text1"/>
                <w:sz w:val="18"/>
                <w:szCs w:val="18"/>
              </w:rPr>
            </w:pPr>
            <w:r w:rsidRPr="004D2BD3">
              <w:rPr>
                <w:rFonts w:ascii="ＭＳ ゴシック" w:eastAsia="ＭＳ ゴシック" w:hAnsi="ＭＳ ゴシック" w:hint="eastAsia"/>
                <w:color w:val="000000" w:themeColor="text1"/>
                <w:sz w:val="18"/>
                <w:szCs w:val="18"/>
              </w:rPr>
              <w:t xml:space="preserve">利用者数の平均　ｃ／ａ </w:t>
            </w:r>
            <w:r w:rsidRPr="004D2BD3">
              <w:rPr>
                <w:rFonts w:ascii="ＭＳ Ｐゴシック" w:eastAsia="ＭＳ Ｐゴシック" w:hAnsi="ＭＳ Ｐゴシック" w:hint="eastAsia"/>
                <w:color w:val="000000" w:themeColor="text1"/>
                <w:sz w:val="18"/>
                <w:szCs w:val="18"/>
              </w:rPr>
              <w:t>（小数点以下切り上げ）</w:t>
            </w:r>
          </w:p>
        </w:tc>
        <w:tc>
          <w:tcPr>
            <w:tcW w:w="2126" w:type="dxa"/>
            <w:tcBorders>
              <w:top w:val="single" w:sz="4" w:space="0" w:color="auto"/>
            </w:tcBorders>
            <w:tcMar>
              <w:top w:w="57" w:type="dxa"/>
              <w:bottom w:w="57" w:type="dxa"/>
            </w:tcMar>
            <w:vAlign w:val="center"/>
          </w:tcPr>
          <w:p w14:paraId="5FA35A56"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top w:val="single" w:sz="4" w:space="0" w:color="auto"/>
            </w:tcBorders>
            <w:tcMar>
              <w:top w:w="57" w:type="dxa"/>
              <w:bottom w:w="57" w:type="dxa"/>
            </w:tcMar>
            <w:vAlign w:val="center"/>
          </w:tcPr>
          <w:p w14:paraId="18CD74C7"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top w:val="single" w:sz="4" w:space="0" w:color="auto"/>
            </w:tcBorders>
            <w:tcMar>
              <w:top w:w="57" w:type="dxa"/>
              <w:bottom w:w="57" w:type="dxa"/>
            </w:tcMar>
            <w:vAlign w:val="center"/>
          </w:tcPr>
          <w:p w14:paraId="1D05C079" w14:textId="77777777" w:rsidR="00980E18" w:rsidRPr="004D2BD3" w:rsidRDefault="00980E18" w:rsidP="00980E18">
            <w:pPr>
              <w:jc w:val="center"/>
              <w:rPr>
                <w:rFonts w:ascii="ＭＳ Ｐゴシック" w:eastAsia="ＭＳ Ｐゴシック" w:hAnsi="ＭＳ Ｐゴシック"/>
                <w:color w:val="000000" w:themeColor="text1"/>
                <w:sz w:val="18"/>
                <w:szCs w:val="18"/>
              </w:rPr>
            </w:pPr>
          </w:p>
        </w:tc>
      </w:tr>
    </w:tbl>
    <w:p w14:paraId="6BA76C8A" w14:textId="39245D8B" w:rsidR="0048540F" w:rsidRPr="004D2BD3" w:rsidRDefault="0048540F" w:rsidP="0048540F">
      <w:pPr>
        <w:widowControl/>
        <w:snapToGrid w:val="0"/>
        <w:jc w:val="left"/>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注1　基準月は運営指導実施日の前々月とする。</w:t>
      </w:r>
    </w:p>
    <w:p w14:paraId="74010677" w14:textId="77777777" w:rsidR="00336F3F" w:rsidRPr="004D2BD3" w:rsidRDefault="00980E18" w:rsidP="00336F3F">
      <w:pPr>
        <w:widowControl/>
        <w:snapToGrid w:val="0"/>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注</w:t>
      </w:r>
      <w:r w:rsidR="0048540F" w:rsidRPr="004D2BD3">
        <w:rPr>
          <w:rFonts w:ascii="ＭＳ Ｐゴシック" w:eastAsia="ＭＳ Ｐゴシック" w:hAnsi="ＭＳ Ｐゴシック" w:hint="eastAsia"/>
          <w:color w:val="000000" w:themeColor="text1"/>
          <w:sz w:val="18"/>
          <w:szCs w:val="18"/>
        </w:rPr>
        <w:t>2</w:t>
      </w:r>
      <w:r w:rsidRPr="004D2BD3">
        <w:rPr>
          <w:rFonts w:ascii="ＭＳ Ｐゴシック" w:eastAsia="ＭＳ Ｐゴシック" w:hAnsi="ＭＳ Ｐゴシック" w:hint="eastAsia"/>
          <w:color w:val="000000" w:themeColor="text1"/>
          <w:sz w:val="18"/>
          <w:szCs w:val="18"/>
        </w:rPr>
        <w:t xml:space="preserve">　上記の表内に記入できない場合は、別紙に記入してください。</w:t>
      </w:r>
    </w:p>
    <w:p w14:paraId="7AFF1E87" w14:textId="6661E6FF" w:rsidR="00A840CB" w:rsidRPr="004D2BD3" w:rsidRDefault="00A840CB" w:rsidP="00336F3F">
      <w:pPr>
        <w:widowControl/>
        <w:snapToGrid w:val="0"/>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color w:val="000000" w:themeColor="text1"/>
          <w:sz w:val="18"/>
          <w:szCs w:val="18"/>
        </w:rPr>
        <w:br w:type="page"/>
      </w:r>
    </w:p>
    <w:p w14:paraId="04C11FCE" w14:textId="2223EAF3" w:rsidR="00980E18" w:rsidRPr="004D2BD3" w:rsidRDefault="00FA649D" w:rsidP="009621FE">
      <w:pPr>
        <w:widowControl/>
        <w:snapToGrid w:val="0"/>
        <w:ind w:firstLineChars="50" w:firstLine="139"/>
        <w:jc w:val="center"/>
        <w:rPr>
          <w:rFonts w:ascii="ＭＳ Ｐゴシック" w:eastAsia="ＭＳ Ｐゴシック" w:hAnsi="ＭＳ Ｐゴシック"/>
          <w:color w:val="000000" w:themeColor="text1"/>
          <w:sz w:val="28"/>
          <w:szCs w:val="28"/>
        </w:rPr>
      </w:pPr>
      <w:r w:rsidRPr="004D2BD3">
        <w:rPr>
          <w:rFonts w:ascii="ＭＳ Ｐゴシック" w:eastAsia="ＭＳ Ｐゴシック" w:hAnsi="ＭＳ Ｐゴシック" w:cs="ＭＳ 明朝" w:hint="eastAsia"/>
          <w:color w:val="000000" w:themeColor="text1"/>
          <w:sz w:val="28"/>
          <w:szCs w:val="28"/>
        </w:rPr>
        <w:t>基準確認シート</w:t>
      </w:r>
    </w:p>
    <w:p w14:paraId="7FEDC93F" w14:textId="77777777" w:rsidR="00980E18" w:rsidRPr="004D2BD3" w:rsidRDefault="00980E18" w:rsidP="00980E18">
      <w:pPr>
        <w:widowControl/>
        <w:snapToGrid w:val="0"/>
        <w:ind w:firstLineChars="50" w:firstLine="89"/>
        <w:rPr>
          <w:rFonts w:ascii="ＭＳ Ｐゴシック" w:eastAsia="ＭＳ Ｐゴシック" w:hAnsi="ＭＳ Ｐゴシック"/>
          <w:color w:val="000000" w:themeColor="text1"/>
          <w:sz w:val="18"/>
          <w:szCs w:val="18"/>
        </w:rPr>
      </w:pPr>
    </w:p>
    <w:tbl>
      <w:tblPr>
        <w:tblStyle w:val="a4"/>
        <w:tblW w:w="0" w:type="auto"/>
        <w:tblInd w:w="-5" w:type="dxa"/>
        <w:tblLook w:val="04A0" w:firstRow="1" w:lastRow="0" w:firstColumn="1" w:lastColumn="0" w:noHBand="0" w:noVBand="1"/>
      </w:tblPr>
      <w:tblGrid>
        <w:gridCol w:w="1418"/>
        <w:gridCol w:w="6804"/>
        <w:gridCol w:w="992"/>
        <w:gridCol w:w="1247"/>
      </w:tblGrid>
      <w:tr w:rsidR="004D2BD3" w:rsidRPr="004D2BD3" w14:paraId="3C8D6C55" w14:textId="77777777" w:rsidTr="00BD2712">
        <w:trPr>
          <w:trHeight w:val="451"/>
        </w:trPr>
        <w:tc>
          <w:tcPr>
            <w:tcW w:w="1418" w:type="dxa"/>
            <w:vAlign w:val="center"/>
          </w:tcPr>
          <w:p w14:paraId="604E648E" w14:textId="77777777" w:rsidR="00EC7B6A" w:rsidRPr="004D2BD3"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項目</w:t>
            </w:r>
          </w:p>
        </w:tc>
        <w:tc>
          <w:tcPr>
            <w:tcW w:w="6804" w:type="dxa"/>
            <w:vAlign w:val="center"/>
          </w:tcPr>
          <w:p w14:paraId="3A74805D" w14:textId="77777777" w:rsidR="00EC7B6A" w:rsidRPr="004D2BD3"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自主点検のポイント</w:t>
            </w:r>
          </w:p>
        </w:tc>
        <w:tc>
          <w:tcPr>
            <w:tcW w:w="992" w:type="dxa"/>
            <w:vAlign w:val="center"/>
          </w:tcPr>
          <w:p w14:paraId="226D5564" w14:textId="77777777" w:rsidR="00EC7B6A" w:rsidRPr="004D2BD3"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点検結果</w:t>
            </w:r>
          </w:p>
        </w:tc>
        <w:tc>
          <w:tcPr>
            <w:tcW w:w="1247" w:type="dxa"/>
            <w:vAlign w:val="center"/>
          </w:tcPr>
          <w:p w14:paraId="57719C7E" w14:textId="77777777" w:rsidR="00EC7B6A" w:rsidRPr="004D2BD3"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根拠法令</w:t>
            </w:r>
          </w:p>
        </w:tc>
      </w:tr>
      <w:tr w:rsidR="004D2BD3" w:rsidRPr="004D2BD3" w14:paraId="48D0DF41" w14:textId="77777777" w:rsidTr="00BD2712">
        <w:trPr>
          <w:trHeight w:val="451"/>
        </w:trPr>
        <w:tc>
          <w:tcPr>
            <w:tcW w:w="10461" w:type="dxa"/>
            <w:gridSpan w:val="4"/>
            <w:vAlign w:val="center"/>
          </w:tcPr>
          <w:p w14:paraId="1881DB90" w14:textId="77777777" w:rsidR="00B80043" w:rsidRPr="004D2BD3" w:rsidRDefault="00B80043" w:rsidP="00FD03E8">
            <w:pPr>
              <w:widowControl/>
              <w:snapToGrid w:val="0"/>
              <w:rPr>
                <w:rFonts w:ascii="ＭＳ 明朝" w:hAnsi="ＭＳ 明朝"/>
                <w:b/>
                <w:bCs/>
                <w:snapToGrid/>
                <w:color w:val="000000" w:themeColor="text1"/>
                <w:spacing w:val="0"/>
                <w:sz w:val="18"/>
                <w:szCs w:val="18"/>
              </w:rPr>
            </w:pPr>
            <w:r w:rsidRPr="004D2BD3">
              <w:rPr>
                <w:rFonts w:ascii="ＭＳ 明朝" w:hAnsi="ＭＳ 明朝" w:hint="eastAsia"/>
                <w:b/>
                <w:bCs/>
                <w:color w:val="000000" w:themeColor="text1"/>
                <w:sz w:val="18"/>
                <w:szCs w:val="18"/>
              </w:rPr>
              <w:t>第１　一般原則</w:t>
            </w:r>
          </w:p>
        </w:tc>
      </w:tr>
      <w:tr w:rsidR="004D2BD3" w:rsidRPr="004D2BD3" w14:paraId="5BD26707" w14:textId="77777777" w:rsidTr="00BD2712">
        <w:tc>
          <w:tcPr>
            <w:tcW w:w="1418" w:type="dxa"/>
            <w:vMerge w:val="restart"/>
          </w:tcPr>
          <w:p w14:paraId="1011A672" w14:textId="77777777" w:rsidR="00182B20" w:rsidRPr="004D2BD3" w:rsidRDefault="00182B20" w:rsidP="004451E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1-1</w:t>
            </w:r>
          </w:p>
          <w:p w14:paraId="102B1120" w14:textId="77777777" w:rsidR="00182B20" w:rsidRPr="004D2BD3" w:rsidRDefault="00182B20" w:rsidP="004451E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一般原則</w:t>
            </w:r>
          </w:p>
        </w:tc>
        <w:tc>
          <w:tcPr>
            <w:tcW w:w="6804" w:type="dxa"/>
          </w:tcPr>
          <w:p w14:paraId="5F3CA475" w14:textId="77777777" w:rsidR="00182B20" w:rsidRPr="004D2BD3"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利用者の意思及び人格を尊重して、常に利用者の立場に立ったサービスの提供に努めていますか。</w:t>
            </w:r>
          </w:p>
        </w:tc>
        <w:tc>
          <w:tcPr>
            <w:tcW w:w="992" w:type="dxa"/>
          </w:tcPr>
          <w:p w14:paraId="347E004F" w14:textId="5F3570FE" w:rsidR="00182B20" w:rsidRPr="004D2BD3" w:rsidRDefault="004D2BD3" w:rsidP="004B3F27">
            <w:pPr>
              <w:widowControl/>
              <w:snapToGrid w:val="0"/>
              <w:jc w:val="left"/>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64383860"/>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182B20" w:rsidRPr="004D2BD3">
              <w:rPr>
                <w:rFonts w:ascii="ＭＳ 明朝" w:hAnsi="ＭＳ 明朝" w:hint="eastAsia"/>
                <w:color w:val="000000" w:themeColor="text1"/>
                <w:sz w:val="18"/>
                <w:szCs w:val="18"/>
              </w:rPr>
              <w:t>はい</w:t>
            </w:r>
            <w:r w:rsidR="00182B2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186198"/>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182B20" w:rsidRPr="004D2BD3">
              <w:rPr>
                <w:rFonts w:ascii="ＭＳ 明朝" w:hAnsi="ＭＳ 明朝" w:hint="eastAsia"/>
                <w:color w:val="000000" w:themeColor="text1"/>
                <w:sz w:val="18"/>
                <w:szCs w:val="18"/>
              </w:rPr>
              <w:t>いいえ</w:t>
            </w:r>
          </w:p>
        </w:tc>
        <w:tc>
          <w:tcPr>
            <w:tcW w:w="1247" w:type="dxa"/>
          </w:tcPr>
          <w:p w14:paraId="60DEAE70" w14:textId="77777777" w:rsidR="00182B20" w:rsidRPr="004D2BD3" w:rsidRDefault="00182B20" w:rsidP="004451EC">
            <w:pPr>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条例</w:t>
            </w:r>
          </w:p>
          <w:p w14:paraId="59D6F36D" w14:textId="77777777" w:rsidR="00182B20" w:rsidRPr="004D2BD3" w:rsidRDefault="00182B20" w:rsidP="004451EC">
            <w:pPr>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第3条第1項</w:t>
            </w:r>
          </w:p>
          <w:p w14:paraId="2645764A" w14:textId="51CEAB3A" w:rsidR="00182B20" w:rsidRPr="004D2BD3" w:rsidRDefault="001E39FF" w:rsidP="006B52BF">
            <w:pPr>
              <w:snapToGrid w:val="0"/>
              <w:rPr>
                <w:rFonts w:ascii="ＭＳ 明朝" w:hAnsi="ＭＳ 明朝"/>
                <w:snapToGrid/>
                <w:color w:val="000000" w:themeColor="text1"/>
                <w:spacing w:val="0"/>
                <w:sz w:val="16"/>
                <w:szCs w:val="16"/>
              </w:rPr>
            </w:pPr>
            <w:r w:rsidRPr="004D2BD3">
              <w:rPr>
                <w:rFonts w:ascii="ＭＳ 明朝" w:hAnsi="ＭＳ 明朝" w:hint="eastAsia"/>
                <w:snapToGrid/>
                <w:color w:val="000000" w:themeColor="text1"/>
                <w:spacing w:val="0"/>
                <w:sz w:val="16"/>
                <w:szCs w:val="16"/>
              </w:rPr>
              <w:t>平18厚令34</w:t>
            </w:r>
          </w:p>
          <w:p w14:paraId="51D7B89E" w14:textId="77777777" w:rsidR="00182B20" w:rsidRPr="004D2BD3" w:rsidRDefault="00182B20" w:rsidP="006B52BF">
            <w:pPr>
              <w:snapToGrid w:val="0"/>
              <w:rPr>
                <w:rFonts w:ascii="ＭＳ 明朝" w:hAnsi="ＭＳ 明朝"/>
                <w:snapToGrid/>
                <w:color w:val="000000" w:themeColor="text1"/>
                <w:spacing w:val="0"/>
                <w:sz w:val="16"/>
                <w:szCs w:val="16"/>
              </w:rPr>
            </w:pPr>
            <w:r w:rsidRPr="004D2BD3">
              <w:rPr>
                <w:rFonts w:ascii="ＭＳ 明朝" w:hAnsi="ＭＳ 明朝" w:hint="eastAsia"/>
                <w:snapToGrid/>
                <w:color w:val="000000" w:themeColor="text1"/>
                <w:spacing w:val="0"/>
                <w:sz w:val="16"/>
                <w:szCs w:val="16"/>
              </w:rPr>
              <w:t>第3条第1項</w:t>
            </w:r>
          </w:p>
        </w:tc>
      </w:tr>
      <w:tr w:rsidR="004D2BD3" w:rsidRPr="004D2BD3" w14:paraId="12A95CA3" w14:textId="77777777" w:rsidTr="00BD2712">
        <w:tc>
          <w:tcPr>
            <w:tcW w:w="1418" w:type="dxa"/>
            <w:vMerge/>
          </w:tcPr>
          <w:p w14:paraId="31C76B62" w14:textId="77777777" w:rsidR="00182B20" w:rsidRPr="004D2BD3"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4A6F6166" w14:textId="376227A0" w:rsidR="00182B20" w:rsidRPr="004D2BD3"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地域との結び付きを重視し、市、他の</w:t>
            </w:r>
            <w:r w:rsidR="001C5C7D" w:rsidRPr="004D2BD3">
              <w:rPr>
                <w:rFonts w:ascii="ＭＳ 明朝" w:hAnsi="ＭＳ 明朝" w:hint="eastAsia"/>
                <w:color w:val="000000" w:themeColor="text1"/>
                <w:spacing w:val="0"/>
                <w:sz w:val="18"/>
                <w:szCs w:val="18"/>
              </w:rPr>
              <w:t>地域密着型サービス事業者又は</w:t>
            </w:r>
            <w:r w:rsidRPr="004D2BD3">
              <w:rPr>
                <w:rFonts w:ascii="ＭＳ 明朝" w:hAnsi="ＭＳ 明朝" w:hint="eastAsia"/>
                <w:color w:val="000000" w:themeColor="text1"/>
                <w:spacing w:val="0"/>
                <w:sz w:val="18"/>
                <w:szCs w:val="18"/>
              </w:rPr>
              <w:t>居宅サービス事業者その他の保険医療サービス及び福祉サービスを提供する者との連携に努めていますか。</w:t>
            </w:r>
          </w:p>
        </w:tc>
        <w:tc>
          <w:tcPr>
            <w:tcW w:w="992" w:type="dxa"/>
          </w:tcPr>
          <w:p w14:paraId="2DF854E1" w14:textId="013197D6" w:rsidR="00182B20" w:rsidRPr="004D2BD3" w:rsidRDefault="004D2BD3" w:rsidP="004B3F27">
            <w:pPr>
              <w:widowControl/>
              <w:snapToGrid w:val="0"/>
              <w:jc w:val="left"/>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116371228"/>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182B20" w:rsidRPr="004D2BD3">
              <w:rPr>
                <w:rFonts w:ascii="ＭＳ 明朝" w:hAnsi="ＭＳ 明朝" w:hint="eastAsia"/>
                <w:color w:val="000000" w:themeColor="text1"/>
                <w:sz w:val="18"/>
                <w:szCs w:val="18"/>
              </w:rPr>
              <w:t>はい</w:t>
            </w:r>
            <w:r w:rsidR="00182B2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87743075"/>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182B20" w:rsidRPr="004D2BD3">
              <w:rPr>
                <w:rFonts w:ascii="ＭＳ 明朝" w:hAnsi="ＭＳ 明朝" w:hint="eastAsia"/>
                <w:color w:val="000000" w:themeColor="text1"/>
                <w:sz w:val="18"/>
                <w:szCs w:val="18"/>
              </w:rPr>
              <w:t>いいえ</w:t>
            </w:r>
            <w:r w:rsidR="00182B20" w:rsidRPr="004D2BD3">
              <w:rPr>
                <w:rFonts w:ascii="ＭＳ 明朝" w:hAnsi="ＭＳ 明朝" w:hint="eastAsia"/>
                <w:color w:val="000000" w:themeColor="text1"/>
                <w:sz w:val="18"/>
                <w:szCs w:val="18"/>
              </w:rPr>
              <w:br/>
            </w:r>
          </w:p>
        </w:tc>
        <w:tc>
          <w:tcPr>
            <w:tcW w:w="1247" w:type="dxa"/>
          </w:tcPr>
          <w:p w14:paraId="2ADD18E0" w14:textId="77777777" w:rsidR="00182B20" w:rsidRPr="004D2BD3" w:rsidRDefault="00182B20" w:rsidP="004451EC">
            <w:pPr>
              <w:widowControl/>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条例</w:t>
            </w:r>
          </w:p>
          <w:p w14:paraId="7F101ABE" w14:textId="77777777" w:rsidR="00182B20" w:rsidRPr="004D2BD3" w:rsidRDefault="00182B20" w:rsidP="004451EC">
            <w:pPr>
              <w:widowControl/>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第3条第2項</w:t>
            </w:r>
          </w:p>
          <w:p w14:paraId="02FB6181" w14:textId="77777777" w:rsidR="001E39FF" w:rsidRPr="004D2BD3" w:rsidRDefault="001E39FF" w:rsidP="001E39FF">
            <w:pPr>
              <w:snapToGrid w:val="0"/>
              <w:rPr>
                <w:rFonts w:ascii="ＭＳ 明朝" w:hAnsi="ＭＳ 明朝"/>
                <w:snapToGrid/>
                <w:color w:val="000000" w:themeColor="text1"/>
                <w:spacing w:val="0"/>
                <w:sz w:val="16"/>
                <w:szCs w:val="16"/>
              </w:rPr>
            </w:pPr>
            <w:r w:rsidRPr="004D2BD3">
              <w:rPr>
                <w:rFonts w:ascii="ＭＳ 明朝" w:hAnsi="ＭＳ 明朝" w:hint="eastAsia"/>
                <w:snapToGrid/>
                <w:color w:val="000000" w:themeColor="text1"/>
                <w:spacing w:val="0"/>
                <w:sz w:val="16"/>
                <w:szCs w:val="16"/>
              </w:rPr>
              <w:t>平18厚令34</w:t>
            </w:r>
          </w:p>
          <w:p w14:paraId="2F74107D" w14:textId="008BB60D" w:rsidR="00182B20" w:rsidRPr="004D2BD3" w:rsidRDefault="00182B20" w:rsidP="006B52BF">
            <w:pPr>
              <w:widowControl/>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第3条第2項</w:t>
            </w:r>
          </w:p>
        </w:tc>
      </w:tr>
      <w:tr w:rsidR="004D2BD3" w:rsidRPr="004D2BD3" w14:paraId="57F7335B" w14:textId="77777777" w:rsidTr="00BD2712">
        <w:tc>
          <w:tcPr>
            <w:tcW w:w="1418" w:type="dxa"/>
            <w:vMerge/>
          </w:tcPr>
          <w:p w14:paraId="065388CC" w14:textId="77777777" w:rsidR="00182B20" w:rsidRPr="004D2BD3"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4DB3BAB2" w14:textId="77777777" w:rsidR="00182B20" w:rsidRPr="004D2BD3" w:rsidRDefault="00182B20" w:rsidP="00A43D0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利用者の人権の擁護、虐待の防止等のため、必要な体制の整備を行うとともに、その従業者に対し、研修を実施する等の措置を講じていますか。</w:t>
            </w:r>
          </w:p>
        </w:tc>
        <w:tc>
          <w:tcPr>
            <w:tcW w:w="992" w:type="dxa"/>
          </w:tcPr>
          <w:p w14:paraId="030E2E89" w14:textId="71A98697" w:rsidR="00182B20" w:rsidRPr="004D2BD3" w:rsidRDefault="004D2BD3" w:rsidP="004B3F27">
            <w:pPr>
              <w:widowControl/>
              <w:snapToGrid w:val="0"/>
              <w:jc w:val="left"/>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19305476"/>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182B20" w:rsidRPr="004D2BD3">
              <w:rPr>
                <w:rFonts w:ascii="ＭＳ 明朝" w:hAnsi="ＭＳ 明朝" w:hint="eastAsia"/>
                <w:color w:val="000000" w:themeColor="text1"/>
                <w:sz w:val="18"/>
                <w:szCs w:val="18"/>
              </w:rPr>
              <w:t>はい</w:t>
            </w:r>
            <w:r w:rsidR="00182B2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55888910"/>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182B20" w:rsidRPr="004D2BD3">
              <w:rPr>
                <w:rFonts w:ascii="ＭＳ 明朝" w:hAnsi="ＭＳ 明朝" w:hint="eastAsia"/>
                <w:color w:val="000000" w:themeColor="text1"/>
                <w:sz w:val="18"/>
                <w:szCs w:val="18"/>
              </w:rPr>
              <w:t>いいえ</w:t>
            </w:r>
            <w:r w:rsidR="00182B20" w:rsidRPr="004D2BD3">
              <w:rPr>
                <w:rFonts w:ascii="ＭＳ 明朝" w:hAnsi="ＭＳ 明朝" w:hint="eastAsia"/>
                <w:color w:val="000000" w:themeColor="text1"/>
                <w:sz w:val="18"/>
                <w:szCs w:val="18"/>
              </w:rPr>
              <w:br/>
            </w:r>
          </w:p>
        </w:tc>
        <w:tc>
          <w:tcPr>
            <w:tcW w:w="1247" w:type="dxa"/>
          </w:tcPr>
          <w:p w14:paraId="521BF883" w14:textId="77777777" w:rsidR="00182B20" w:rsidRPr="004D2BD3" w:rsidRDefault="00182B20" w:rsidP="004451EC">
            <w:pPr>
              <w:widowControl/>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条例</w:t>
            </w:r>
          </w:p>
          <w:p w14:paraId="1619A305" w14:textId="77777777" w:rsidR="00182B20" w:rsidRPr="004D2BD3" w:rsidRDefault="00182B20" w:rsidP="004451EC">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第3条第3項</w:t>
            </w:r>
          </w:p>
          <w:p w14:paraId="24B2A9A7" w14:textId="77777777" w:rsidR="001E39FF" w:rsidRPr="004D2BD3" w:rsidRDefault="001E39FF" w:rsidP="001E39FF">
            <w:pPr>
              <w:snapToGrid w:val="0"/>
              <w:rPr>
                <w:rFonts w:ascii="ＭＳ 明朝" w:hAnsi="ＭＳ 明朝"/>
                <w:snapToGrid/>
                <w:color w:val="000000" w:themeColor="text1"/>
                <w:spacing w:val="0"/>
                <w:sz w:val="16"/>
                <w:szCs w:val="16"/>
              </w:rPr>
            </w:pPr>
            <w:r w:rsidRPr="004D2BD3">
              <w:rPr>
                <w:rFonts w:ascii="ＭＳ 明朝" w:hAnsi="ＭＳ 明朝" w:hint="eastAsia"/>
                <w:snapToGrid/>
                <w:color w:val="000000" w:themeColor="text1"/>
                <w:spacing w:val="0"/>
                <w:sz w:val="16"/>
                <w:szCs w:val="16"/>
              </w:rPr>
              <w:t>平18厚令34</w:t>
            </w:r>
          </w:p>
          <w:p w14:paraId="537C05CC" w14:textId="77777777" w:rsidR="00182B20" w:rsidRPr="004D2BD3" w:rsidRDefault="00182B20" w:rsidP="006B52BF">
            <w:pPr>
              <w:autoSpaceDE w:val="0"/>
              <w:autoSpaceDN w:val="0"/>
              <w:adjustRightInd w:val="0"/>
              <w:snapToGrid w:val="0"/>
              <w:rPr>
                <w:rFonts w:asciiTheme="minorEastAsia" w:eastAsiaTheme="minorEastAsia" w:hAnsiTheme="minorEastAsia"/>
                <w:color w:val="000000" w:themeColor="text1"/>
                <w:spacing w:val="0"/>
                <w:szCs w:val="24"/>
              </w:rPr>
            </w:pPr>
            <w:r w:rsidRPr="004D2BD3">
              <w:rPr>
                <w:rFonts w:ascii="ＭＳ 明朝" w:hAnsi="ＭＳ 明朝" w:hint="eastAsia"/>
                <w:color w:val="000000" w:themeColor="text1"/>
                <w:spacing w:val="0"/>
                <w:sz w:val="16"/>
                <w:szCs w:val="16"/>
              </w:rPr>
              <w:t>第3条第3項</w:t>
            </w:r>
          </w:p>
        </w:tc>
      </w:tr>
      <w:tr w:rsidR="004D2BD3" w:rsidRPr="004D2BD3" w14:paraId="766AC2E1" w14:textId="77777777" w:rsidTr="00BD2712">
        <w:tc>
          <w:tcPr>
            <w:tcW w:w="1418" w:type="dxa"/>
            <w:vMerge/>
          </w:tcPr>
          <w:p w14:paraId="417A1881" w14:textId="77777777" w:rsidR="00182B20" w:rsidRPr="004D2BD3"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40ADCAA" w14:textId="77777777" w:rsidR="00182B20" w:rsidRPr="004D2BD3"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法第１１８条の２第１項に規定する介護保険等関連情報その他必要な情報を活用し、適切かつ有効に行うよう努めていますか。</w:t>
            </w:r>
          </w:p>
          <w:p w14:paraId="2FC02A65" w14:textId="77777777" w:rsidR="00182B20" w:rsidRPr="004D2BD3"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A2726DA" w14:textId="2477EC87" w:rsidR="00182B20" w:rsidRPr="004D2BD3" w:rsidRDefault="004D2BD3" w:rsidP="004B3F27">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67136475"/>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182B20" w:rsidRPr="004D2BD3">
              <w:rPr>
                <w:rFonts w:ascii="ＭＳ 明朝" w:hAnsi="ＭＳ 明朝" w:hint="eastAsia"/>
                <w:color w:val="000000" w:themeColor="text1"/>
                <w:sz w:val="18"/>
                <w:szCs w:val="18"/>
              </w:rPr>
              <w:t>はい</w:t>
            </w:r>
            <w:r w:rsidR="00182B2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4802985"/>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182B20" w:rsidRPr="004D2BD3">
              <w:rPr>
                <w:rFonts w:ascii="ＭＳ 明朝" w:hAnsi="ＭＳ 明朝" w:hint="eastAsia"/>
                <w:color w:val="000000" w:themeColor="text1"/>
                <w:sz w:val="18"/>
                <w:szCs w:val="18"/>
              </w:rPr>
              <w:t>いいえ</w:t>
            </w:r>
            <w:r w:rsidR="00182B20" w:rsidRPr="004D2BD3">
              <w:rPr>
                <w:rFonts w:ascii="ＭＳ 明朝" w:hAnsi="ＭＳ 明朝" w:hint="eastAsia"/>
                <w:color w:val="000000" w:themeColor="text1"/>
                <w:sz w:val="18"/>
                <w:szCs w:val="18"/>
              </w:rPr>
              <w:br/>
            </w:r>
          </w:p>
        </w:tc>
        <w:tc>
          <w:tcPr>
            <w:tcW w:w="1247" w:type="dxa"/>
          </w:tcPr>
          <w:p w14:paraId="4B0A61F2" w14:textId="77777777" w:rsidR="00182B20" w:rsidRPr="004D2BD3" w:rsidRDefault="00182B20" w:rsidP="004451EC">
            <w:pPr>
              <w:widowControl/>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条例</w:t>
            </w:r>
          </w:p>
          <w:p w14:paraId="685C585A" w14:textId="77777777" w:rsidR="00182B20" w:rsidRPr="004D2BD3" w:rsidRDefault="00182B20" w:rsidP="004451EC">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第3条第4項</w:t>
            </w:r>
          </w:p>
          <w:p w14:paraId="75DFCEB8" w14:textId="77777777" w:rsidR="001E39FF" w:rsidRPr="004D2BD3" w:rsidRDefault="001E39FF" w:rsidP="001E39FF">
            <w:pPr>
              <w:snapToGrid w:val="0"/>
              <w:rPr>
                <w:rFonts w:ascii="ＭＳ 明朝" w:hAnsi="ＭＳ 明朝"/>
                <w:snapToGrid/>
                <w:color w:val="000000" w:themeColor="text1"/>
                <w:spacing w:val="0"/>
                <w:sz w:val="16"/>
                <w:szCs w:val="16"/>
              </w:rPr>
            </w:pPr>
            <w:r w:rsidRPr="004D2BD3">
              <w:rPr>
                <w:rFonts w:ascii="ＭＳ 明朝" w:hAnsi="ＭＳ 明朝" w:hint="eastAsia"/>
                <w:snapToGrid/>
                <w:color w:val="000000" w:themeColor="text1"/>
                <w:spacing w:val="0"/>
                <w:sz w:val="16"/>
                <w:szCs w:val="16"/>
              </w:rPr>
              <w:t>平18厚令34</w:t>
            </w:r>
          </w:p>
          <w:p w14:paraId="278A0EE9" w14:textId="77777777" w:rsidR="00182B20" w:rsidRPr="004D2BD3" w:rsidRDefault="00182B20" w:rsidP="006B52BF">
            <w:pPr>
              <w:autoSpaceDE w:val="0"/>
              <w:autoSpaceDN w:val="0"/>
              <w:adjustRightInd w:val="0"/>
              <w:snapToGrid w:val="0"/>
              <w:rPr>
                <w:rFonts w:asciiTheme="minorEastAsia" w:eastAsiaTheme="minorEastAsia" w:hAnsiTheme="minorEastAsia"/>
                <w:color w:val="000000" w:themeColor="text1"/>
                <w:spacing w:val="0"/>
                <w:szCs w:val="24"/>
              </w:rPr>
            </w:pPr>
            <w:r w:rsidRPr="004D2BD3">
              <w:rPr>
                <w:rFonts w:ascii="ＭＳ 明朝" w:hAnsi="ＭＳ 明朝" w:hint="eastAsia"/>
                <w:color w:val="000000" w:themeColor="text1"/>
                <w:spacing w:val="0"/>
                <w:sz w:val="16"/>
                <w:szCs w:val="16"/>
              </w:rPr>
              <w:t>第3条第4項</w:t>
            </w:r>
          </w:p>
        </w:tc>
      </w:tr>
      <w:tr w:rsidR="004D2BD3" w:rsidRPr="004D2BD3" w14:paraId="440F90D2" w14:textId="77777777" w:rsidTr="00BD2712">
        <w:tc>
          <w:tcPr>
            <w:tcW w:w="1418" w:type="dxa"/>
            <w:vMerge/>
          </w:tcPr>
          <w:p w14:paraId="78C32174" w14:textId="77777777" w:rsidR="00182B20" w:rsidRPr="004D2BD3"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0E758BF" w14:textId="11A2A601" w:rsidR="00182B20" w:rsidRPr="004D2BD3" w:rsidRDefault="00A43D02"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001E39FF" w:rsidRPr="004D2BD3">
              <w:rPr>
                <w:rFonts w:ascii="ＭＳ 明朝" w:hAnsi="ＭＳ 明朝" w:hint="eastAsia"/>
                <w:color w:val="000000" w:themeColor="text1"/>
                <w:spacing w:val="0"/>
                <w:sz w:val="18"/>
                <w:szCs w:val="18"/>
              </w:rPr>
              <w:t>地域密着型</w:t>
            </w:r>
            <w:r w:rsidR="00182B20" w:rsidRPr="004D2BD3">
              <w:rPr>
                <w:rFonts w:ascii="ＭＳ 明朝" w:hAnsi="ＭＳ 明朝" w:hint="eastAsia"/>
                <w:color w:val="000000" w:themeColor="text1"/>
                <w:spacing w:val="0"/>
                <w:sz w:val="18"/>
                <w:szCs w:val="18"/>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76449018" w14:textId="77777777" w:rsidR="00182B20" w:rsidRPr="004D2BD3"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14:paraId="3F58DA89" w14:textId="77777777" w:rsidR="00182B20" w:rsidRPr="004D2BD3"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EC49050" w14:textId="77777777" w:rsidR="00182B20" w:rsidRPr="004D2BD3"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B41983C" w14:textId="237D261F" w:rsidR="001E39FF" w:rsidRPr="004D2BD3" w:rsidRDefault="001E39FF" w:rsidP="001E39FF">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BCC34B9" w14:textId="0E7A10C3" w:rsidR="00182B20" w:rsidRPr="004D2BD3" w:rsidRDefault="00182B20" w:rsidP="001E39FF">
            <w:pPr>
              <w:autoSpaceDE w:val="0"/>
              <w:autoSpaceDN w:val="0"/>
              <w:adjustRightInd w:val="0"/>
              <w:snapToGrid w:val="0"/>
              <w:rPr>
                <w:rFonts w:asciiTheme="minorEastAsia" w:eastAsiaTheme="minorEastAsia" w:hAnsiTheme="minorEastAsia"/>
                <w:color w:val="000000" w:themeColor="text1"/>
                <w:spacing w:val="0"/>
                <w:szCs w:val="24"/>
              </w:rPr>
            </w:pPr>
            <w:r w:rsidRPr="004D2BD3">
              <w:rPr>
                <w:rFonts w:ascii="ＭＳ 明朝" w:hAnsi="ＭＳ 明朝"/>
                <w:color w:val="000000" w:themeColor="text1"/>
                <w:spacing w:val="0"/>
                <w:sz w:val="16"/>
                <w:szCs w:val="16"/>
              </w:rPr>
              <w:t>第3の1の</w:t>
            </w:r>
            <w:r w:rsidR="001E39FF" w:rsidRPr="004D2BD3">
              <w:rPr>
                <w:rFonts w:ascii="ＭＳ 明朝" w:hAnsi="ＭＳ 明朝" w:hint="eastAsia"/>
                <w:color w:val="000000" w:themeColor="text1"/>
                <w:spacing w:val="0"/>
                <w:sz w:val="16"/>
                <w:szCs w:val="16"/>
              </w:rPr>
              <w:t>4</w:t>
            </w:r>
            <w:r w:rsidRPr="004D2BD3">
              <w:rPr>
                <w:rFonts w:ascii="ＭＳ 明朝" w:hAnsi="ＭＳ 明朝"/>
                <w:color w:val="000000" w:themeColor="text1"/>
                <w:spacing w:val="0"/>
                <w:sz w:val="16"/>
                <w:szCs w:val="16"/>
              </w:rPr>
              <w:t>(1)</w:t>
            </w:r>
          </w:p>
        </w:tc>
      </w:tr>
      <w:tr w:rsidR="004D2BD3" w:rsidRPr="004D2BD3" w14:paraId="6D6F2BAE" w14:textId="77777777" w:rsidTr="00BD2712">
        <w:trPr>
          <w:trHeight w:val="458"/>
        </w:trPr>
        <w:tc>
          <w:tcPr>
            <w:tcW w:w="10461" w:type="dxa"/>
            <w:gridSpan w:val="4"/>
            <w:vAlign w:val="center"/>
          </w:tcPr>
          <w:p w14:paraId="2433AC8C" w14:textId="77777777" w:rsidR="00876CB8" w:rsidRPr="004D2BD3" w:rsidRDefault="00876CB8" w:rsidP="00FD03E8">
            <w:pPr>
              <w:widowControl/>
              <w:snapToGrid w:val="0"/>
              <w:rPr>
                <w:rFonts w:ascii="ＭＳ 明朝" w:hAnsi="ＭＳ 明朝"/>
                <w:b/>
                <w:bCs/>
                <w:snapToGrid/>
                <w:color w:val="000000" w:themeColor="text1"/>
                <w:spacing w:val="0"/>
                <w:sz w:val="18"/>
                <w:szCs w:val="18"/>
              </w:rPr>
            </w:pPr>
            <w:r w:rsidRPr="004D2BD3">
              <w:rPr>
                <w:rFonts w:ascii="ＭＳ 明朝" w:hAnsi="ＭＳ 明朝" w:hint="eastAsia"/>
                <w:b/>
                <w:bCs/>
                <w:color w:val="000000" w:themeColor="text1"/>
                <w:sz w:val="18"/>
                <w:szCs w:val="18"/>
              </w:rPr>
              <w:t>第２　基本方針</w:t>
            </w:r>
          </w:p>
        </w:tc>
      </w:tr>
      <w:tr w:rsidR="004D2BD3" w:rsidRPr="004D2BD3" w14:paraId="547FEBA5" w14:textId="77777777" w:rsidTr="00BD2712">
        <w:tc>
          <w:tcPr>
            <w:tcW w:w="1418" w:type="dxa"/>
          </w:tcPr>
          <w:p w14:paraId="5CEBB496" w14:textId="77777777" w:rsidR="006740F7" w:rsidRPr="004D2BD3" w:rsidRDefault="006740F7" w:rsidP="004451E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2-1</w:t>
            </w:r>
          </w:p>
          <w:p w14:paraId="64C89E29" w14:textId="77777777" w:rsidR="005F5E33" w:rsidRPr="004D2BD3" w:rsidRDefault="005F5E33" w:rsidP="005F5E33">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w:t>
            </w:r>
          </w:p>
          <w:p w14:paraId="6700C305" w14:textId="77777777" w:rsidR="005F5E33" w:rsidRPr="004D2BD3" w:rsidRDefault="006740F7" w:rsidP="005F5E33">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通所介護の</w:t>
            </w:r>
          </w:p>
          <w:p w14:paraId="7AABE2ED" w14:textId="7F687FEE" w:rsidR="00EC7B6A" w:rsidRPr="004D2BD3" w:rsidRDefault="006740F7" w:rsidP="005F5E33">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基本方針</w:t>
            </w:r>
          </w:p>
        </w:tc>
        <w:tc>
          <w:tcPr>
            <w:tcW w:w="6804" w:type="dxa"/>
          </w:tcPr>
          <w:p w14:paraId="2F2D9D8D" w14:textId="7D730F83" w:rsidR="00EC7B6A" w:rsidRPr="004D2BD3" w:rsidRDefault="006740F7" w:rsidP="004451E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005F5E33"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p w14:paraId="04020304" w14:textId="77777777" w:rsidR="006740F7" w:rsidRPr="004D2BD3" w:rsidRDefault="006740F7"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5C3A6D4B" w14:textId="3DE2D07F" w:rsidR="00EC7B6A" w:rsidRPr="004D2BD3" w:rsidRDefault="004D2BD3" w:rsidP="004B3F27">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64503050"/>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997186" w:rsidRPr="004D2BD3">
              <w:rPr>
                <w:rFonts w:ascii="ＭＳ 明朝" w:hAnsi="ＭＳ 明朝" w:hint="eastAsia"/>
                <w:color w:val="000000" w:themeColor="text1"/>
                <w:sz w:val="18"/>
                <w:szCs w:val="18"/>
              </w:rPr>
              <w:t>はい</w:t>
            </w:r>
            <w:r w:rsidR="0099718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78521209"/>
                <w14:checkbox>
                  <w14:checked w14:val="0"/>
                  <w14:checkedState w14:val="2611" w14:font="ＭＳ 明朝"/>
                  <w14:uncheckedState w14:val="2610" w14:font="ＭＳ ゴシック"/>
                </w14:checkbox>
              </w:sdtPr>
              <w:sdtEndPr/>
              <w:sdtContent>
                <w:r w:rsidR="00B918B0" w:rsidRPr="004D2BD3">
                  <w:rPr>
                    <w:rFonts w:ascii="ＭＳ ゴシック" w:eastAsia="ＭＳ ゴシック" w:hAnsi="ＭＳ ゴシック" w:hint="eastAsia"/>
                    <w:color w:val="000000" w:themeColor="text1"/>
                    <w:spacing w:val="2"/>
                    <w:sz w:val="20"/>
                    <w:szCs w:val="20"/>
                  </w:rPr>
                  <w:t>☐</w:t>
                </w:r>
              </w:sdtContent>
            </w:sdt>
            <w:r w:rsidR="00997186" w:rsidRPr="004D2BD3">
              <w:rPr>
                <w:rFonts w:ascii="ＭＳ 明朝" w:hAnsi="ＭＳ 明朝" w:hint="eastAsia"/>
                <w:color w:val="000000" w:themeColor="text1"/>
                <w:sz w:val="18"/>
                <w:szCs w:val="18"/>
              </w:rPr>
              <w:t>いいえ</w:t>
            </w:r>
            <w:r w:rsidR="00997186" w:rsidRPr="004D2BD3">
              <w:rPr>
                <w:rFonts w:ascii="ＭＳ 明朝" w:hAnsi="ＭＳ 明朝" w:hint="eastAsia"/>
                <w:color w:val="000000" w:themeColor="text1"/>
                <w:sz w:val="18"/>
                <w:szCs w:val="18"/>
              </w:rPr>
              <w:br/>
            </w:r>
          </w:p>
        </w:tc>
        <w:tc>
          <w:tcPr>
            <w:tcW w:w="1247" w:type="dxa"/>
          </w:tcPr>
          <w:p w14:paraId="487FC2F8" w14:textId="77777777" w:rsidR="004104FA" w:rsidRPr="004D2BD3" w:rsidRDefault="004104FA" w:rsidP="004451EC">
            <w:pPr>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68676D12" w14:textId="77E8FCD8" w:rsidR="00EC7B6A" w:rsidRPr="004D2BD3" w:rsidRDefault="004104FA" w:rsidP="004451EC">
            <w:pPr>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w:t>
            </w:r>
            <w:r w:rsidR="005F5E33" w:rsidRPr="004D2BD3">
              <w:rPr>
                <w:rFonts w:ascii="ＭＳ 明朝" w:hAnsi="ＭＳ 明朝" w:hint="eastAsia"/>
                <w:color w:val="000000" w:themeColor="text1"/>
                <w:spacing w:val="0"/>
                <w:sz w:val="16"/>
                <w:szCs w:val="16"/>
              </w:rPr>
              <w:t>60</w:t>
            </w:r>
            <w:r w:rsidRPr="004D2BD3">
              <w:rPr>
                <w:rFonts w:ascii="ＭＳ 明朝" w:hAnsi="ＭＳ 明朝" w:hint="eastAsia"/>
                <w:color w:val="000000" w:themeColor="text1"/>
                <w:spacing w:val="0"/>
                <w:sz w:val="16"/>
                <w:szCs w:val="16"/>
              </w:rPr>
              <w:t>条</w:t>
            </w:r>
            <w:r w:rsidR="005F5E33" w:rsidRPr="004D2BD3">
              <w:rPr>
                <w:rFonts w:ascii="ＭＳ 明朝" w:hAnsi="ＭＳ 明朝" w:hint="eastAsia"/>
                <w:color w:val="000000" w:themeColor="text1"/>
                <w:spacing w:val="0"/>
                <w:sz w:val="16"/>
                <w:szCs w:val="16"/>
              </w:rPr>
              <w:t>の2</w:t>
            </w:r>
          </w:p>
          <w:p w14:paraId="6E97D212" w14:textId="77777777" w:rsidR="005F5E33" w:rsidRPr="004D2BD3" w:rsidRDefault="005F5E33" w:rsidP="005F5E33">
            <w:pPr>
              <w:snapToGrid w:val="0"/>
              <w:rPr>
                <w:rFonts w:ascii="ＭＳ 明朝" w:hAnsi="ＭＳ 明朝"/>
                <w:snapToGrid/>
                <w:color w:val="000000" w:themeColor="text1"/>
                <w:spacing w:val="0"/>
                <w:sz w:val="16"/>
                <w:szCs w:val="16"/>
              </w:rPr>
            </w:pPr>
            <w:r w:rsidRPr="004D2BD3">
              <w:rPr>
                <w:rFonts w:ascii="ＭＳ 明朝" w:hAnsi="ＭＳ 明朝" w:hint="eastAsia"/>
                <w:snapToGrid/>
                <w:color w:val="000000" w:themeColor="text1"/>
                <w:spacing w:val="0"/>
                <w:sz w:val="16"/>
                <w:szCs w:val="16"/>
              </w:rPr>
              <w:t>平18厚令34</w:t>
            </w:r>
          </w:p>
          <w:p w14:paraId="6B7DCF20" w14:textId="1F661630" w:rsidR="006B52BF" w:rsidRPr="004D2BD3" w:rsidRDefault="006B52BF" w:rsidP="006B52BF">
            <w:pPr>
              <w:snapToGrid w:val="0"/>
              <w:jc w:val="left"/>
              <w:rPr>
                <w:rFonts w:asciiTheme="minorEastAsia" w:eastAsiaTheme="minorEastAsia" w:hAnsiTheme="minorEastAsia"/>
                <w:color w:val="000000" w:themeColor="text1"/>
                <w:spacing w:val="0"/>
                <w:szCs w:val="24"/>
              </w:rPr>
            </w:pPr>
            <w:r w:rsidRPr="004D2BD3">
              <w:rPr>
                <w:rFonts w:ascii="ＭＳ 明朝" w:hAnsi="ＭＳ 明朝" w:hint="eastAsia"/>
                <w:color w:val="000000" w:themeColor="text1"/>
                <w:spacing w:val="0"/>
                <w:sz w:val="16"/>
                <w:szCs w:val="16"/>
              </w:rPr>
              <w:t>第</w:t>
            </w:r>
            <w:r w:rsidR="005F5E33" w:rsidRPr="004D2BD3">
              <w:rPr>
                <w:rFonts w:ascii="ＭＳ 明朝" w:hAnsi="ＭＳ 明朝" w:hint="eastAsia"/>
                <w:color w:val="000000" w:themeColor="text1"/>
                <w:spacing w:val="0"/>
                <w:sz w:val="16"/>
                <w:szCs w:val="16"/>
              </w:rPr>
              <w:t>19</w:t>
            </w:r>
            <w:r w:rsidRPr="004D2BD3">
              <w:rPr>
                <w:rFonts w:ascii="ＭＳ 明朝" w:hAnsi="ＭＳ 明朝" w:hint="eastAsia"/>
                <w:color w:val="000000" w:themeColor="text1"/>
                <w:spacing w:val="0"/>
                <w:sz w:val="16"/>
                <w:szCs w:val="16"/>
              </w:rPr>
              <w:t>条</w:t>
            </w:r>
          </w:p>
        </w:tc>
      </w:tr>
      <w:tr w:rsidR="004D2BD3" w:rsidRPr="004D2BD3" w14:paraId="32DB4C9B" w14:textId="77777777" w:rsidTr="00C70E7C">
        <w:tc>
          <w:tcPr>
            <w:tcW w:w="1418" w:type="dxa"/>
            <w:shd w:val="pct5" w:color="auto" w:fill="auto"/>
          </w:tcPr>
          <w:p w14:paraId="66FEC081"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color w:val="000000" w:themeColor="text1"/>
                <w:spacing w:val="0"/>
                <w:sz w:val="18"/>
                <w:szCs w:val="18"/>
              </w:rPr>
              <w:t>2-</w:t>
            </w:r>
            <w:r w:rsidRPr="004D2BD3">
              <w:rPr>
                <w:rFonts w:ascii="ＭＳ 明朝" w:hAnsi="ＭＳ 明朝" w:hint="eastAsia"/>
                <w:color w:val="000000" w:themeColor="text1"/>
                <w:spacing w:val="0"/>
                <w:sz w:val="18"/>
                <w:szCs w:val="18"/>
              </w:rPr>
              <w:t>2</w:t>
            </w:r>
          </w:p>
          <w:p w14:paraId="325754A0" w14:textId="562BF55F"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介護予防通所介護サービス、交流型通所サービス、運動型通所サービスの基本方針</w:t>
            </w:r>
          </w:p>
        </w:tc>
        <w:tc>
          <w:tcPr>
            <w:tcW w:w="6804" w:type="dxa"/>
            <w:shd w:val="pct5" w:color="auto" w:fill="auto"/>
          </w:tcPr>
          <w:p w14:paraId="6F71158D" w14:textId="77777777" w:rsidR="00CC7FD1" w:rsidRPr="004D2BD3" w:rsidRDefault="00CC7FD1" w:rsidP="00CC7FD1">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交流型通所サービス、運動型通所サービス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p w14:paraId="6054AC78" w14:textId="77777777" w:rsidR="00CC7FD1" w:rsidRPr="004D2BD3" w:rsidRDefault="00CC7FD1" w:rsidP="00CC7FD1">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w:t>
            </w:r>
          </w:p>
          <w:p w14:paraId="2B696750" w14:textId="77777777" w:rsidR="00CC7FD1" w:rsidRPr="004D2BD3" w:rsidRDefault="00CC7FD1" w:rsidP="00CC7FD1">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機能訓練や入浴・食事などの介護を行うサービス</w:t>
            </w:r>
          </w:p>
          <w:p w14:paraId="05AD3B3D" w14:textId="77777777" w:rsidR="00CC7FD1" w:rsidRPr="004D2BD3" w:rsidRDefault="00CC7FD1" w:rsidP="00CC7FD1">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＜交流型通所サービス＞</w:t>
            </w:r>
          </w:p>
          <w:p w14:paraId="61C63819" w14:textId="77777777" w:rsidR="00CC7FD1" w:rsidRPr="004D2BD3" w:rsidRDefault="00CC7FD1" w:rsidP="00CC7FD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他者との交流が必要な利用者を対象に、半日程度の多様な機能訓練を行うサービス</w:t>
            </w:r>
          </w:p>
          <w:p w14:paraId="0C6305FB" w14:textId="77777777" w:rsidR="00CC7FD1" w:rsidRPr="004D2BD3" w:rsidRDefault="00CC7FD1" w:rsidP="00CC7FD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＜運動型通所サービス＞</w:t>
            </w:r>
          </w:p>
          <w:p w14:paraId="5B564C93" w14:textId="4DE91B11"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運動器の機能向上が必要な利用者を対象に、短時間の体操などによる機能訓練を行うサービス</w:t>
            </w:r>
          </w:p>
        </w:tc>
        <w:tc>
          <w:tcPr>
            <w:tcW w:w="992" w:type="dxa"/>
            <w:shd w:val="pct5" w:color="auto" w:fill="auto"/>
          </w:tcPr>
          <w:p w14:paraId="18C48410" w14:textId="02C02D73" w:rsidR="00CC7FD1" w:rsidRPr="004D2BD3" w:rsidRDefault="004D2BD3" w:rsidP="00CC7FD1">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46430562"/>
                <w14:checkbox>
                  <w14:checked w14:val="0"/>
                  <w14:checkedState w14:val="2611" w14:font="ＭＳ 明朝"/>
                  <w14:uncheckedState w14:val="2610" w14:font="ＭＳ ゴシック"/>
                </w14:checkbox>
              </w:sdtPr>
              <w:sdtEndPr/>
              <w:sdtContent>
                <w:r w:rsidR="00CC7FD1" w:rsidRPr="004D2BD3">
                  <w:rPr>
                    <w:rFonts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はい</w:t>
            </w:r>
            <w:r w:rsidR="00CC7FD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44179077"/>
                <w14:checkbox>
                  <w14:checked w14:val="0"/>
                  <w14:checkedState w14:val="2611" w14:font="ＭＳ 明朝"/>
                  <w14:uncheckedState w14:val="2610" w14:font="ＭＳ ゴシック"/>
                </w14:checkbox>
              </w:sdtPr>
              <w:sdtEndPr/>
              <w:sdtContent>
                <w:r w:rsidR="00CC7FD1" w:rsidRPr="004D2BD3">
                  <w:rPr>
                    <w:rFonts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いいえ</w:t>
            </w:r>
            <w:r w:rsidR="00CC7FD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15788922"/>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非該当</w:t>
            </w:r>
          </w:p>
        </w:tc>
        <w:tc>
          <w:tcPr>
            <w:tcW w:w="1247" w:type="dxa"/>
            <w:shd w:val="pct5" w:color="auto" w:fill="auto"/>
          </w:tcPr>
          <w:p w14:paraId="219C5930" w14:textId="77777777" w:rsidR="00CC7FD1" w:rsidRPr="004D2BD3" w:rsidRDefault="00CC7FD1" w:rsidP="00CC7FD1">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市告示513</w:t>
            </w:r>
          </w:p>
          <w:p w14:paraId="06165A10" w14:textId="77777777" w:rsidR="00CC7FD1" w:rsidRPr="004D2BD3" w:rsidRDefault="00CC7FD1" w:rsidP="00CC7FD1">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第5条、</w:t>
            </w:r>
          </w:p>
          <w:p w14:paraId="2289D734" w14:textId="77777777" w:rsidR="00CC7FD1" w:rsidRPr="004D2BD3" w:rsidRDefault="00CC7FD1" w:rsidP="00CC7FD1">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市告示514</w:t>
            </w:r>
          </w:p>
          <w:p w14:paraId="1D11B2FF" w14:textId="77777777" w:rsidR="00CC7FD1" w:rsidRPr="004D2BD3" w:rsidRDefault="00CC7FD1" w:rsidP="00CC7FD1">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第5条、</w:t>
            </w:r>
          </w:p>
          <w:p w14:paraId="4B0C9097" w14:textId="77777777" w:rsidR="00CC7FD1" w:rsidRPr="004D2BD3" w:rsidRDefault="00CC7FD1" w:rsidP="00CC7FD1">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市告示515</w:t>
            </w:r>
          </w:p>
          <w:p w14:paraId="460B196D" w14:textId="3C13D449" w:rsidR="00CC7FD1" w:rsidRPr="004D2BD3" w:rsidRDefault="00CC7FD1" w:rsidP="00CC7FD1">
            <w:pPr>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第5条</w:t>
            </w:r>
          </w:p>
        </w:tc>
      </w:tr>
      <w:tr w:rsidR="004D2BD3" w:rsidRPr="004D2BD3" w14:paraId="2B3B2131" w14:textId="77777777" w:rsidTr="00BD2712">
        <w:trPr>
          <w:trHeight w:val="458"/>
        </w:trPr>
        <w:tc>
          <w:tcPr>
            <w:tcW w:w="10461" w:type="dxa"/>
            <w:gridSpan w:val="4"/>
            <w:vAlign w:val="center"/>
          </w:tcPr>
          <w:p w14:paraId="4A7FFDDF" w14:textId="77777777" w:rsidR="00CC7FD1" w:rsidRPr="004D2BD3" w:rsidRDefault="00CC7FD1" w:rsidP="00CC7FD1">
            <w:pPr>
              <w:widowControl/>
              <w:snapToGrid w:val="0"/>
              <w:jc w:val="left"/>
              <w:rPr>
                <w:rFonts w:ascii="ＭＳ 明朝" w:hAnsi="ＭＳ 明朝"/>
                <w:b/>
                <w:bCs/>
                <w:snapToGrid/>
                <w:color w:val="000000" w:themeColor="text1"/>
                <w:spacing w:val="0"/>
                <w:sz w:val="18"/>
                <w:szCs w:val="18"/>
              </w:rPr>
            </w:pPr>
            <w:r w:rsidRPr="004D2BD3">
              <w:rPr>
                <w:rFonts w:ascii="ＭＳ 明朝" w:hAnsi="ＭＳ 明朝" w:hint="eastAsia"/>
                <w:b/>
                <w:bCs/>
                <w:color w:val="000000" w:themeColor="text1"/>
                <w:sz w:val="18"/>
                <w:szCs w:val="18"/>
              </w:rPr>
              <w:t>第３　人員に関する基準</w:t>
            </w:r>
          </w:p>
        </w:tc>
      </w:tr>
      <w:tr w:rsidR="004D2BD3" w:rsidRPr="004D2BD3" w14:paraId="443E839C" w14:textId="77777777" w:rsidTr="00BD2712">
        <w:tc>
          <w:tcPr>
            <w:tcW w:w="1418" w:type="dxa"/>
            <w:vMerge w:val="restart"/>
          </w:tcPr>
          <w:p w14:paraId="7C45187D"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3-1</w:t>
            </w:r>
          </w:p>
          <w:p w14:paraId="16750BBA" w14:textId="57308AAE"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用語の定義等</w:t>
            </w:r>
          </w:p>
        </w:tc>
        <w:tc>
          <w:tcPr>
            <w:tcW w:w="6804" w:type="dxa"/>
          </w:tcPr>
          <w:p w14:paraId="234F9785" w14:textId="77777777" w:rsidR="00CC7FD1" w:rsidRPr="004D2BD3" w:rsidRDefault="00CC7FD1" w:rsidP="00CC7FD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「常勤換算方法」</w:t>
            </w:r>
          </w:p>
          <w:p w14:paraId="3F747E97"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4A3736BA" w14:textId="059975E4"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小規模多機能型居宅介護従業者と認知症対応型共同生活介護事業所の介護従業者を兼務する場合、小規護多機能型居宅介護事業所の小規模多機能型居宅介護従業者の勤務延時間数には、小規護多機能型居宅介護事業所の小規模多機能型居宅介護従業者としての勤務時間だけを算入することとなるものです。</w:t>
            </w:r>
          </w:p>
          <w:p w14:paraId="117B54A4" w14:textId="712CDDEE"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雇用の分野における男女の均等な機会及び待遇の確保等に関する法律（昭和47年法律第113号）第１３条第１項に規定する措置（以下「母性健康管理措置」という。）又は育児休業、介護休業等育児又は家族介護を行う労働者の福祉に関する法律（平成3年法律第76号。以下「育児・介護休業法」という。）第２３条第１項、同条第３項又は同法第２４条に規定する所定労働時間の短縮等の措置</w:t>
            </w:r>
            <w:r w:rsidRPr="004D2BD3">
              <w:rPr>
                <w:rFonts w:ascii="ＭＳ 明朝" w:hAnsi="ＭＳ 明朝" w:hint="eastAsia"/>
                <w:color w:val="000000" w:themeColor="text1"/>
                <w:spacing w:val="0"/>
                <w:sz w:val="18"/>
                <w:szCs w:val="18"/>
                <w:u w:val="single"/>
              </w:rPr>
              <w:t>若しくは厚生労働省「事業場における治療と仕事の両立支援のためのガイドライン」に沿って事業者が自主的に設ける所定労働時間の短縮措置</w:t>
            </w:r>
            <w:r w:rsidRPr="004D2BD3">
              <w:rPr>
                <w:rFonts w:ascii="ＭＳ 明朝" w:hAnsi="ＭＳ 明朝" w:hint="eastAsia"/>
                <w:color w:val="000000" w:themeColor="text1"/>
                <w:spacing w:val="0"/>
                <w:sz w:val="18"/>
                <w:szCs w:val="18"/>
              </w:rPr>
              <w:t>（以下「育児</w:t>
            </w:r>
            <w:r w:rsidRPr="004D2BD3">
              <w:rPr>
                <w:rFonts w:ascii="ＭＳ 明朝" w:hAnsi="ＭＳ 明朝" w:hint="eastAsia"/>
                <w:color w:val="000000" w:themeColor="text1"/>
                <w:spacing w:val="0"/>
                <w:sz w:val="18"/>
                <w:szCs w:val="18"/>
                <w:u w:val="single"/>
              </w:rPr>
              <w:t>、介護及び治療</w:t>
            </w:r>
            <w:r w:rsidRPr="004D2BD3">
              <w:rPr>
                <w:rFonts w:ascii="ＭＳ 明朝" w:hAnsi="ＭＳ 明朝" w:hint="eastAsia"/>
                <w:color w:val="000000" w:themeColor="text1"/>
                <w:spacing w:val="0"/>
                <w:sz w:val="18"/>
                <w:szCs w:val="18"/>
              </w:rPr>
              <w:t>のための所定労働時間の短縮等の措置」という。）が講じられている場合、３０時間以上の勤務で、常勤換算方法での計算に当たり、常勤の従業者が勤務すべき時間数を満たしたものとし、１として取り扱うことを可能とします。</w:t>
            </w:r>
          </w:p>
          <w:p w14:paraId="436AC882" w14:textId="61514F1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992" w:type="dxa"/>
          </w:tcPr>
          <w:p w14:paraId="729AEE27"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1384ECBA"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16793DA4" w14:textId="31529E54"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第2の2の(1)</w:t>
            </w:r>
          </w:p>
        </w:tc>
      </w:tr>
      <w:tr w:rsidR="004D2BD3" w:rsidRPr="004D2BD3" w14:paraId="05751648" w14:textId="77777777" w:rsidTr="00BD2712">
        <w:tc>
          <w:tcPr>
            <w:tcW w:w="1418" w:type="dxa"/>
            <w:vMerge/>
          </w:tcPr>
          <w:p w14:paraId="2D4BD901"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51D0D354" w14:textId="77777777" w:rsidR="00CC7FD1" w:rsidRPr="004D2BD3" w:rsidRDefault="00CC7FD1" w:rsidP="00CC7FD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「勤務延時間数」</w:t>
            </w:r>
          </w:p>
          <w:p w14:paraId="534820CB"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勤務表上、当該事業に係るサービスの提供に従事する時間又は当該事業に係るサービスの提供のための準備等を行う時間(待機の時間を含む。)として明確に位置付けられている時間の合計数とします。なお、従業者1人につき、勤務延時間数に算入することができる時間数は、当該事業所において常勤の従業者が勤務すべき勤務時間数を上限とします。</w:t>
            </w:r>
          </w:p>
          <w:p w14:paraId="111EFF70"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992" w:type="dxa"/>
          </w:tcPr>
          <w:p w14:paraId="6D3A308B"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096E2D0F"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039EFDA3" w14:textId="77777777"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第2の2の(2)</w:t>
            </w:r>
          </w:p>
        </w:tc>
      </w:tr>
      <w:tr w:rsidR="004D2BD3" w:rsidRPr="004D2BD3" w14:paraId="71B3181F" w14:textId="77777777" w:rsidTr="00BD2712">
        <w:tc>
          <w:tcPr>
            <w:tcW w:w="1418" w:type="dxa"/>
            <w:vMerge/>
          </w:tcPr>
          <w:p w14:paraId="77E4873E"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1525537B" w14:textId="77777777" w:rsidR="00CC7FD1" w:rsidRPr="004D2BD3" w:rsidRDefault="00CC7FD1" w:rsidP="00CC7FD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「常勤」</w:t>
            </w:r>
          </w:p>
          <w:p w14:paraId="54005632"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当該事業所における勤務時間が、当該事業所において定められている常勤の従業者が勤務すべき時間数（週３２時間を下回る場合は週３２時間を基本とする。）に達していることをいうものです。　</w:t>
            </w:r>
          </w:p>
          <w:p w14:paraId="2BF7A511" w14:textId="30FC652D"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ただし、母性健康管理措置又は育児</w:t>
            </w:r>
            <w:r w:rsidRPr="004D2BD3">
              <w:rPr>
                <w:rFonts w:ascii="ＭＳ 明朝" w:hAnsi="ＭＳ 明朝" w:hint="eastAsia"/>
                <w:color w:val="000000" w:themeColor="text1"/>
                <w:spacing w:val="0"/>
                <w:sz w:val="18"/>
                <w:szCs w:val="18"/>
                <w:u w:val="single"/>
              </w:rPr>
              <w:t>、介護及び治療</w:t>
            </w:r>
            <w:r w:rsidRPr="004D2BD3">
              <w:rPr>
                <w:rFonts w:ascii="ＭＳ 明朝" w:hAnsi="ＭＳ 明朝" w:hint="eastAsia"/>
                <w:color w:val="000000" w:themeColor="text1"/>
                <w:spacing w:val="0"/>
                <w:sz w:val="18"/>
                <w:szCs w:val="18"/>
              </w:rPr>
              <w:t>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56843C0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992" w:type="dxa"/>
          </w:tcPr>
          <w:p w14:paraId="2A0034AF"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4BC09216"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FB945AF" w14:textId="77777777"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第2の2の(3)</w:t>
            </w:r>
          </w:p>
        </w:tc>
      </w:tr>
      <w:tr w:rsidR="004D2BD3" w:rsidRPr="004D2BD3" w14:paraId="298DC62C" w14:textId="77777777" w:rsidTr="00BD2712">
        <w:tc>
          <w:tcPr>
            <w:tcW w:w="1418" w:type="dxa"/>
            <w:vMerge/>
          </w:tcPr>
          <w:p w14:paraId="7EB15D6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7558902E" w14:textId="09E0D7C3"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同一の事業者によって当該事業所に併設される事業所</w:t>
            </w:r>
            <w:r w:rsidRPr="004D2BD3">
              <w:rPr>
                <w:rFonts w:ascii="ＭＳ 明朝" w:hAnsi="ＭＳ 明朝" w:hint="eastAsia"/>
                <w:color w:val="000000" w:themeColor="text1"/>
                <w:spacing w:val="0"/>
                <w:sz w:val="18"/>
                <w:szCs w:val="18"/>
                <w:u w:val="single"/>
              </w:rPr>
              <w:t>（同一敷地内に所在する又は道路を隔てて隣接する事業所をいう。ただし、管理上支障がない場合は、その他の事業所を含む。）</w:t>
            </w:r>
            <w:r w:rsidRPr="004D2BD3">
              <w:rPr>
                <w:rFonts w:ascii="ＭＳ 明朝" w:hAnsi="ＭＳ 明朝" w:hint="eastAsia"/>
                <w:color w:val="000000" w:themeColor="text1"/>
                <w:spacing w:val="0"/>
                <w:sz w:val="18"/>
                <w:szCs w:val="18"/>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p w14:paraId="61A0203B"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２号に規定する介護休業（以下「介護休業」という。）、同法第２３ 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14:paraId="57016A7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992" w:type="dxa"/>
          </w:tcPr>
          <w:p w14:paraId="6C5D90A5"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5C830619"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tc>
      </w:tr>
      <w:tr w:rsidR="004D2BD3" w:rsidRPr="004D2BD3" w14:paraId="43BA6B92" w14:textId="77777777" w:rsidTr="00BD2712">
        <w:tc>
          <w:tcPr>
            <w:tcW w:w="1418" w:type="dxa"/>
            <w:vMerge/>
          </w:tcPr>
          <w:p w14:paraId="3EF85EB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5955D543" w14:textId="77777777" w:rsidR="00CC7FD1" w:rsidRPr="004D2BD3" w:rsidRDefault="00CC7FD1" w:rsidP="00CC7FD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「専ら従事する・専ら提供に当たる」</w:t>
            </w:r>
          </w:p>
          <w:p w14:paraId="4CE35C2E"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原則として、サービス提供時間帯を通じて当該サービス以外の職務に従事しないことをいうものです。</w:t>
            </w:r>
          </w:p>
          <w:p w14:paraId="715AD47C" w14:textId="2C5ECF0B"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この場合のサービス提供時間帯とは、当該従業者の当該事業所における勤務時間をいうものであり、当該従業者の常勤・非常勤の別を問いません。</w:t>
            </w:r>
          </w:p>
          <w:p w14:paraId="0617B3C0" w14:textId="4243D173"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992" w:type="dxa"/>
          </w:tcPr>
          <w:p w14:paraId="56579188"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3DEA8FF4"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09029929" w14:textId="77777777"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第2の2の(4)</w:t>
            </w:r>
          </w:p>
        </w:tc>
      </w:tr>
      <w:tr w:rsidR="004D2BD3" w:rsidRPr="004D2BD3" w14:paraId="6CD3388B" w14:textId="77777777" w:rsidTr="00BD2712">
        <w:tc>
          <w:tcPr>
            <w:tcW w:w="1418" w:type="dxa"/>
            <w:vMerge/>
          </w:tcPr>
          <w:p w14:paraId="61BDAA49"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443AA216" w14:textId="77777777" w:rsidR="00CC7FD1" w:rsidRPr="004D2BD3" w:rsidRDefault="00CC7FD1" w:rsidP="00CC7FD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「従業者の員数」</w:t>
            </w:r>
          </w:p>
          <w:p w14:paraId="18691198" w14:textId="31C281ED"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地域密着型通所介護の「単位」とは、同時に、一体的に提供される地域密着型通所介護をいうものです。</w:t>
            </w:r>
          </w:p>
          <w:p w14:paraId="11D4A167" w14:textId="695DDA13"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例えば、次のような場合には、２単位として扱われ、それぞれの単位ごとに必要な従業者を確保する必要があります。</w:t>
            </w:r>
          </w:p>
          <w:p w14:paraId="2540B434" w14:textId="532265FA"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地域密着型通所介護が同時に一定の距離を置いた２つの場所で行われ、これらのサービスの提供が一体的に行われているとはいえない場合</w:t>
            </w:r>
          </w:p>
          <w:p w14:paraId="3E4DE2D1" w14:textId="3A633AC7" w:rsidR="00CC7FD1" w:rsidRPr="004D2BD3" w:rsidRDefault="00CC7FD1" w:rsidP="00CC7FD1">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イ　午前と午後とで別の利用者に対して地域密着型通所介護を提供する場合</w:t>
            </w:r>
          </w:p>
          <w:p w14:paraId="4D03410B" w14:textId="5E53AAB5"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利用者ごとに策定した地域密着型通所介護計画に位置づけられた内容の地域密着型通所介護が一体的に提供されていると認められる場合は、同一単位で提供時間数の異なる利用者に対して地域密着型通所介護を行うことも可能です。</w:t>
            </w:r>
          </w:p>
          <w:p w14:paraId="10E32A07"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なお、同時一体的に行われているとは認められない場合は、別単位となることに留意してください。</w:t>
            </w:r>
          </w:p>
          <w:p w14:paraId="75CFF8A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992" w:type="dxa"/>
          </w:tcPr>
          <w:p w14:paraId="4682FBA7"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4D945958"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46B862ED" w14:textId="3DCBAE9A"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6EAFE438" w14:textId="4D656AA0"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1(1)①</w:t>
            </w:r>
          </w:p>
        </w:tc>
      </w:tr>
      <w:tr w:rsidR="004D2BD3" w:rsidRPr="004D2BD3" w14:paraId="2D74B866" w14:textId="77777777" w:rsidTr="00BD2712">
        <w:tc>
          <w:tcPr>
            <w:tcW w:w="1418" w:type="dxa"/>
            <w:vMerge/>
          </w:tcPr>
          <w:p w14:paraId="7E2D249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24E22EBE" w14:textId="4AC8D093"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８時間以上９時間未満の地域密着型通所介護の前後に連続して延長サービスを行う場合にあっては、事業所の実情に応じて、適当数の従業者を配置してください。</w:t>
            </w:r>
          </w:p>
        </w:tc>
        <w:tc>
          <w:tcPr>
            <w:tcW w:w="992" w:type="dxa"/>
          </w:tcPr>
          <w:p w14:paraId="1428002C"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29371C23"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423F25FC" w14:textId="03D5DB8A"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2DC9B014" w14:textId="42F92A14"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1(1)②</w:t>
            </w:r>
          </w:p>
        </w:tc>
      </w:tr>
      <w:tr w:rsidR="004D2BD3" w:rsidRPr="004D2BD3" w14:paraId="156F5F4E" w14:textId="77777777" w:rsidTr="00BD2712">
        <w:tc>
          <w:tcPr>
            <w:tcW w:w="1418" w:type="dxa"/>
            <w:vMerge/>
          </w:tcPr>
          <w:p w14:paraId="71D2DF51"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41CE2475" w14:textId="16AEA7C5"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生活相談員、介護職員及び利用定員が10人以下の場合に認められる看護職員又は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w:t>
            </w:r>
          </w:p>
          <w:p w14:paraId="1C596410"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必要な勤務延時間数が確保されれば、当該職種の従業員の員数は問いません。</w:t>
            </w:r>
          </w:p>
          <w:p w14:paraId="2C607F33"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FC82A6"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4DC88874"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1279B24" w14:textId="34A16996"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29AE0E82" w14:textId="2FE3B380"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1(1)③</w:t>
            </w:r>
          </w:p>
        </w:tc>
      </w:tr>
      <w:tr w:rsidR="004D2BD3" w:rsidRPr="004D2BD3" w14:paraId="36E7B242" w14:textId="77777777" w:rsidTr="00BD2712">
        <w:tc>
          <w:tcPr>
            <w:tcW w:w="1418" w:type="dxa"/>
            <w:vMerge/>
          </w:tcPr>
          <w:p w14:paraId="6CA7F12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01DB3964" w14:textId="5A70486B"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利用者の数又は利用定員は、単位ごとの地域密着型通所介護についての利用者の数又は利用定員をいうものであり、利用者の数は実人員、利用定員は、あらかじめ定めた利用者の数の上限をいうものです。</w:t>
            </w:r>
          </w:p>
          <w:p w14:paraId="52356B19" w14:textId="7D04124B"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従って、例えば、１日のうちの午前の提供時間帯に利用者10人に対して地域密着型通所介護を提供し、午後の提供時間帯に別の利用者10人に対して地域密着型通所介護を提供する場合であって、それぞれの地域密着型通所介護の定員が10人である場合には、当該事業所の利用定員は10人、必要となる介護職員は午前午後それぞれにおいて利用者10人に応じた数ということとなり、人員算定上午前の利用者の数と午後の利用者の数が合算されるものではありません。</w:t>
            </w:r>
          </w:p>
          <w:p w14:paraId="665A79A5"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7F99E6F"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6E2221E9"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E7BE47A" w14:textId="09AD434C"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7572244E" w14:textId="783D5FD5"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1(1)⑦</w:t>
            </w:r>
          </w:p>
        </w:tc>
      </w:tr>
      <w:tr w:rsidR="004D2BD3" w:rsidRPr="004D2BD3" w14:paraId="3CFF8062" w14:textId="77777777" w:rsidTr="00BD2712">
        <w:tc>
          <w:tcPr>
            <w:tcW w:w="1418" w:type="dxa"/>
            <w:vMerge/>
          </w:tcPr>
          <w:p w14:paraId="71AE536F"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47C3B1C6" w14:textId="4D105A39" w:rsidR="00CC7FD1" w:rsidRPr="004D2BD3" w:rsidRDefault="00CC7FD1" w:rsidP="00CC7FD1">
            <w:pPr>
              <w:autoSpaceDE w:val="0"/>
              <w:autoSpaceDN w:val="0"/>
              <w:adjustRightInd w:val="0"/>
              <w:snapToGrid w:val="0"/>
              <w:ind w:left="180" w:hangingChars="100" w:hanging="180"/>
              <w:jc w:val="left"/>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同一事業所で複数の単位の地域密着型通所介護を同時に行う場合であっても、常勤の従業者は事業所ごとに確保すれば足りるものです。</w:t>
            </w:r>
          </w:p>
          <w:p w14:paraId="3987DADD"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BE41346"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50AA2450"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A3FE80E" w14:textId="056DA2AB"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6B0F1758" w14:textId="5EED676F"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1(1)⑧</w:t>
            </w:r>
          </w:p>
        </w:tc>
      </w:tr>
      <w:tr w:rsidR="004D2BD3" w:rsidRPr="004D2BD3" w14:paraId="729776D8" w14:textId="77777777" w:rsidTr="00BD2712">
        <w:tc>
          <w:tcPr>
            <w:tcW w:w="1418" w:type="dxa"/>
          </w:tcPr>
          <w:p w14:paraId="79604AF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color w:val="000000" w:themeColor="text1"/>
                <w:spacing w:val="0"/>
                <w:sz w:val="18"/>
                <w:szCs w:val="18"/>
              </w:rPr>
              <w:t>3-2</w:t>
            </w:r>
          </w:p>
          <w:p w14:paraId="2665DD5F" w14:textId="7E295340"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従業者の員数</w:t>
            </w:r>
          </w:p>
        </w:tc>
        <w:tc>
          <w:tcPr>
            <w:tcW w:w="6804" w:type="dxa"/>
          </w:tcPr>
          <w:p w14:paraId="126BB6F6" w14:textId="47E91BD1"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w:t>
            </w:r>
            <w:r w:rsidRPr="004D2BD3">
              <w:rPr>
                <w:rFonts w:ascii="ＭＳ 明朝" w:hAnsi="ＭＳ 明朝" w:hint="eastAsia"/>
                <w:color w:val="000000" w:themeColor="text1"/>
                <w:sz w:val="18"/>
                <w:szCs w:val="18"/>
              </w:rPr>
              <w:t>通所介護と介護予防通所介護サービス、交流型通所サービス又は運動型通所サービスを同一の事業所で一体的に運営していない場合には、区分して実施するサービスごとに人員基準を満たす必要があります。</w:t>
            </w:r>
          </w:p>
          <w:p w14:paraId="4956C6D2"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1163CC2" w14:textId="0FA2D739"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共生型地域密着型通所介護の人員基準は、3-5のとおり。</w:t>
            </w:r>
          </w:p>
          <w:p w14:paraId="2CEA413B"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1D5455B" w14:textId="77777777" w:rsidR="00CC7FD1" w:rsidRPr="004D2BD3" w:rsidRDefault="00CC7FD1" w:rsidP="00CC7FD1">
            <w:pPr>
              <w:autoSpaceDE w:val="0"/>
              <w:autoSpaceDN w:val="0"/>
              <w:adjustRightInd w:val="0"/>
              <w:snapToGrid w:val="0"/>
              <w:jc w:val="left"/>
              <w:rPr>
                <w:rFonts w:ascii="BIZ UD明朝 Medium" w:eastAsia="BIZ UD明朝 Medium" w:hAnsi="BIZ UD明朝 Medium"/>
                <w:color w:val="000000" w:themeColor="text1"/>
                <w:spacing w:val="2"/>
                <w:sz w:val="20"/>
                <w:szCs w:val="20"/>
              </w:rPr>
            </w:pPr>
          </w:p>
        </w:tc>
        <w:tc>
          <w:tcPr>
            <w:tcW w:w="1247" w:type="dxa"/>
          </w:tcPr>
          <w:p w14:paraId="5DD2947D"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tc>
      </w:tr>
      <w:tr w:rsidR="004D2BD3" w:rsidRPr="004D2BD3" w14:paraId="2AE8D8A5" w14:textId="77777777" w:rsidTr="00BD2712">
        <w:tc>
          <w:tcPr>
            <w:tcW w:w="1418" w:type="dxa"/>
            <w:vMerge w:val="restart"/>
          </w:tcPr>
          <w:p w14:paraId="72AC1868"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生活相談員</w:t>
            </w:r>
          </w:p>
          <w:p w14:paraId="11275195" w14:textId="320646A9"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w:t>
            </w:r>
            <w:r w:rsidR="009C6BFC"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通所介護・介護予防通所介護サービス）</w:t>
            </w:r>
          </w:p>
        </w:tc>
        <w:tc>
          <w:tcPr>
            <w:tcW w:w="6804" w:type="dxa"/>
          </w:tcPr>
          <w:p w14:paraId="2C718C35" w14:textId="43DF783C"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地域密着型通所介護の提供日ごとに、当該地域密着型通所介護を提供している時間帯に、専ら当該地域密着型通所介護の提供に当たる生活相談員を1人以上配置していますか。</w:t>
            </w:r>
          </w:p>
          <w:p w14:paraId="1B1CA73F"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p w14:paraId="3548D522"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生活相談員は、特別養護老人ホームの設備及び運営に関する基準第５条第２項に定める生活相談員に準ずるものとしています。</w:t>
            </w:r>
          </w:p>
          <w:p w14:paraId="46254A80"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社会福祉法第１９条第１項各号のいずれかに該当する者</w:t>
            </w:r>
          </w:p>
          <w:p w14:paraId="1FA7DF7A"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①　大学において厚生労働大臣の指定する社会福祉に関する科目を修めて卒業した者</w:t>
            </w:r>
          </w:p>
          <w:p w14:paraId="06351009"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②　都道府県知事の指定する養成機関又は講習会の課程を修了した者</w:t>
            </w:r>
          </w:p>
          <w:p w14:paraId="3CB4CC09"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③　社会福祉士</w:t>
            </w:r>
          </w:p>
          <w:p w14:paraId="7F0459E5"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④　厚生労働大臣の指定する社会福祉事業従事者試験に合格した者</w:t>
            </w:r>
          </w:p>
          <w:p w14:paraId="64F9A438"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⑤　上記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14:paraId="581DE643"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イ　これと同等以上の能力を有すると認められる者　</w:t>
            </w:r>
          </w:p>
          <w:p w14:paraId="0E178417"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市では、介護支援専門員、介護福祉士を同等の能力を有する者として認めています。</w:t>
            </w:r>
          </w:p>
          <w:p w14:paraId="3733217A"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p>
          <w:p w14:paraId="3F9804DC" w14:textId="0EF5B279" w:rsidR="00CC7FD1" w:rsidRPr="004D2BD3" w:rsidRDefault="00CC7FD1" w:rsidP="00CC7FD1">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生活相談員については、地域密着型通所介護の単位の数にかかわらず、次の計算式のとおり地域密着型通所介護事業所における提供時間数に応じた生活相談員の配置が必要になるものです。</w:t>
            </w:r>
          </w:p>
          <w:p w14:paraId="45FF46F6" w14:textId="77777777" w:rsidR="00CC7FD1" w:rsidRPr="004D2BD3" w:rsidRDefault="00CC7FD1" w:rsidP="00CC7FD1">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ここでいう提供時間数とは、当該事業所におけるサービス提供開始時刻から終了時刻まで（サービスが提供されていない時間帯を除く。）とします。</w:t>
            </w:r>
          </w:p>
          <w:p w14:paraId="6D521971"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1A6E83C"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（確保すべき生活相談員の勤務延時間数の計算式）</w:t>
            </w:r>
          </w:p>
          <w:p w14:paraId="7B27F3BA"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提供日ごとに確保すべき勤務延時間数＝提供時間数</w:t>
            </w:r>
          </w:p>
          <w:p w14:paraId="46BE0DAC" w14:textId="77777777" w:rsidR="00CC7FD1" w:rsidRPr="004D2BD3" w:rsidRDefault="00CC7FD1" w:rsidP="00CC7FD1">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41F6278" w14:textId="0370F565" w:rsidR="00CC7FD1" w:rsidRPr="004D2BD3" w:rsidRDefault="00CC7FD1" w:rsidP="00CC7FD1">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例えば、１単位の地域密着型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14:paraId="4311470C" w14:textId="1F82DDEA" w:rsidR="00CC7FD1" w:rsidRPr="004D2BD3" w:rsidRDefault="00CC7FD1" w:rsidP="00CC7FD1">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例えば午前９時から正午、午後１時から午後６時の２単位の地域密着型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p w14:paraId="4BE7395E" w14:textId="77777777" w:rsidR="00CC7FD1" w:rsidRPr="004D2BD3" w:rsidRDefault="00CC7FD1" w:rsidP="00CC7FD1">
            <w:pPr>
              <w:snapToGrid w:val="0"/>
              <w:ind w:leftChars="100" w:left="208"/>
              <w:rPr>
                <w:rFonts w:ascii="ＭＳ 明朝" w:hAnsi="ＭＳ 明朝"/>
                <w:color w:val="000000" w:themeColor="text1"/>
                <w:spacing w:val="0"/>
                <w:sz w:val="18"/>
                <w:szCs w:val="18"/>
              </w:rPr>
            </w:pPr>
          </w:p>
          <w:p w14:paraId="08DF6CB5" w14:textId="514076CB" w:rsidR="00CC7FD1" w:rsidRPr="004D2BD3" w:rsidRDefault="00CC7FD1" w:rsidP="00CC7FD1">
            <w:pPr>
              <w:snapToGrid w:val="0"/>
              <w:ind w:leftChars="49" w:left="282"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事業所が、利用者の地域での暮らしを支えるため、医療機関、他の居宅サービス事業者、地域の住民活動等と連携し、地域密着型通所介護事業所を利用しない日でも利用者の地域生活を支える地域連携の拠点としての機能を展開できるように、生活相談員の確保すべき勤務延時間数には、</w:t>
            </w:r>
          </w:p>
          <w:p w14:paraId="7E5A0AF5" w14:textId="77777777" w:rsidR="00CC7FD1" w:rsidRPr="004D2BD3" w:rsidRDefault="00CC7FD1" w:rsidP="00CC7FD1">
            <w:pPr>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サービス担当者会議や地域ケア会議に出席するための時間</w:t>
            </w:r>
          </w:p>
          <w:p w14:paraId="5F63437A" w14:textId="77777777" w:rsidR="00CC7FD1" w:rsidRPr="004D2BD3" w:rsidRDefault="00CC7FD1" w:rsidP="00CC7FD1">
            <w:pPr>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利用者宅を訪問し、在宅生活の状況を確認した上で、利用者の家族も含めた相談・援助のための時間</w:t>
            </w:r>
          </w:p>
          <w:p w14:paraId="7E207D80" w14:textId="77777777" w:rsidR="00CC7FD1" w:rsidRPr="004D2BD3" w:rsidRDefault="00CC7FD1" w:rsidP="00CC7FD1">
            <w:pPr>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の町内会、自治会、ボランティア団体等と連携し、利用者に必要な生活支援を担ってもらうなどの社会資源の発掘・活用のための時間など、利用者の地域生活を支える取組のために必要な時間も含めることができます。</w:t>
            </w:r>
          </w:p>
          <w:p w14:paraId="3F7BA411" w14:textId="77777777" w:rsidR="00CC7FD1" w:rsidRPr="004D2BD3" w:rsidRDefault="00CC7FD1" w:rsidP="00CC7FD1">
            <w:pPr>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ただし、生活相談員は、利用者の生活の向上を図るため適切な相談・援助等を行う必要があり、これらに支障がない範囲で認められるものです。</w:t>
            </w:r>
          </w:p>
          <w:p w14:paraId="0551F0BA" w14:textId="77777777" w:rsidR="00CC7FD1" w:rsidRPr="004D2BD3" w:rsidRDefault="00CC7FD1" w:rsidP="00CC7FD1">
            <w:pPr>
              <w:snapToGrid w:val="0"/>
              <w:ind w:leftChars="100" w:left="388" w:hangingChars="100" w:hanging="180"/>
              <w:rPr>
                <w:rFonts w:ascii="ＭＳ 明朝" w:hAnsi="ＭＳ 明朝"/>
                <w:color w:val="000000" w:themeColor="text1"/>
                <w:spacing w:val="0"/>
                <w:sz w:val="18"/>
                <w:szCs w:val="18"/>
              </w:rPr>
            </w:pPr>
          </w:p>
          <w:p w14:paraId="338CCD2A" w14:textId="7FE5B4C1" w:rsidR="00CC7FD1" w:rsidRPr="004D2BD3" w:rsidRDefault="00CC7FD1" w:rsidP="00CC7FD1">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生活相談員の事業所外での活動に関しては、事業所において、その活動や取組を記録しておく必要があります。</w:t>
            </w:r>
          </w:p>
          <w:p w14:paraId="3BA78393" w14:textId="77777777" w:rsidR="00CC7FD1" w:rsidRPr="004D2BD3" w:rsidRDefault="00CC7FD1" w:rsidP="00CC7FD1">
            <w:pPr>
              <w:snapToGrid w:val="0"/>
              <w:ind w:left="180" w:hangingChars="100" w:hanging="180"/>
              <w:rPr>
                <w:rFonts w:ascii="ＭＳ 明朝" w:hAnsi="ＭＳ 明朝"/>
                <w:color w:val="000000" w:themeColor="text1"/>
                <w:spacing w:val="0"/>
                <w:sz w:val="18"/>
                <w:szCs w:val="18"/>
              </w:rPr>
            </w:pPr>
          </w:p>
        </w:tc>
        <w:tc>
          <w:tcPr>
            <w:tcW w:w="992" w:type="dxa"/>
          </w:tcPr>
          <w:p w14:paraId="246F648A" w14:textId="5778AD11" w:rsidR="00CC7FD1" w:rsidRPr="004D2BD3" w:rsidRDefault="004D2BD3" w:rsidP="00CC7FD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71162805"/>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はい</w:t>
            </w:r>
            <w:r w:rsidR="00CC7FD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17533068"/>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いいえ</w:t>
            </w:r>
            <w:r w:rsidR="00CC7FD1" w:rsidRPr="004D2BD3">
              <w:rPr>
                <w:rFonts w:ascii="ＭＳ 明朝" w:hAnsi="ＭＳ 明朝" w:hint="eastAsia"/>
                <w:color w:val="000000" w:themeColor="text1"/>
                <w:sz w:val="18"/>
                <w:szCs w:val="18"/>
              </w:rPr>
              <w:br/>
            </w:r>
          </w:p>
        </w:tc>
        <w:tc>
          <w:tcPr>
            <w:tcW w:w="1247" w:type="dxa"/>
          </w:tcPr>
          <w:p w14:paraId="6070B635"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F607B62"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第60条の3</w:t>
            </w:r>
          </w:p>
          <w:p w14:paraId="5F0AF24F" w14:textId="5EFA924D"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第1項第1号</w:t>
            </w:r>
          </w:p>
          <w:p w14:paraId="1FCAF9CA" w14:textId="77777777" w:rsidR="00CC7FD1" w:rsidRPr="004D2BD3" w:rsidRDefault="00CC7FD1" w:rsidP="00CC7FD1">
            <w:pPr>
              <w:snapToGrid w:val="0"/>
              <w:rPr>
                <w:rFonts w:ascii="ＭＳ 明朝" w:hAnsi="ＭＳ 明朝"/>
                <w:snapToGrid/>
                <w:color w:val="000000" w:themeColor="text1"/>
                <w:spacing w:val="0"/>
                <w:sz w:val="16"/>
                <w:szCs w:val="16"/>
              </w:rPr>
            </w:pPr>
            <w:r w:rsidRPr="004D2BD3">
              <w:rPr>
                <w:rFonts w:ascii="ＭＳ 明朝" w:hAnsi="ＭＳ 明朝" w:hint="eastAsia"/>
                <w:snapToGrid/>
                <w:color w:val="000000" w:themeColor="text1"/>
                <w:spacing w:val="0"/>
                <w:sz w:val="16"/>
                <w:szCs w:val="16"/>
              </w:rPr>
              <w:t>平18厚令34</w:t>
            </w:r>
          </w:p>
          <w:p w14:paraId="6D424635" w14:textId="11C6A08A"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第20条第1項</w:t>
            </w:r>
          </w:p>
          <w:p w14:paraId="0BF1120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第1号</w:t>
            </w:r>
          </w:p>
          <w:p w14:paraId="3A4CBDAE"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3E6095D7"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1A6137D1" w14:textId="3CA53A82"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6E8F7873" w14:textId="777B2B50"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1(2)</w:t>
            </w:r>
          </w:p>
          <w:p w14:paraId="32D145A8"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7A6562BF"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366E976F"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61A8CA9B"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581E044E"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6D046A40"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38EFDCEE"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1EAB1927"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41EA621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2379BEB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01681A4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438CFD8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2D7121D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383AC572"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41B581C0" w14:textId="2396B63A"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0C6A6D32" w14:textId="6B3F8CB2"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1(1)④</w:t>
            </w:r>
          </w:p>
          <w:p w14:paraId="6DDD0A12"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2AE1E9AC"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7C7A930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2B710C12" w14:textId="23537F4E"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tc>
      </w:tr>
      <w:tr w:rsidR="004D2BD3" w:rsidRPr="004D2BD3" w14:paraId="742FD5D3" w14:textId="77777777" w:rsidTr="00BD2712">
        <w:tc>
          <w:tcPr>
            <w:tcW w:w="1418" w:type="dxa"/>
            <w:vMerge/>
          </w:tcPr>
          <w:p w14:paraId="41CBFE12"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49DEC0FF" w14:textId="6C55CAD1"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生活相談員又は介護職員（利用定員が10人以下の事業所では、看護職員又は介護職員）のうち1人以上を常勤としていますか。</w:t>
            </w:r>
          </w:p>
          <w:p w14:paraId="42A86166" w14:textId="0FCD777A"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0AD7074" w14:textId="21053EA4" w:rsidR="00CC7FD1" w:rsidRPr="004D2BD3" w:rsidRDefault="004D2BD3" w:rsidP="00CC7FD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56784715"/>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はい</w:t>
            </w:r>
            <w:r w:rsidR="00CC7FD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46540210"/>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いいえ</w:t>
            </w:r>
            <w:r w:rsidR="00CC7FD1" w:rsidRPr="004D2BD3">
              <w:rPr>
                <w:rFonts w:ascii="ＭＳ 明朝" w:hAnsi="ＭＳ 明朝" w:hint="eastAsia"/>
                <w:color w:val="000000" w:themeColor="text1"/>
                <w:sz w:val="18"/>
                <w:szCs w:val="18"/>
              </w:rPr>
              <w:br/>
            </w:r>
          </w:p>
        </w:tc>
        <w:tc>
          <w:tcPr>
            <w:tcW w:w="1247" w:type="dxa"/>
          </w:tcPr>
          <w:p w14:paraId="535AA49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671D1EB9" w14:textId="70499EB6"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第60条の3第7項</w:t>
            </w:r>
          </w:p>
          <w:p w14:paraId="7F3E094F" w14:textId="6867AE1D"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3EAC546E" w14:textId="3FA749F8"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第20条第7項</w:t>
            </w:r>
          </w:p>
        </w:tc>
      </w:tr>
      <w:tr w:rsidR="004D2BD3" w:rsidRPr="004D2BD3" w14:paraId="78DD56CD" w14:textId="77777777" w:rsidTr="00BD2712">
        <w:tc>
          <w:tcPr>
            <w:tcW w:w="1418" w:type="dxa"/>
          </w:tcPr>
          <w:p w14:paraId="6A2B05FF"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看護職員</w:t>
            </w:r>
          </w:p>
          <w:p w14:paraId="0F91FBB4" w14:textId="24058BC1" w:rsidR="00CC7FD1" w:rsidRPr="004D2BD3" w:rsidRDefault="001344B5"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w:t>
            </w:r>
            <w:r w:rsidR="009C6BFC"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通所介護・介護予防通所介護サービス）</w:t>
            </w:r>
          </w:p>
        </w:tc>
        <w:tc>
          <w:tcPr>
            <w:tcW w:w="6804" w:type="dxa"/>
          </w:tcPr>
          <w:p w14:paraId="6E71E9BA" w14:textId="693A7C48"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地域密着型通所介護の単位ごとに、専ら当該地域密着型通所介護の提供に当たる看護職員を1人以上配置していますか。</w:t>
            </w:r>
          </w:p>
          <w:p w14:paraId="5065AC4A"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206D66" w14:textId="4FFB7E03"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利用定員が10人以下の事業所では、看護職員を置かないことができます。</w:t>
            </w:r>
          </w:p>
          <w:p w14:paraId="25E615D1"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E119A07"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看護職員は、次のいずれかの資格を有している者をいいます。</w:t>
            </w:r>
          </w:p>
          <w:p w14:paraId="744ECC51"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看護師</w:t>
            </w:r>
          </w:p>
          <w:p w14:paraId="0E012E19"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イ　准看護師　</w:t>
            </w:r>
          </w:p>
          <w:p w14:paraId="5E52337F"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28E74BE" w14:textId="0703AB12"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看護職員については、地域密着型通所介護事業所の従業者により確保することに加え、病院、診療所、訪問看護ステーションとの連携により確保することも可能です。</w:t>
            </w:r>
          </w:p>
          <w:p w14:paraId="7E215C2F"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具体的な取扱いは以下のとおりとします。</w:t>
            </w:r>
          </w:p>
          <w:p w14:paraId="60DA7BFF" w14:textId="32C69713"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地域密着型通所介護事業所の従業者により確保する場合</w:t>
            </w:r>
          </w:p>
          <w:p w14:paraId="38D3C878" w14:textId="016DB633" w:rsidR="00CC7FD1" w:rsidRPr="004D2BD3" w:rsidRDefault="00CC7FD1" w:rsidP="00CC7FD1">
            <w:pPr>
              <w:autoSpaceDE w:val="0"/>
              <w:autoSpaceDN w:val="0"/>
              <w:adjustRightInd w:val="0"/>
              <w:snapToGrid w:val="0"/>
              <w:ind w:leftChars="100" w:left="208"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提供時間帯を通じて、専ら当該地域密着型通所介護の提供に当たる必要はないが、当該看護職員は提供時間帯を通じて、地域密着型通所介護事業所と密接かつ適切な連携を図るものとします。</w:t>
            </w:r>
          </w:p>
          <w:p w14:paraId="2FBE6D79"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病院、診療所、訪問看護ステーションとの連携により確保する場合</w:t>
            </w:r>
          </w:p>
          <w:p w14:paraId="377A988B" w14:textId="44A4CD88" w:rsidR="00CC7FD1" w:rsidRPr="004D2BD3" w:rsidRDefault="00CC7FD1" w:rsidP="00CC7FD1">
            <w:pPr>
              <w:autoSpaceDE w:val="0"/>
              <w:autoSpaceDN w:val="0"/>
              <w:adjustRightInd w:val="0"/>
              <w:snapToGrid w:val="0"/>
              <w:ind w:leftChars="100" w:left="208"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看護職員が地域密着型通所介護事業所の営業日ごとに利用者の健康状態の確認を行い、病院、診療所、訪問看護ステーションと地域密着型通所介護事業所が提供時間帯を通じて密接かつ適切な連携を図るものとします。</w:t>
            </w:r>
          </w:p>
          <w:p w14:paraId="753AE150" w14:textId="68F36332"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なお、アとイにおける「密接かつ適切な連携」とは、地域密着型通所介護事業所へ駆けつけることができる体制や適切な指示ができる連絡体制などを確保することです。</w:t>
            </w:r>
          </w:p>
          <w:p w14:paraId="7FE643DD"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FC674E3" w14:textId="7072DE3C"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看護職員の配置数が人員基準上満たすべき員数を下回っている「人員基準欠如」の場合、介護給付費が減額されます。詳しくは、</w:t>
            </w:r>
            <w:r w:rsidR="001344B5" w:rsidRPr="004D2BD3">
              <w:rPr>
                <w:rFonts w:ascii="ＭＳ 明朝" w:hAnsi="ＭＳ 明朝" w:hint="eastAsia"/>
                <w:color w:val="000000" w:themeColor="text1"/>
                <w:spacing w:val="0"/>
                <w:sz w:val="18"/>
                <w:szCs w:val="18"/>
              </w:rPr>
              <w:t>「</w:t>
            </w:r>
            <w:r w:rsidR="001344B5" w:rsidRPr="004D2BD3">
              <w:rPr>
                <w:rFonts w:ascii="ＭＳ 明朝" w:hAnsi="ＭＳ 明朝"/>
                <w:color w:val="000000" w:themeColor="text1"/>
                <w:spacing w:val="0"/>
                <w:sz w:val="18"/>
                <w:szCs w:val="18"/>
              </w:rPr>
              <w:t>7-5</w:t>
            </w:r>
            <w:r w:rsidR="001344B5" w:rsidRPr="004D2BD3">
              <w:rPr>
                <w:rFonts w:ascii="ＭＳ 明朝" w:hAnsi="ＭＳ 明朝" w:hint="eastAsia"/>
                <w:color w:val="000000" w:themeColor="text1"/>
                <w:spacing w:val="0"/>
                <w:sz w:val="18"/>
                <w:szCs w:val="18"/>
              </w:rPr>
              <w:t xml:space="preserve">　定員超過・人員基準欠如減算」</w:t>
            </w:r>
            <w:r w:rsidRPr="004D2BD3">
              <w:rPr>
                <w:rFonts w:ascii="ＭＳ 明朝" w:hAnsi="ＭＳ 明朝" w:hint="eastAsia"/>
                <w:color w:val="000000" w:themeColor="text1"/>
                <w:spacing w:val="0"/>
                <w:sz w:val="18"/>
                <w:szCs w:val="18"/>
              </w:rPr>
              <w:t>をご参照ください。</w:t>
            </w:r>
          </w:p>
          <w:p w14:paraId="3B7F0F31"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476A5C4" w14:textId="6B4BD8D8" w:rsidR="00CC7FD1" w:rsidRPr="004D2BD3" w:rsidRDefault="004D2BD3" w:rsidP="00CC7FD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7584431"/>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はい</w:t>
            </w:r>
            <w:r w:rsidR="00CC7FD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4751008"/>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いいえ</w:t>
            </w:r>
            <w:r w:rsidR="00CC7FD1" w:rsidRPr="004D2BD3">
              <w:rPr>
                <w:rFonts w:ascii="ＭＳ 明朝" w:hAnsi="ＭＳ 明朝" w:hint="eastAsia"/>
                <w:color w:val="000000" w:themeColor="text1"/>
                <w:sz w:val="18"/>
                <w:szCs w:val="18"/>
              </w:rPr>
              <w:br/>
            </w:r>
          </w:p>
        </w:tc>
        <w:tc>
          <w:tcPr>
            <w:tcW w:w="1247" w:type="dxa"/>
          </w:tcPr>
          <w:p w14:paraId="0617C88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F0519FF" w14:textId="59746451"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第60条の3第1項第2号,第2項</w:t>
            </w:r>
          </w:p>
          <w:p w14:paraId="459B6489"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0DAC4412"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第20条第1項</w:t>
            </w:r>
          </w:p>
          <w:p w14:paraId="39939C4E" w14:textId="74D4401B"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第2号,第2項</w:t>
            </w:r>
          </w:p>
          <w:p w14:paraId="6EE01F78"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7F27D1D8" w14:textId="77777777" w:rsidR="00CC7FD1" w:rsidRPr="004D2BD3" w:rsidRDefault="00CC7FD1" w:rsidP="00CC7FD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35AA5257" w14:textId="216EA422"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06A864EA" w14:textId="6225ABA5"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1(1)⑥</w:t>
            </w:r>
          </w:p>
          <w:p w14:paraId="0534258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3C904837"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062F4B3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5F65194D"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4488922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465B298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3254C73B"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796BFC32"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3EB6FB3B"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0CD0E40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44C868A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01EAF80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39A50A2B"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78FC0F21" w14:textId="2E353DEB"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tc>
      </w:tr>
      <w:tr w:rsidR="004D2BD3" w:rsidRPr="004D2BD3" w14:paraId="2CBD88D9" w14:textId="77777777" w:rsidTr="00BD2712">
        <w:tc>
          <w:tcPr>
            <w:tcW w:w="1418" w:type="dxa"/>
            <w:vMerge w:val="restart"/>
          </w:tcPr>
          <w:p w14:paraId="5E57F360"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介護職員</w:t>
            </w:r>
          </w:p>
          <w:p w14:paraId="6F20A248" w14:textId="3FB71951" w:rsidR="00CC7FD1" w:rsidRPr="004D2BD3" w:rsidRDefault="001344B5"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w:t>
            </w:r>
            <w:r w:rsidR="009C6BFC"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通所介護・介護予防通所介護サービス・交流型通所サービス・運動型通所サービス）</w:t>
            </w:r>
          </w:p>
        </w:tc>
        <w:tc>
          <w:tcPr>
            <w:tcW w:w="6804" w:type="dxa"/>
          </w:tcPr>
          <w:p w14:paraId="51FEA063" w14:textId="273F7FDD"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地域密着型通所介護の単位ごとに、提供時間数に応じて、専ら当該地域密着型通所介護の提供に当たる介護職員を、利用者の数が</w:t>
            </w:r>
            <w:r w:rsidR="001344B5" w:rsidRPr="004D2BD3">
              <w:rPr>
                <w:rFonts w:ascii="ＭＳ 明朝" w:hAnsi="ＭＳ 明朝" w:hint="eastAsia"/>
                <w:color w:val="000000" w:themeColor="text1"/>
                <w:spacing w:val="0"/>
                <w:sz w:val="18"/>
                <w:szCs w:val="18"/>
              </w:rPr>
              <w:t>１５</w:t>
            </w:r>
            <w:r w:rsidRPr="004D2BD3">
              <w:rPr>
                <w:rFonts w:ascii="ＭＳ 明朝" w:hAnsi="ＭＳ 明朝" w:hint="eastAsia"/>
                <w:color w:val="000000" w:themeColor="text1"/>
                <w:spacing w:val="0"/>
                <w:sz w:val="18"/>
                <w:szCs w:val="18"/>
              </w:rPr>
              <w:t>人までの場合にあっては</w:t>
            </w:r>
            <w:r w:rsidR="001344B5" w:rsidRPr="004D2BD3">
              <w:rPr>
                <w:rFonts w:ascii="ＭＳ 明朝" w:hAnsi="ＭＳ 明朝" w:hint="eastAsia"/>
                <w:color w:val="000000" w:themeColor="text1"/>
                <w:spacing w:val="0"/>
                <w:sz w:val="18"/>
                <w:szCs w:val="18"/>
              </w:rPr>
              <w:t>１</w:t>
            </w:r>
            <w:r w:rsidRPr="004D2BD3">
              <w:rPr>
                <w:rFonts w:ascii="ＭＳ 明朝" w:hAnsi="ＭＳ 明朝" w:hint="eastAsia"/>
                <w:color w:val="000000" w:themeColor="text1"/>
                <w:spacing w:val="0"/>
                <w:sz w:val="18"/>
                <w:szCs w:val="18"/>
              </w:rPr>
              <w:t>以上、</w:t>
            </w:r>
            <w:r w:rsidR="001344B5" w:rsidRPr="004D2BD3">
              <w:rPr>
                <w:rFonts w:ascii="ＭＳ 明朝" w:hAnsi="ＭＳ 明朝" w:hint="eastAsia"/>
                <w:color w:val="000000" w:themeColor="text1"/>
                <w:spacing w:val="0"/>
                <w:sz w:val="18"/>
                <w:szCs w:val="18"/>
              </w:rPr>
              <w:t>１５</w:t>
            </w:r>
            <w:r w:rsidRPr="004D2BD3">
              <w:rPr>
                <w:rFonts w:ascii="ＭＳ 明朝" w:hAnsi="ＭＳ 明朝" w:hint="eastAsia"/>
                <w:color w:val="000000" w:themeColor="text1"/>
                <w:spacing w:val="0"/>
                <w:sz w:val="18"/>
                <w:szCs w:val="18"/>
              </w:rPr>
              <w:t>人を超える場合にあっては、</w:t>
            </w:r>
            <w:r w:rsidR="001344B5" w:rsidRPr="004D2BD3">
              <w:rPr>
                <w:rFonts w:ascii="ＭＳ 明朝" w:hAnsi="ＭＳ 明朝" w:hint="eastAsia"/>
                <w:color w:val="000000" w:themeColor="text1"/>
                <w:spacing w:val="0"/>
                <w:sz w:val="18"/>
                <w:szCs w:val="18"/>
              </w:rPr>
              <w:t>１５</w:t>
            </w:r>
            <w:r w:rsidRPr="004D2BD3">
              <w:rPr>
                <w:rFonts w:ascii="ＭＳ 明朝" w:hAnsi="ＭＳ 明朝" w:hint="eastAsia"/>
                <w:color w:val="000000" w:themeColor="text1"/>
                <w:spacing w:val="0"/>
                <w:sz w:val="18"/>
                <w:szCs w:val="18"/>
              </w:rPr>
              <w:t>人を超える部分の数を５で除して得た数に１を加えた数以上確保していますか。</w:t>
            </w:r>
          </w:p>
          <w:p w14:paraId="1828A927" w14:textId="77777777" w:rsidR="001344B5" w:rsidRPr="004D2BD3" w:rsidRDefault="001344B5" w:rsidP="001344B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AEDEC12" w14:textId="77777777" w:rsidR="001344B5" w:rsidRPr="004D2BD3" w:rsidRDefault="001344B5" w:rsidP="001344B5">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利用者の数について</w:t>
            </w:r>
          </w:p>
          <w:p w14:paraId="44866381" w14:textId="7F39FCDB" w:rsidR="001344B5" w:rsidRPr="004D2BD3" w:rsidRDefault="001344B5" w:rsidP="001344B5">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0053756D"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通所介護、介護予防通所介護サービス、交流型通所サービス、運動型通所サービスを同一の事業所で一体的に運営している場合については、それぞれの利用者の合計数となります。</w:t>
            </w:r>
          </w:p>
          <w:p w14:paraId="305BD619"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E3158A5" w14:textId="16C67299" w:rsidR="00CC7FD1" w:rsidRPr="004D2BD3" w:rsidRDefault="004D2BD3" w:rsidP="00CC7FD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16395660"/>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はい</w:t>
            </w:r>
            <w:r w:rsidR="00CC7FD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54623360"/>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いいえ</w:t>
            </w:r>
            <w:r w:rsidR="00CC7FD1" w:rsidRPr="004D2BD3">
              <w:rPr>
                <w:rFonts w:ascii="ＭＳ 明朝" w:hAnsi="ＭＳ 明朝" w:hint="eastAsia"/>
                <w:color w:val="000000" w:themeColor="text1"/>
                <w:sz w:val="18"/>
                <w:szCs w:val="18"/>
              </w:rPr>
              <w:br/>
            </w:r>
          </w:p>
        </w:tc>
        <w:tc>
          <w:tcPr>
            <w:tcW w:w="1247" w:type="dxa"/>
          </w:tcPr>
          <w:p w14:paraId="56228A6E"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8E12A97" w14:textId="5E5842EB"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第60条の3第1項第3号</w:t>
            </w:r>
          </w:p>
          <w:p w14:paraId="412B9D99"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4149E002"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第20条第1項</w:t>
            </w:r>
          </w:p>
          <w:p w14:paraId="7E76C055" w14:textId="4DC1414D"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第3号</w:t>
            </w:r>
          </w:p>
        </w:tc>
      </w:tr>
      <w:tr w:rsidR="004D2BD3" w:rsidRPr="004D2BD3" w14:paraId="5985C707" w14:textId="77777777" w:rsidTr="00BD2712">
        <w:tc>
          <w:tcPr>
            <w:tcW w:w="1418" w:type="dxa"/>
            <w:vMerge/>
          </w:tcPr>
          <w:p w14:paraId="7E37ABFE"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38CE3432" w14:textId="4ED2A2D1"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生活相談員又は介護職員（利用定員が10人以下の事業所では、看護職員又は介護職員）のうち1人以上を常勤としていますか。</w:t>
            </w:r>
          </w:p>
          <w:p w14:paraId="59B544FE"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992" w:type="dxa"/>
          </w:tcPr>
          <w:p w14:paraId="1A24B485" w14:textId="36357D0E" w:rsidR="00CC7FD1" w:rsidRPr="004D2BD3" w:rsidRDefault="004D2BD3" w:rsidP="00CC7FD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32667329"/>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はい</w:t>
            </w:r>
            <w:r w:rsidR="00CC7FD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4433654"/>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いいえ</w:t>
            </w:r>
            <w:r w:rsidR="00CC7FD1" w:rsidRPr="004D2BD3">
              <w:rPr>
                <w:rFonts w:ascii="ＭＳ 明朝" w:hAnsi="ＭＳ 明朝" w:hint="eastAsia"/>
                <w:color w:val="000000" w:themeColor="text1"/>
                <w:sz w:val="18"/>
                <w:szCs w:val="18"/>
              </w:rPr>
              <w:br/>
            </w:r>
          </w:p>
        </w:tc>
        <w:tc>
          <w:tcPr>
            <w:tcW w:w="1247" w:type="dxa"/>
          </w:tcPr>
          <w:p w14:paraId="6F70C98D"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B9F3866" w14:textId="613954A3"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第60条の3第7項</w:t>
            </w:r>
          </w:p>
          <w:p w14:paraId="66438741"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BD29AB3" w14:textId="2FC85BA3"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第20条第7項</w:t>
            </w:r>
          </w:p>
        </w:tc>
      </w:tr>
      <w:tr w:rsidR="004D2BD3" w:rsidRPr="004D2BD3" w14:paraId="48C18C34" w14:textId="77777777" w:rsidTr="00BD2712">
        <w:tc>
          <w:tcPr>
            <w:tcW w:w="1418" w:type="dxa"/>
            <w:vMerge/>
          </w:tcPr>
          <w:p w14:paraId="7C31371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071AC473" w14:textId="110061A8"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地域密着型通所介護の単位ごとに、介護職員（利用定員が10人以下の事業所では、看護職員又は介護職員）を常時1人以上、従事させていますか。</w:t>
            </w:r>
          </w:p>
          <w:p w14:paraId="28EF1CA9"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992" w:type="dxa"/>
          </w:tcPr>
          <w:p w14:paraId="782B51AA" w14:textId="78D3A3A4" w:rsidR="00CC7FD1" w:rsidRPr="004D2BD3" w:rsidRDefault="004D2BD3" w:rsidP="00CC7FD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54028522"/>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はい</w:t>
            </w:r>
            <w:r w:rsidR="00CC7FD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9863232"/>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いいえ</w:t>
            </w:r>
            <w:r w:rsidR="00CC7FD1" w:rsidRPr="004D2BD3">
              <w:rPr>
                <w:rFonts w:ascii="ＭＳ 明朝" w:hAnsi="ＭＳ 明朝" w:hint="eastAsia"/>
                <w:color w:val="000000" w:themeColor="text1"/>
                <w:sz w:val="18"/>
                <w:szCs w:val="18"/>
              </w:rPr>
              <w:br/>
            </w:r>
          </w:p>
        </w:tc>
        <w:tc>
          <w:tcPr>
            <w:tcW w:w="1247" w:type="dxa"/>
          </w:tcPr>
          <w:p w14:paraId="433F0B34"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5EB12DE" w14:textId="54F12C58"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第60条の3第1項第3号</w:t>
            </w:r>
          </w:p>
          <w:p w14:paraId="463F95D5"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063D54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第20条第1項</w:t>
            </w:r>
          </w:p>
          <w:p w14:paraId="62F0BE4D" w14:textId="60FA213E"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第3号</w:t>
            </w:r>
          </w:p>
        </w:tc>
      </w:tr>
      <w:tr w:rsidR="004D2BD3" w:rsidRPr="004D2BD3" w14:paraId="069FC7F7" w14:textId="77777777" w:rsidTr="00BD2712">
        <w:tc>
          <w:tcPr>
            <w:tcW w:w="1418" w:type="dxa"/>
            <w:vMerge/>
          </w:tcPr>
          <w:p w14:paraId="442C86E0"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7B3F0CFF"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利用者について</w:t>
            </w:r>
          </w:p>
          <w:p w14:paraId="3CE299BC"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事業者が法第１１５条の４５第１項第１号ロに規定する第１号通所事業（旧介護予防通所介護に相当するものとして市町村が定めるものに限る。）の指定を併せて受け、かつ、これらが同一の事業所において一体的に運営されている場合は、当該第１号通所事業の利用者を含みます。</w:t>
            </w:r>
          </w:p>
          <w:p w14:paraId="5C3087F4"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992" w:type="dxa"/>
          </w:tcPr>
          <w:p w14:paraId="4CDC807E"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0DD8B788"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6187D904" w14:textId="649D9E8F"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第60条の3第1項第3号</w:t>
            </w:r>
          </w:p>
          <w:p w14:paraId="339D6271"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37D669C9"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第20条第1項</w:t>
            </w:r>
          </w:p>
          <w:p w14:paraId="130D7720" w14:textId="37A50A9A"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第3号</w:t>
            </w:r>
          </w:p>
        </w:tc>
      </w:tr>
      <w:tr w:rsidR="004D2BD3" w:rsidRPr="004D2BD3" w14:paraId="6801B918" w14:textId="77777777" w:rsidTr="00BD2712">
        <w:tc>
          <w:tcPr>
            <w:tcW w:w="1418" w:type="dxa"/>
            <w:vMerge/>
          </w:tcPr>
          <w:p w14:paraId="3AC71131"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tc>
        <w:tc>
          <w:tcPr>
            <w:tcW w:w="6804" w:type="dxa"/>
          </w:tcPr>
          <w:p w14:paraId="01EB6311" w14:textId="037D044A"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職員については、地域密着型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数）とします。</w:t>
            </w:r>
          </w:p>
          <w:p w14:paraId="3E44239F"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p w14:paraId="57175731"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（確保すべき介護職員の勤務延時間数の計算式）</w:t>
            </w:r>
          </w:p>
          <w:p w14:paraId="3578C7C5" w14:textId="58C2AC01"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・利用者数</w:t>
            </w:r>
            <w:r w:rsidR="00657051" w:rsidRPr="004D2BD3">
              <w:rPr>
                <w:rFonts w:ascii="ＭＳ 明朝" w:hAnsi="ＭＳ 明朝" w:hint="eastAsia"/>
                <w:color w:val="000000" w:themeColor="text1"/>
                <w:spacing w:val="0"/>
                <w:sz w:val="18"/>
                <w:szCs w:val="18"/>
              </w:rPr>
              <w:t>１５</w:t>
            </w:r>
            <w:r w:rsidRPr="004D2BD3">
              <w:rPr>
                <w:rFonts w:ascii="ＭＳ 明朝" w:hAnsi="ＭＳ 明朝" w:hint="eastAsia"/>
                <w:color w:val="000000" w:themeColor="text1"/>
                <w:spacing w:val="0"/>
                <w:sz w:val="18"/>
                <w:szCs w:val="18"/>
              </w:rPr>
              <w:t>人まで</w:t>
            </w:r>
          </w:p>
          <w:p w14:paraId="7594A9A7"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単位ごとに確保すべき勤務延時間数</w:t>
            </w:r>
          </w:p>
          <w:p w14:paraId="633D6ABF"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＝平均提供時間数</w:t>
            </w:r>
          </w:p>
          <w:p w14:paraId="4634FDA0" w14:textId="6E8B6815"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・利用者数</w:t>
            </w:r>
            <w:r w:rsidR="00657051" w:rsidRPr="004D2BD3">
              <w:rPr>
                <w:rFonts w:ascii="ＭＳ 明朝" w:hAnsi="ＭＳ 明朝" w:hint="eastAsia"/>
                <w:color w:val="000000" w:themeColor="text1"/>
                <w:spacing w:val="0"/>
                <w:sz w:val="18"/>
                <w:szCs w:val="18"/>
              </w:rPr>
              <w:t>１６</w:t>
            </w:r>
            <w:r w:rsidRPr="004D2BD3">
              <w:rPr>
                <w:rFonts w:ascii="ＭＳ 明朝" w:hAnsi="ＭＳ 明朝" w:hint="eastAsia"/>
                <w:color w:val="000000" w:themeColor="text1"/>
                <w:spacing w:val="0"/>
                <w:sz w:val="18"/>
                <w:szCs w:val="18"/>
              </w:rPr>
              <w:t>人以上</w:t>
            </w:r>
          </w:p>
          <w:p w14:paraId="79F2AD9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単位ごとに確保すべき勤務延時間数</w:t>
            </w:r>
          </w:p>
          <w:p w14:paraId="6DFADBE9"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＝【（利用者数－１５）÷５＋１】×平均提供時間数</w:t>
            </w:r>
          </w:p>
          <w:p w14:paraId="4BD37A4C"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p>
          <w:p w14:paraId="0B078ACE"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※平均提供時間数</w:t>
            </w:r>
          </w:p>
          <w:p w14:paraId="3B64C878"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＝利用者ごとの提供時間数の合計÷利用者数</w:t>
            </w:r>
          </w:p>
          <w:p w14:paraId="246B6FF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p w14:paraId="48B2744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例えば、利用者数18人、提供時間数を5時間とした場合、（１８－１５）÷５＋１＝１．６となり、5時間の勤務時間数を1.6名分確保すればよいことから、従業員の員数にかかわらず、５×１．６＝８時間の勤務延時間数分の人員配置が必要となります。</w:t>
            </w:r>
          </w:p>
          <w:p w14:paraId="012387B6" w14:textId="6E1A2E06"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介護職員については、地域密着型通所介護の単位ごとに常時1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1名以上が確保されるよう配置を行う必要があることに留意してください。</w:t>
            </w:r>
          </w:p>
          <w:p w14:paraId="4B1A0245" w14:textId="47DA3930"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介護職員は、利用者の処遇に支障がない場合は他の地域密着型通所介護の単位の介護職員として従事することができるとされたことから、例えば複数の単位の地域密着型通所介護を同じ時間帯に実施している場合、単位ごとに介護職員が常に1名以上確保されている限りにおいては、単位を超えて柔軟な配置が可能です。</w:t>
            </w:r>
          </w:p>
          <w:p w14:paraId="3FD5F0E7"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p w14:paraId="0D879913" w14:textId="32FD90BD"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介護職員の配置数が人員基準上満たすべき員数を下回っている「人員基準欠如」の場合、介護給付費が減額されます。詳しくは、</w:t>
            </w:r>
            <w:r w:rsidR="00657051" w:rsidRPr="004D2BD3">
              <w:rPr>
                <w:rFonts w:ascii="ＭＳ 明朝" w:hAnsi="ＭＳ 明朝" w:hint="eastAsia"/>
                <w:color w:val="000000" w:themeColor="text1"/>
                <w:spacing w:val="0"/>
                <w:sz w:val="18"/>
                <w:szCs w:val="18"/>
              </w:rPr>
              <w:t>「</w:t>
            </w:r>
            <w:r w:rsidR="00657051" w:rsidRPr="004D2BD3">
              <w:rPr>
                <w:rFonts w:ascii="ＭＳ 明朝" w:hAnsi="ＭＳ 明朝"/>
                <w:color w:val="000000" w:themeColor="text1"/>
                <w:spacing w:val="0"/>
                <w:sz w:val="18"/>
                <w:szCs w:val="18"/>
              </w:rPr>
              <w:t>7-5</w:t>
            </w:r>
            <w:r w:rsidR="00657051" w:rsidRPr="004D2BD3">
              <w:rPr>
                <w:rFonts w:ascii="ＭＳ 明朝" w:hAnsi="ＭＳ 明朝" w:hint="eastAsia"/>
                <w:color w:val="000000" w:themeColor="text1"/>
                <w:spacing w:val="0"/>
                <w:sz w:val="18"/>
                <w:szCs w:val="18"/>
              </w:rPr>
              <w:t xml:space="preserve">　定員超過・人員基準欠如減算」</w:t>
            </w:r>
            <w:r w:rsidRPr="004D2BD3">
              <w:rPr>
                <w:rFonts w:ascii="ＭＳ 明朝" w:hAnsi="ＭＳ 明朝" w:hint="eastAsia"/>
                <w:color w:val="000000" w:themeColor="text1"/>
                <w:spacing w:val="0"/>
                <w:sz w:val="18"/>
                <w:szCs w:val="18"/>
              </w:rPr>
              <w:t>をご参照ください。</w:t>
            </w:r>
          </w:p>
          <w:p w14:paraId="26082880"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2066BA0" w14:textId="77777777" w:rsidR="00CC7FD1" w:rsidRPr="004D2BD3" w:rsidRDefault="00CC7FD1" w:rsidP="00CC7FD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6B5BAAA5" w14:textId="0C1768A3"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97E151C" w14:textId="77777777"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　2の2</w:t>
            </w:r>
          </w:p>
          <w:p w14:paraId="36AE6DC2" w14:textId="21DF6C88"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1(1)⑤</w:t>
            </w:r>
          </w:p>
          <w:p w14:paraId="5733599D"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tc>
      </w:tr>
      <w:tr w:rsidR="004D2BD3" w:rsidRPr="004D2BD3" w14:paraId="40F4665B" w14:textId="77777777" w:rsidTr="00BD2712">
        <w:tc>
          <w:tcPr>
            <w:tcW w:w="1418" w:type="dxa"/>
          </w:tcPr>
          <w:p w14:paraId="201C7F6A" w14:textId="0ED0B578" w:rsidR="00657051" w:rsidRPr="004D2BD3" w:rsidRDefault="00CC7FD1" w:rsidP="0065705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機能訓練指導員</w:t>
            </w:r>
          </w:p>
          <w:p w14:paraId="5A66830C" w14:textId="29183A6C" w:rsidR="00CC7FD1" w:rsidRPr="004D2BD3" w:rsidRDefault="00657051" w:rsidP="0065705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w:t>
            </w:r>
            <w:r w:rsidR="009C6BFC"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通所介護・介護予防通所介護サービス・運動型通所サービス）</w:t>
            </w:r>
          </w:p>
        </w:tc>
        <w:tc>
          <w:tcPr>
            <w:tcW w:w="6804" w:type="dxa"/>
          </w:tcPr>
          <w:p w14:paraId="29BE41B2"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機能訓練指導員を１以上配置していますか。</w:t>
            </w:r>
          </w:p>
          <w:p w14:paraId="02EB1772"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p>
          <w:p w14:paraId="0FEF125C" w14:textId="7C9651B6"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009C6BFC" w:rsidRPr="004D2BD3">
              <w:rPr>
                <w:rFonts w:ascii="ＭＳ 明朝" w:hAnsi="ＭＳ 明朝" w:hint="eastAsia"/>
                <w:color w:val="000000" w:themeColor="text1"/>
                <w:spacing w:val="0"/>
                <w:sz w:val="18"/>
                <w:szCs w:val="18"/>
              </w:rPr>
              <w:t>地域密着型通所介護・介護予防通所介護サービスの</w:t>
            </w:r>
            <w:r w:rsidRPr="004D2BD3">
              <w:rPr>
                <w:rFonts w:ascii="ＭＳ 明朝" w:hAnsi="ＭＳ 明朝" w:hint="eastAsia"/>
                <w:color w:val="000000" w:themeColor="text1"/>
                <w:spacing w:val="0"/>
                <w:sz w:val="18"/>
                <w:szCs w:val="18"/>
              </w:rPr>
              <w:t>機能訓練指導員は、次のいずれかの資格を有している必要があります。</w:t>
            </w:r>
          </w:p>
          <w:p w14:paraId="61A011C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理学療法士　</w:t>
            </w:r>
          </w:p>
          <w:p w14:paraId="54D65B7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イ　作業療法士　</w:t>
            </w:r>
          </w:p>
          <w:p w14:paraId="3E8037E7"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ウ　言語聴覚士　　</w:t>
            </w:r>
          </w:p>
          <w:p w14:paraId="57ED77ED"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エ　看護職員　</w:t>
            </w:r>
          </w:p>
          <w:p w14:paraId="4C1EA539"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オ　柔道整復師　　</w:t>
            </w:r>
          </w:p>
          <w:p w14:paraId="4EB56BA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カ　あん摩マッサージ指圧師</w:t>
            </w:r>
          </w:p>
          <w:p w14:paraId="24F5198B" w14:textId="3419DFA2" w:rsidR="00CC7FD1" w:rsidRPr="004D2BD3" w:rsidRDefault="00CC7FD1" w:rsidP="009C6BF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キ　はり師</w:t>
            </w:r>
            <w:r w:rsidR="009C6BFC" w:rsidRPr="004D2BD3">
              <w:rPr>
                <w:rFonts w:ascii="ＭＳ 明朝" w:hAnsi="ＭＳ 明朝" w:hint="eastAsia"/>
                <w:color w:val="000000" w:themeColor="text1"/>
                <w:spacing w:val="0"/>
                <w:sz w:val="18"/>
                <w:szCs w:val="18"/>
              </w:rPr>
              <w:t>・</w:t>
            </w:r>
            <w:r w:rsidRPr="004D2BD3">
              <w:rPr>
                <w:rFonts w:ascii="ＭＳ 明朝" w:hAnsi="ＭＳ 明朝" w:hint="eastAsia"/>
                <w:color w:val="000000" w:themeColor="text1"/>
                <w:spacing w:val="0"/>
                <w:sz w:val="18"/>
                <w:szCs w:val="18"/>
              </w:rPr>
              <w:t>きゅう師</w:t>
            </w:r>
          </w:p>
          <w:p w14:paraId="12A2A7DA" w14:textId="77777777" w:rsidR="00CC7FD1" w:rsidRPr="004D2BD3" w:rsidRDefault="00CC7FD1" w:rsidP="009C6BF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p w14:paraId="642D2D95" w14:textId="77777777" w:rsidR="0006272B" w:rsidRPr="004D2BD3" w:rsidRDefault="0006272B" w:rsidP="0006272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D7D8ACB" w14:textId="5CBD45D7" w:rsidR="0006272B" w:rsidRPr="004D2BD3" w:rsidRDefault="0006272B" w:rsidP="0006272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運動型通所サービスでの機能訓練指導員は、次のいずれかの資格を有している必要があります。</w:t>
            </w:r>
          </w:p>
          <w:p w14:paraId="344275AC" w14:textId="77777777" w:rsidR="0006272B" w:rsidRPr="004D2BD3" w:rsidRDefault="0006272B" w:rsidP="0006272B">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　医師　　　　　　(2)　保健師　　　　　(3)　看護職員</w:t>
            </w:r>
          </w:p>
          <w:p w14:paraId="74A91ED9" w14:textId="77777777" w:rsidR="0006272B" w:rsidRPr="004D2BD3" w:rsidRDefault="0006272B" w:rsidP="0006272B">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(4)　理学療法士　　　(5)　作業療法士　　　(6)　言語聴覚士</w:t>
            </w:r>
          </w:p>
          <w:p w14:paraId="17116318" w14:textId="77777777" w:rsidR="0006272B" w:rsidRPr="004D2BD3" w:rsidRDefault="0006272B" w:rsidP="0006272B">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　柔道整復師　　　(8)　あん摩マッサージ指圧師</w:t>
            </w:r>
          </w:p>
          <w:p w14:paraId="111357BA" w14:textId="77777777" w:rsidR="0006272B" w:rsidRPr="004D2BD3" w:rsidRDefault="0006272B" w:rsidP="0006272B">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(9)　はり師・きゅう師</w:t>
            </w:r>
            <w:r w:rsidRPr="004D2BD3">
              <w:rPr>
                <w:rFonts w:ascii="ＭＳ 明朝" w:hAnsi="ＭＳ 明朝" w:hint="eastAsia"/>
                <w:color w:val="000000" w:themeColor="text1"/>
                <w:spacing w:val="0"/>
                <w:sz w:val="17"/>
                <w:szCs w:val="17"/>
              </w:rPr>
              <w:t>（東京都健康長寿医療センターが実施する「介護予防運動指導員養成事業」を修了し登録された者に限る。）</w:t>
            </w:r>
          </w:p>
          <w:p w14:paraId="2E194367" w14:textId="77777777" w:rsidR="0006272B" w:rsidRPr="004D2BD3" w:rsidRDefault="0006272B" w:rsidP="0006272B">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(10)　介護予防運動指導員</w:t>
            </w:r>
            <w:r w:rsidRPr="004D2BD3">
              <w:rPr>
                <w:rFonts w:ascii="ＭＳ 明朝" w:hAnsi="ＭＳ 明朝" w:hint="eastAsia"/>
                <w:color w:val="000000" w:themeColor="text1"/>
                <w:spacing w:val="0"/>
                <w:sz w:val="17"/>
                <w:szCs w:val="17"/>
              </w:rPr>
              <w:t>（東京都健康長寿医療センターが実施する「介護予防運動指導員養成事業」を修了し登録された者）</w:t>
            </w:r>
          </w:p>
          <w:p w14:paraId="1A3B8F2D" w14:textId="77777777" w:rsidR="0006272B" w:rsidRPr="004D2BD3" w:rsidRDefault="0006272B" w:rsidP="0006272B">
            <w:pPr>
              <w:autoSpaceDE w:val="0"/>
              <w:autoSpaceDN w:val="0"/>
              <w:adjustRightInd w:val="0"/>
              <w:snapToGrid w:val="0"/>
              <w:ind w:leftChars="100" w:left="568" w:hangingChars="200" w:hanging="360"/>
              <w:rPr>
                <w:rFonts w:ascii="ＭＳ 明朝" w:hAnsi="ＭＳ 明朝"/>
                <w:color w:val="000000" w:themeColor="text1"/>
                <w:spacing w:val="0"/>
                <w:sz w:val="17"/>
                <w:szCs w:val="17"/>
              </w:rPr>
            </w:pPr>
            <w:r w:rsidRPr="004D2BD3">
              <w:rPr>
                <w:rFonts w:ascii="ＭＳ 明朝" w:hAnsi="ＭＳ 明朝" w:hint="eastAsia"/>
                <w:color w:val="000000" w:themeColor="text1"/>
                <w:spacing w:val="0"/>
                <w:sz w:val="18"/>
                <w:szCs w:val="18"/>
              </w:rPr>
              <w:t>(11)　健康運動指導士</w:t>
            </w:r>
            <w:r w:rsidRPr="004D2BD3">
              <w:rPr>
                <w:rFonts w:ascii="ＭＳ 明朝" w:hAnsi="ＭＳ 明朝" w:hint="eastAsia"/>
                <w:color w:val="000000" w:themeColor="text1"/>
                <w:spacing w:val="0"/>
                <w:sz w:val="17"/>
                <w:szCs w:val="17"/>
              </w:rPr>
              <w:t>（健康・体力づくり事業財団が実施する健康運動指導士養成講習会を修了し登録された者）</w:t>
            </w:r>
          </w:p>
          <w:p w14:paraId="79F07322" w14:textId="77777777" w:rsidR="0006272B" w:rsidRPr="004D2BD3" w:rsidRDefault="0006272B" w:rsidP="0006272B">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(12)　市長が運動型通所サービスを実施するために必要な専門的知識を有すると認めた者</w:t>
            </w:r>
          </w:p>
          <w:p w14:paraId="187DCBA0" w14:textId="77777777" w:rsidR="0006272B" w:rsidRPr="004D2BD3" w:rsidRDefault="0006272B" w:rsidP="0006272B">
            <w:pPr>
              <w:autoSpaceDE w:val="0"/>
              <w:autoSpaceDN w:val="0"/>
              <w:adjustRightInd w:val="0"/>
              <w:snapToGrid w:val="0"/>
              <w:ind w:leftChars="100" w:left="888" w:hangingChars="400" w:hanging="680"/>
              <w:rPr>
                <w:rFonts w:ascii="ＭＳ 明朝" w:hAnsi="ＭＳ 明朝"/>
                <w:color w:val="000000" w:themeColor="text1"/>
                <w:spacing w:val="0"/>
                <w:sz w:val="17"/>
                <w:szCs w:val="17"/>
              </w:rPr>
            </w:pPr>
            <w:r w:rsidRPr="004D2BD3">
              <w:rPr>
                <w:rFonts w:ascii="ＭＳ 明朝" w:hAnsi="ＭＳ 明朝" w:hint="eastAsia"/>
                <w:color w:val="000000" w:themeColor="text1"/>
                <w:spacing w:val="0"/>
                <w:sz w:val="17"/>
                <w:szCs w:val="17"/>
              </w:rPr>
              <w:t xml:space="preserve">　　　※　運動型通所サービス事業所に従事する介護職員のうち、以下のサービス種類の事業所で通算５年以上（週１６時間以上の実務経験を通算して５年以上）の実務経験を有し、機能訓練の実施に関する知識を有する者</w:t>
            </w:r>
          </w:p>
          <w:p w14:paraId="2CF97EBC" w14:textId="77777777" w:rsidR="0006272B" w:rsidRPr="004D2BD3" w:rsidRDefault="0006272B" w:rsidP="0006272B">
            <w:pPr>
              <w:autoSpaceDE w:val="0"/>
              <w:autoSpaceDN w:val="0"/>
              <w:adjustRightInd w:val="0"/>
              <w:snapToGrid w:val="0"/>
              <w:ind w:leftChars="500" w:left="1210" w:hangingChars="100" w:hanging="170"/>
              <w:rPr>
                <w:rFonts w:ascii="ＭＳ 明朝" w:hAnsi="ＭＳ 明朝"/>
                <w:color w:val="000000" w:themeColor="text1"/>
                <w:spacing w:val="0"/>
                <w:sz w:val="17"/>
                <w:szCs w:val="17"/>
              </w:rPr>
            </w:pPr>
            <w:r w:rsidRPr="004D2BD3">
              <w:rPr>
                <w:rFonts w:ascii="ＭＳ 明朝" w:hAnsi="ＭＳ 明朝" w:hint="eastAsia"/>
                <w:color w:val="000000" w:themeColor="text1"/>
                <w:spacing w:val="0"/>
                <w:sz w:val="17"/>
                <w:szCs w:val="17"/>
              </w:rPr>
              <w:t>・</w:t>
            </w:r>
            <w:r w:rsidRPr="004D2BD3">
              <w:rPr>
                <w:rFonts w:ascii="ＭＳ 明朝" w:hAnsi="ＭＳ 明朝" w:hint="eastAsia"/>
                <w:color w:val="000000" w:themeColor="text1"/>
                <w:sz w:val="17"/>
                <w:szCs w:val="17"/>
              </w:rPr>
              <w:t>（介護予防）通所介護、介護予防通所介護サービス、運動型通所サービス</w:t>
            </w:r>
          </w:p>
          <w:p w14:paraId="7A7FC251" w14:textId="77777777" w:rsidR="0006272B" w:rsidRPr="004D2BD3" w:rsidRDefault="0006272B" w:rsidP="0006272B">
            <w:pPr>
              <w:autoSpaceDE w:val="0"/>
              <w:autoSpaceDN w:val="0"/>
              <w:adjustRightInd w:val="0"/>
              <w:snapToGrid w:val="0"/>
              <w:ind w:leftChars="500" w:left="1210" w:hangingChars="100" w:hanging="170"/>
              <w:rPr>
                <w:rFonts w:ascii="ＭＳ 明朝" w:hAnsi="ＭＳ 明朝"/>
                <w:color w:val="000000" w:themeColor="text1"/>
                <w:spacing w:val="0"/>
                <w:sz w:val="17"/>
                <w:szCs w:val="17"/>
              </w:rPr>
            </w:pPr>
            <w:r w:rsidRPr="004D2BD3">
              <w:rPr>
                <w:rFonts w:ascii="ＭＳ 明朝" w:hAnsi="ＭＳ 明朝" w:hint="eastAsia"/>
                <w:color w:val="000000" w:themeColor="text1"/>
                <w:spacing w:val="0"/>
                <w:sz w:val="17"/>
                <w:szCs w:val="17"/>
              </w:rPr>
              <w:t>・（介護予防）通所リハ　　　　　　・（介護予防）短期入所生活介護</w:t>
            </w:r>
          </w:p>
          <w:p w14:paraId="124E9D55" w14:textId="77777777" w:rsidR="0006272B" w:rsidRPr="004D2BD3" w:rsidRDefault="0006272B" w:rsidP="0006272B">
            <w:pPr>
              <w:autoSpaceDE w:val="0"/>
              <w:autoSpaceDN w:val="0"/>
              <w:adjustRightInd w:val="0"/>
              <w:snapToGrid w:val="0"/>
              <w:ind w:leftChars="500" w:left="1210" w:hangingChars="100" w:hanging="170"/>
              <w:rPr>
                <w:rFonts w:ascii="ＭＳ 明朝" w:hAnsi="ＭＳ 明朝"/>
                <w:color w:val="000000" w:themeColor="text1"/>
                <w:spacing w:val="0"/>
                <w:sz w:val="17"/>
                <w:szCs w:val="17"/>
              </w:rPr>
            </w:pPr>
            <w:r w:rsidRPr="004D2BD3">
              <w:rPr>
                <w:rFonts w:ascii="ＭＳ 明朝" w:hAnsi="ＭＳ 明朝" w:hint="eastAsia"/>
                <w:color w:val="000000" w:themeColor="text1"/>
                <w:spacing w:val="0"/>
                <w:sz w:val="17"/>
                <w:szCs w:val="17"/>
              </w:rPr>
              <w:t>・（介護予防）短期入所療養介護　　・地域密着型通所介護</w:t>
            </w:r>
          </w:p>
          <w:p w14:paraId="6CF67BC0" w14:textId="77777777" w:rsidR="0006272B" w:rsidRPr="004D2BD3" w:rsidRDefault="0006272B" w:rsidP="0006272B">
            <w:pPr>
              <w:autoSpaceDE w:val="0"/>
              <w:autoSpaceDN w:val="0"/>
              <w:adjustRightInd w:val="0"/>
              <w:snapToGrid w:val="0"/>
              <w:ind w:leftChars="500" w:left="1210" w:hangingChars="100" w:hanging="170"/>
              <w:rPr>
                <w:rFonts w:ascii="ＭＳ 明朝" w:hAnsi="ＭＳ 明朝"/>
                <w:color w:val="000000" w:themeColor="text1"/>
                <w:spacing w:val="0"/>
                <w:sz w:val="17"/>
                <w:szCs w:val="17"/>
              </w:rPr>
            </w:pPr>
            <w:r w:rsidRPr="004D2BD3">
              <w:rPr>
                <w:rFonts w:ascii="ＭＳ 明朝" w:hAnsi="ＭＳ 明朝" w:hint="eastAsia"/>
                <w:color w:val="000000" w:themeColor="text1"/>
                <w:spacing w:val="0"/>
                <w:sz w:val="17"/>
                <w:szCs w:val="17"/>
              </w:rPr>
              <w:t>・（介護予防）認知症対応型通所介護　　・介護老人保健施設</w:t>
            </w:r>
          </w:p>
          <w:p w14:paraId="7ED679B5" w14:textId="77777777" w:rsidR="009C6BFC" w:rsidRPr="004D2BD3" w:rsidRDefault="009C6BFC"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7AF907C" w14:textId="1B176946"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機能訓練指導員は、日常生活を営むのに必要な機能の減退を防止するための訓練を行う能力を有する者とし、当該地域密着型通所介護事業所の他の職務に従事することができます。</w:t>
            </w:r>
          </w:p>
          <w:p w14:paraId="7546AA34"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利用者の日常生活やレクリエーション、行事を通じて行う機能訓練については、当該事業所の生活相談員又は介護職員が兼務して行っても差し支えありません。</w:t>
            </w:r>
          </w:p>
          <w:p w14:paraId="32FC7FD5" w14:textId="77777777" w:rsidR="00CC7FD1" w:rsidRPr="004D2BD3" w:rsidRDefault="00CC7FD1" w:rsidP="00CC7FD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BC0DA6F" w14:textId="3CD0D05A" w:rsidR="00CC7FD1" w:rsidRPr="004D2BD3" w:rsidRDefault="004D2BD3" w:rsidP="00CC7FD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5968544"/>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はい</w:t>
            </w:r>
            <w:r w:rsidR="00CC7FD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71326778"/>
                <w14:checkbox>
                  <w14:checked w14:val="0"/>
                  <w14:checkedState w14:val="2611" w14:font="ＭＳ 明朝"/>
                  <w14:uncheckedState w14:val="2610" w14:font="ＭＳ ゴシック"/>
                </w14:checkbox>
              </w:sdtPr>
              <w:sdtEndPr/>
              <w:sdtContent>
                <w:r w:rsidR="00CC7FD1" w:rsidRPr="004D2BD3">
                  <w:rPr>
                    <w:rFonts w:ascii="ＭＳ ゴシック" w:eastAsia="ＭＳ ゴシック" w:hAnsi="ＭＳ ゴシック" w:hint="eastAsia"/>
                    <w:color w:val="000000" w:themeColor="text1"/>
                    <w:spacing w:val="2"/>
                    <w:sz w:val="20"/>
                    <w:szCs w:val="20"/>
                  </w:rPr>
                  <w:t>☐</w:t>
                </w:r>
              </w:sdtContent>
            </w:sdt>
            <w:r w:rsidR="00CC7FD1" w:rsidRPr="004D2BD3">
              <w:rPr>
                <w:rFonts w:ascii="ＭＳ 明朝" w:hAnsi="ＭＳ 明朝" w:hint="eastAsia"/>
                <w:color w:val="000000" w:themeColor="text1"/>
                <w:sz w:val="18"/>
                <w:szCs w:val="18"/>
              </w:rPr>
              <w:t>いいえ</w:t>
            </w:r>
            <w:r w:rsidR="00CC7FD1" w:rsidRPr="004D2BD3">
              <w:rPr>
                <w:rFonts w:ascii="ＭＳ 明朝" w:hAnsi="ＭＳ 明朝" w:hint="eastAsia"/>
                <w:color w:val="000000" w:themeColor="text1"/>
                <w:sz w:val="18"/>
                <w:szCs w:val="18"/>
              </w:rPr>
              <w:br/>
            </w:r>
          </w:p>
        </w:tc>
        <w:tc>
          <w:tcPr>
            <w:tcW w:w="1247" w:type="dxa"/>
          </w:tcPr>
          <w:p w14:paraId="48BAE843"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CBD0B6A" w14:textId="4E059F3E"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第60条の3第1項第4号,第6項</w:t>
            </w:r>
          </w:p>
          <w:p w14:paraId="4B6BA1CC"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B2AE31A"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第20条第1項</w:t>
            </w:r>
          </w:p>
          <w:p w14:paraId="508895D0" w14:textId="29C3634F"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第4号,第6項</w:t>
            </w:r>
          </w:p>
          <w:p w14:paraId="49283826"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p w14:paraId="34E924D4" w14:textId="7777777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F36A969" w14:textId="62197E45" w:rsidR="00CC7FD1" w:rsidRPr="004D2BD3" w:rsidRDefault="00CC7FD1" w:rsidP="00CC7FD1">
            <w:pPr>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1B9E008C" w14:textId="2FFE6107"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1(3)</w:t>
            </w:r>
          </w:p>
          <w:p w14:paraId="5D9BE6DC" w14:textId="47C5866B" w:rsidR="00CC7FD1" w:rsidRPr="004D2BD3" w:rsidRDefault="00CC7FD1" w:rsidP="00CC7FD1">
            <w:pPr>
              <w:autoSpaceDE w:val="0"/>
              <w:autoSpaceDN w:val="0"/>
              <w:adjustRightInd w:val="0"/>
              <w:snapToGrid w:val="0"/>
              <w:rPr>
                <w:rFonts w:ascii="ＭＳ 明朝" w:hAnsi="ＭＳ 明朝"/>
                <w:color w:val="000000" w:themeColor="text1"/>
                <w:spacing w:val="0"/>
                <w:sz w:val="16"/>
                <w:szCs w:val="16"/>
              </w:rPr>
            </w:pPr>
          </w:p>
        </w:tc>
      </w:tr>
      <w:tr w:rsidR="004D2BD3" w:rsidRPr="004D2BD3" w14:paraId="4F86CC41" w14:textId="77777777" w:rsidTr="0082306D">
        <w:tc>
          <w:tcPr>
            <w:tcW w:w="1418" w:type="dxa"/>
            <w:shd w:val="pct5" w:color="auto" w:fill="auto"/>
          </w:tcPr>
          <w:p w14:paraId="71C91F64"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3-3</w:t>
            </w:r>
          </w:p>
          <w:p w14:paraId="23619D81" w14:textId="4BC635B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介護予防通所介護サービス、交流型通所サービス、運動型通所サービスの人員基準</w:t>
            </w:r>
          </w:p>
        </w:tc>
        <w:tc>
          <w:tcPr>
            <w:tcW w:w="6804" w:type="dxa"/>
            <w:shd w:val="pct5" w:color="auto" w:fill="auto"/>
          </w:tcPr>
          <w:p w14:paraId="72E423D8" w14:textId="02FF3DC9" w:rsidR="00B61726" w:rsidRPr="004D2BD3" w:rsidRDefault="00B61726" w:rsidP="00910708">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介護予防通所介護サービス事業者（交流型通所サービス事業者、運動型通所サービス事業者）が</w:t>
            </w:r>
            <w:r w:rsidR="00BB171D"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通所介護事業者の指定を併せて受け、かつ、介護予防通所介護サービス（交流型通所サービス、運動型通所サービス）の事業と</w:t>
            </w:r>
            <w:r w:rsidR="00910708"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通所介護の事業とが同一の事業所において一体的に運営している場合については、</w:t>
            </w:r>
            <w:r w:rsidR="00BB171D"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事業における人員に関する基準（上記3-2）を満たすことをもって、_介護予防通所介護サービス（交流型通所サービス、運動型通所サービス）の事業における当該基準を満たしているものとみなすことができます。</w:t>
            </w:r>
          </w:p>
        </w:tc>
        <w:tc>
          <w:tcPr>
            <w:tcW w:w="992" w:type="dxa"/>
            <w:shd w:val="pct5" w:color="auto" w:fill="auto"/>
          </w:tcPr>
          <w:p w14:paraId="35400856" w14:textId="77777777" w:rsidR="00B61726" w:rsidRPr="004D2BD3" w:rsidRDefault="00B61726" w:rsidP="00B61726">
            <w:pPr>
              <w:autoSpaceDE w:val="0"/>
              <w:autoSpaceDN w:val="0"/>
              <w:adjustRightInd w:val="0"/>
              <w:snapToGrid w:val="0"/>
              <w:jc w:val="left"/>
              <w:rPr>
                <w:rFonts w:ascii="BIZ UD明朝 Medium" w:eastAsia="BIZ UD明朝 Medium" w:hAnsi="BIZ UD明朝 Medium"/>
                <w:color w:val="000000" w:themeColor="text1"/>
                <w:spacing w:val="2"/>
                <w:sz w:val="20"/>
                <w:szCs w:val="20"/>
              </w:rPr>
            </w:pPr>
          </w:p>
        </w:tc>
        <w:tc>
          <w:tcPr>
            <w:tcW w:w="1247" w:type="dxa"/>
            <w:shd w:val="pct5" w:color="auto" w:fill="auto"/>
          </w:tcPr>
          <w:p w14:paraId="51D3A6FA" w14:textId="77777777" w:rsidR="00B61726" w:rsidRPr="004D2BD3" w:rsidRDefault="00B61726" w:rsidP="00B61726">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市告示513</w:t>
            </w:r>
          </w:p>
          <w:p w14:paraId="3FB9AEB2" w14:textId="77777777" w:rsidR="00B61726" w:rsidRPr="004D2BD3" w:rsidRDefault="00B61726" w:rsidP="00B61726">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第6条第8項、</w:t>
            </w:r>
          </w:p>
          <w:p w14:paraId="516FAF64" w14:textId="77777777" w:rsidR="00B61726" w:rsidRPr="004D2BD3" w:rsidRDefault="00B61726" w:rsidP="00B61726">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市告示514</w:t>
            </w:r>
          </w:p>
          <w:p w14:paraId="44A8692B" w14:textId="77777777" w:rsidR="00B61726" w:rsidRPr="004D2BD3" w:rsidRDefault="00B61726" w:rsidP="00B61726">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第6条第5項、</w:t>
            </w:r>
          </w:p>
          <w:p w14:paraId="0BD7684C" w14:textId="77777777" w:rsidR="00B61726" w:rsidRPr="004D2BD3" w:rsidRDefault="00B61726" w:rsidP="00B61726">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市告示515</w:t>
            </w:r>
          </w:p>
          <w:p w14:paraId="748C9040" w14:textId="61C8DEA2"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第6条第6項</w:t>
            </w:r>
          </w:p>
        </w:tc>
      </w:tr>
      <w:tr w:rsidR="004D2BD3" w:rsidRPr="004D2BD3" w14:paraId="38DAF1F0" w14:textId="77777777" w:rsidTr="00BD2712">
        <w:tc>
          <w:tcPr>
            <w:tcW w:w="1418" w:type="dxa"/>
          </w:tcPr>
          <w:p w14:paraId="7B078221" w14:textId="76BA5540"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3-4</w:t>
            </w:r>
          </w:p>
          <w:p w14:paraId="6A181A5B"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管理者</w:t>
            </w:r>
          </w:p>
          <w:p w14:paraId="39B80454" w14:textId="40A185A1"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（共生型</w:t>
            </w:r>
            <w:r w:rsidR="00BB171D"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通所介護は3-5のとおり）</w:t>
            </w:r>
          </w:p>
        </w:tc>
        <w:tc>
          <w:tcPr>
            <w:tcW w:w="6804" w:type="dxa"/>
          </w:tcPr>
          <w:p w14:paraId="638ADA3D" w14:textId="7105C6F8"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地域密着型通所介護事業所ごとに、専らその職務に従事する常勤の管理者を置いていますか。</w:t>
            </w:r>
          </w:p>
          <w:p w14:paraId="60E33A30"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p>
          <w:p w14:paraId="083C3016"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以下の場合であって、当該事業所の管理業務に支障がないときは、他の職務を兼ねることができます。</w:t>
            </w:r>
          </w:p>
          <w:p w14:paraId="080D7E02" w14:textId="11B31066"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当該事業所で地域密着型通所介護従業者としての職務に従事する場合</w:t>
            </w:r>
          </w:p>
          <w:p w14:paraId="2790E8E2" w14:textId="17C6B9B2"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イ　</w:t>
            </w:r>
            <w:r w:rsidRPr="004D2BD3">
              <w:rPr>
                <w:rFonts w:ascii="ＭＳ 明朝" w:hAnsi="ＭＳ 明朝" w:hint="eastAsia"/>
                <w:color w:val="000000" w:themeColor="text1"/>
                <w:spacing w:val="0"/>
                <w:sz w:val="18"/>
                <w:szCs w:val="18"/>
                <w:u w:val="single"/>
              </w:rPr>
              <w:t>同一の事業者によって設置された他の事業所、施設等の管理者又は従業者としての職務に従事する場合であって、当該他の事業所、施設等の管理者又は従業者としての職務に従事する時間帯も、当該地域密着型通所介護事業所の利用者へのサービス提供の場面等で生じる事象を適時かつ適切に把握でき、職員及び業務の一元的な管理・指揮命令に支障が生じないとき</w:t>
            </w:r>
            <w:r w:rsidRPr="004D2BD3">
              <w:rPr>
                <w:rFonts w:ascii="ＭＳ 明朝" w:hAnsi="ＭＳ 明朝" w:hint="eastAsia"/>
                <w:color w:val="000000" w:themeColor="text1"/>
                <w:spacing w:val="0"/>
                <w:sz w:val="18"/>
                <w:szCs w:val="18"/>
              </w:rPr>
              <w:t>に、当該他の事業所、施設等の管理者又は従業者としての職務に従事する場合（この場合の他の事業所、施設等の事業の内容は問いませんが、例えば、管理すべき事業所数が過剰であると個別に判断される場合や、併設される入所施設において入所者に対しサービス提供を行う看護・介護職員と兼務する場合</w:t>
            </w:r>
            <w:r w:rsidRPr="004D2BD3">
              <w:rPr>
                <w:rFonts w:ascii="ＭＳ 明朝" w:hAnsi="ＭＳ 明朝" w:hint="eastAsia"/>
                <w:color w:val="000000" w:themeColor="text1"/>
                <w:spacing w:val="0"/>
                <w:sz w:val="18"/>
                <w:szCs w:val="18"/>
                <w:u w:val="single"/>
              </w:rPr>
              <w:t>（施設における勤務時間が極めて限られている場合を除く。）、事故発生時等の緊急時において管理者自身が速やかに当該地域密着型通所介護事業所に駆け付けることができない体制となっている場合などは、管理業務に支障があると考えられます。）</w:t>
            </w:r>
          </w:p>
          <w:p w14:paraId="7D42F047"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p>
        </w:tc>
        <w:tc>
          <w:tcPr>
            <w:tcW w:w="992" w:type="dxa"/>
          </w:tcPr>
          <w:p w14:paraId="0C08CD41" w14:textId="2F9FC8F5" w:rsidR="00B61726" w:rsidRPr="004D2BD3" w:rsidRDefault="004D2BD3" w:rsidP="00B61726">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14705399"/>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はい</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4433092"/>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いいえ</w:t>
            </w:r>
            <w:r w:rsidR="00B61726" w:rsidRPr="004D2BD3">
              <w:rPr>
                <w:rFonts w:ascii="ＭＳ 明朝" w:hAnsi="ＭＳ 明朝" w:hint="eastAsia"/>
                <w:color w:val="000000" w:themeColor="text1"/>
                <w:sz w:val="18"/>
                <w:szCs w:val="18"/>
              </w:rPr>
              <w:br/>
            </w:r>
          </w:p>
        </w:tc>
        <w:tc>
          <w:tcPr>
            <w:tcW w:w="1247" w:type="dxa"/>
          </w:tcPr>
          <w:p w14:paraId="7555EAC0"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E75C8DF" w14:textId="13EFE5F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第60条の4</w:t>
            </w:r>
          </w:p>
          <w:p w14:paraId="09E412AB"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636CE04" w14:textId="0B382798"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w:t>
            </w:r>
            <w:r w:rsidRPr="004D2BD3">
              <w:rPr>
                <w:rFonts w:ascii="ＭＳ 明朝" w:hAnsi="ＭＳ 明朝"/>
                <w:color w:val="000000" w:themeColor="text1"/>
                <w:spacing w:val="0"/>
                <w:sz w:val="16"/>
                <w:szCs w:val="16"/>
              </w:rPr>
              <w:t>1</w:t>
            </w:r>
            <w:r w:rsidRPr="004D2BD3">
              <w:rPr>
                <w:rFonts w:ascii="ＭＳ 明朝" w:hAnsi="ＭＳ 明朝" w:hint="eastAsia"/>
                <w:color w:val="000000" w:themeColor="text1"/>
                <w:spacing w:val="0"/>
                <w:sz w:val="16"/>
                <w:szCs w:val="16"/>
              </w:rPr>
              <w:t>条</w:t>
            </w:r>
          </w:p>
          <w:p w14:paraId="1702DB1B"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p w14:paraId="345CA471"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34CEB34E"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　2の2</w:t>
            </w:r>
          </w:p>
          <w:p w14:paraId="481DC352" w14:textId="1642E662"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w:t>
            </w:r>
            <w:r w:rsidRPr="004D2BD3">
              <w:rPr>
                <w:rFonts w:ascii="ＭＳ 明朝" w:hAnsi="ＭＳ 明朝"/>
                <w:color w:val="000000" w:themeColor="text1"/>
                <w:spacing w:val="0"/>
                <w:sz w:val="16"/>
                <w:szCs w:val="16"/>
              </w:rPr>
              <w:t>4</w:t>
            </w:r>
            <w:r w:rsidRPr="004D2BD3">
              <w:rPr>
                <w:rFonts w:ascii="ＭＳ 明朝" w:hAnsi="ＭＳ 明朝" w:hint="eastAsia"/>
                <w:color w:val="000000" w:themeColor="text1"/>
                <w:spacing w:val="0"/>
                <w:sz w:val="16"/>
                <w:szCs w:val="16"/>
              </w:rPr>
              <w:t>)</w:t>
            </w:r>
          </w:p>
        </w:tc>
      </w:tr>
      <w:tr w:rsidR="004D2BD3" w:rsidRPr="004D2BD3" w14:paraId="59541E5B" w14:textId="77777777" w:rsidTr="00BD2712">
        <w:tc>
          <w:tcPr>
            <w:tcW w:w="1418" w:type="dxa"/>
          </w:tcPr>
          <w:p w14:paraId="42805329" w14:textId="6BF40090"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w:t>
            </w:r>
            <w:r w:rsidR="00973D7C" w:rsidRPr="004D2BD3">
              <w:rPr>
                <w:rFonts w:ascii="ＭＳ 明朝" w:hAnsi="ＭＳ 明朝" w:hint="eastAsia"/>
                <w:color w:val="000000" w:themeColor="text1"/>
                <w:spacing w:val="0"/>
                <w:sz w:val="18"/>
                <w:szCs w:val="18"/>
              </w:rPr>
              <w:t>5</w:t>
            </w:r>
          </w:p>
          <w:p w14:paraId="500336F7" w14:textId="081A28CC"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共生型地域密着型通所介護の人員基準</w:t>
            </w:r>
          </w:p>
        </w:tc>
        <w:tc>
          <w:tcPr>
            <w:tcW w:w="6804" w:type="dxa"/>
          </w:tcPr>
          <w:p w14:paraId="2660913A" w14:textId="35E9D21B"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生活介護事業所、自立訓練（機能訓練）事業所、自立訓練（生活訓練）事業所、児童発達支援事業所又は放課後等デイサービス事業所（以下「生活介護事業所等」という。）の従業者の員数が、当該生活介護事業所等が提供する生活介護、自立訓練（機能訓練）、自立訓練（生活訓練）、児童発達支援又は放課後等デイサービス（以下「生活介護等」という。）の利用者の数を生活介護等の利用者及び共生型地域密着型通所介護の利用者の数の合計数であるとした場合における当該生活介護事業所等として必要とされる数以上配置していますか。</w:t>
            </w:r>
          </w:p>
          <w:p w14:paraId="61B01C56"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p>
          <w:p w14:paraId="3C3BE6E9"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従業者</w:t>
            </w:r>
          </w:p>
          <w:p w14:paraId="6116400D" w14:textId="662E380A"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生活介護事業所等の従業者の員数が、共生型地域密着型通所介護を受ける利用者（要介護者）の数を含めて当該生活介護事業所等の利用者の数とした場合に、当該生活介護事業所等として必要とされる数以上となります。</w:t>
            </w:r>
          </w:p>
          <w:p w14:paraId="2DA41089" w14:textId="1628B67F"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この場合において、生活介護事業所の従業者については、前年度の利用者の平均障害支援区分に基づき、必要数を配置することになっていますが、その算出に当たっては、共生型地域密着型通所介護を受ける利用者（要介護者）は障害支援区分５とみなして計算してください。</w:t>
            </w:r>
          </w:p>
          <w:p w14:paraId="0A1B1B22"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p>
          <w:p w14:paraId="4CECA624"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管理者</w:t>
            </w:r>
          </w:p>
          <w:p w14:paraId="2DAE9529" w14:textId="32EDD7F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地域密着型通所介護の基準と同様です。</w:t>
            </w:r>
          </w:p>
          <w:p w14:paraId="1D9D16D2" w14:textId="7C66AB5B"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なお、共生型地域密着型通所介護事業所の管理者と生活介護事業所等の管理者を兼務することは差し支えありません。</w:t>
            </w:r>
          </w:p>
          <w:p w14:paraId="2E81305C"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p>
        </w:tc>
        <w:tc>
          <w:tcPr>
            <w:tcW w:w="992" w:type="dxa"/>
          </w:tcPr>
          <w:p w14:paraId="2D290A7F" w14:textId="52FE1800" w:rsidR="00B61726" w:rsidRPr="004D2BD3" w:rsidRDefault="004D2BD3" w:rsidP="00B61726">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64300987"/>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はい</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42180164"/>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いいえ</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14890787"/>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非該当</w:t>
            </w:r>
          </w:p>
        </w:tc>
        <w:tc>
          <w:tcPr>
            <w:tcW w:w="1247" w:type="dxa"/>
          </w:tcPr>
          <w:p w14:paraId="509C0FC5"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4C6ADD1" w14:textId="7C1BC686"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w:t>
            </w:r>
            <w:r w:rsidRPr="004D2BD3">
              <w:rPr>
                <w:rFonts w:ascii="ＭＳ 明朝" w:hAnsi="ＭＳ 明朝"/>
                <w:color w:val="000000" w:themeColor="text1"/>
                <w:spacing w:val="0"/>
                <w:sz w:val="16"/>
                <w:szCs w:val="16"/>
              </w:rPr>
              <w:t>20</w:t>
            </w:r>
            <w:r w:rsidRPr="004D2BD3">
              <w:rPr>
                <w:rFonts w:ascii="ＭＳ 明朝" w:hAnsi="ＭＳ 明朝" w:hint="eastAsia"/>
                <w:color w:val="000000" w:themeColor="text1"/>
                <w:spacing w:val="0"/>
                <w:sz w:val="16"/>
                <w:szCs w:val="16"/>
              </w:rPr>
              <w:t>の</w:t>
            </w:r>
            <w:r w:rsidRPr="004D2BD3">
              <w:rPr>
                <w:rFonts w:ascii="ＭＳ 明朝" w:hAnsi="ＭＳ 明朝"/>
                <w:color w:val="000000" w:themeColor="text1"/>
                <w:spacing w:val="0"/>
                <w:sz w:val="16"/>
                <w:szCs w:val="16"/>
              </w:rPr>
              <w:t>2</w:t>
            </w:r>
            <w:r w:rsidRPr="004D2BD3">
              <w:rPr>
                <w:rFonts w:ascii="ＭＳ 明朝" w:hAnsi="ＭＳ 明朝" w:hint="eastAsia"/>
                <w:color w:val="000000" w:themeColor="text1"/>
                <w:spacing w:val="0"/>
                <w:sz w:val="16"/>
                <w:szCs w:val="16"/>
              </w:rPr>
              <w:t>第1号</w:t>
            </w:r>
          </w:p>
          <w:p w14:paraId="58460A41"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59664A6" w14:textId="438AB574"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w:t>
            </w:r>
            <w:r w:rsidRPr="004D2BD3">
              <w:rPr>
                <w:rFonts w:ascii="ＭＳ 明朝" w:hAnsi="ＭＳ 明朝"/>
                <w:color w:val="000000" w:themeColor="text1"/>
                <w:spacing w:val="0"/>
                <w:sz w:val="16"/>
                <w:szCs w:val="16"/>
              </w:rPr>
              <w:t>37</w:t>
            </w:r>
            <w:r w:rsidRPr="004D2BD3">
              <w:rPr>
                <w:rFonts w:ascii="ＭＳ 明朝" w:hAnsi="ＭＳ 明朝" w:hint="eastAsia"/>
                <w:color w:val="000000" w:themeColor="text1"/>
                <w:spacing w:val="0"/>
                <w:sz w:val="16"/>
                <w:szCs w:val="16"/>
              </w:rPr>
              <w:t>条の2</w:t>
            </w:r>
          </w:p>
          <w:p w14:paraId="112A54AD" w14:textId="75CE3901"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第1号</w:t>
            </w:r>
          </w:p>
          <w:p w14:paraId="49C34A4B"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p w14:paraId="6405EB26"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499666E6" w14:textId="3F0225BA"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64940350" w14:textId="34552375"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4</w:t>
            </w:r>
            <w:r w:rsidRPr="004D2BD3">
              <w:rPr>
                <w:rFonts w:ascii="ＭＳ 明朝" w:hAnsi="ＭＳ 明朝"/>
                <w:color w:val="000000" w:themeColor="text1"/>
                <w:spacing w:val="0"/>
                <w:sz w:val="16"/>
                <w:szCs w:val="16"/>
              </w:rPr>
              <w:t>(1)</w:t>
            </w:r>
          </w:p>
          <w:p w14:paraId="0C69FE79" w14:textId="04B55420"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tc>
      </w:tr>
      <w:tr w:rsidR="004D2BD3" w:rsidRPr="004D2BD3" w14:paraId="00AA2BC4" w14:textId="77777777" w:rsidTr="00BD2712">
        <w:trPr>
          <w:trHeight w:val="508"/>
        </w:trPr>
        <w:tc>
          <w:tcPr>
            <w:tcW w:w="10461" w:type="dxa"/>
            <w:gridSpan w:val="4"/>
            <w:vAlign w:val="center"/>
          </w:tcPr>
          <w:p w14:paraId="0B1D5DF5" w14:textId="77777777" w:rsidR="00B61726" w:rsidRPr="004D2BD3" w:rsidRDefault="00B61726" w:rsidP="00B61726">
            <w:pPr>
              <w:autoSpaceDE w:val="0"/>
              <w:autoSpaceDN w:val="0"/>
              <w:adjustRightInd w:val="0"/>
              <w:snapToGrid w:val="0"/>
              <w:jc w:val="left"/>
              <w:rPr>
                <w:rFonts w:ascii="ＭＳ 明朝" w:hAnsi="ＭＳ 明朝"/>
                <w:color w:val="000000" w:themeColor="text1"/>
                <w:spacing w:val="0"/>
                <w:sz w:val="18"/>
                <w:szCs w:val="18"/>
              </w:rPr>
            </w:pPr>
            <w:r w:rsidRPr="004D2BD3">
              <w:rPr>
                <w:rFonts w:ascii="ＭＳ 明朝" w:hAnsi="ＭＳ 明朝" w:hint="eastAsia"/>
                <w:b/>
                <w:bCs/>
                <w:color w:val="000000" w:themeColor="text1"/>
                <w:sz w:val="18"/>
                <w:szCs w:val="18"/>
              </w:rPr>
              <w:t>第４　設備に関する基準</w:t>
            </w:r>
          </w:p>
        </w:tc>
      </w:tr>
      <w:tr w:rsidR="004D2BD3" w:rsidRPr="004D2BD3" w14:paraId="6844C919" w14:textId="77777777" w:rsidTr="00BD2712">
        <w:tc>
          <w:tcPr>
            <w:tcW w:w="1418" w:type="dxa"/>
          </w:tcPr>
          <w:p w14:paraId="1B5DB4AE"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4-1</w:t>
            </w:r>
          </w:p>
          <w:p w14:paraId="74E92CB5"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設備及び備品等</w:t>
            </w:r>
          </w:p>
          <w:p w14:paraId="30651B9F" w14:textId="53DCD836"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（共生型地域密着型通所介護は4-3のとおり）</w:t>
            </w:r>
          </w:p>
        </w:tc>
        <w:tc>
          <w:tcPr>
            <w:tcW w:w="6804" w:type="dxa"/>
          </w:tcPr>
          <w:p w14:paraId="31E1685F" w14:textId="3A2F0C87" w:rsidR="00B61726" w:rsidRPr="004D2BD3" w:rsidRDefault="00B61726" w:rsidP="007D09DF">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食堂、機能訓練室、静養室、相談室及び事務室を有するほか、消火設備その他の非常災害に際して必要な設備並びに地域密着型通所介護の提供に必要なその他の設備及び備品等を備えていますか。</w:t>
            </w:r>
          </w:p>
          <w:p w14:paraId="2F6DD489"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7F6550" w14:textId="7BE874B1"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設備は、専ら当該地域密着型通所介護の事業の用に供するものでなければなりません。ただし、利用者に対する地域密着型通所介護の提供に支障がない場合はこの限りではありません。</w:t>
            </w:r>
          </w:p>
          <w:p w14:paraId="695E63DC"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29D8CB" w14:textId="6A8056A8"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地域密着型通所介護事業所と居宅サービス事業所等を併設している場合に、利用者へのサービス提供に支障がない場合は、設備基準上両方のサービスに規定があるものは共用が可能です。</w:t>
            </w:r>
          </w:p>
          <w:p w14:paraId="116ED6D7" w14:textId="1EABEBF6"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00BD5EF8"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rPr>
              <w:t>ただし、地域密着型通所介護事業所の機能訓練室等と、地域密着型通所介護事業所と併設の関係にある病院、診療所、介護老人保健施設又は介護医療院における通所リハビリテーション等を行うためのスペースについて共用する場合にあっては、以下の条件に適合することをもって、これらが同一の部屋等であっても差し支えないものとします。</w:t>
            </w:r>
          </w:p>
          <w:p w14:paraId="535A8ACD" w14:textId="2D653B26" w:rsidR="00B61726" w:rsidRPr="004D2BD3" w:rsidRDefault="00B61726" w:rsidP="00B61726">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当該部屋等において地域密着型通所介護事業所の機能訓練室等と通所リハビリテーション等を行うためのスペースが明確に区分されていること。</w:t>
            </w:r>
          </w:p>
          <w:p w14:paraId="317FF383" w14:textId="4318E508" w:rsidR="00B61726" w:rsidRPr="004D2BD3" w:rsidRDefault="00B61726" w:rsidP="00B61726">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地域密着型通所介護事業所の機能訓練室等として使用される区分が、地域密着型通所介護事業所の設備基準を満たし、かつ、通所リハビリテーション等を行うためのスペースとして使用される区分が、通所リハビリテーション事業所等の設備基準を満たすこと。</w:t>
            </w:r>
          </w:p>
          <w:p w14:paraId="14ADB458"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EC5FF2"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玄関、廊下、階段、送迎車両など、基準上は規定がありませんが、設置されるものについても、利用者へのサービス提供に支障がない場合は、共用が可能です。</w:t>
            </w:r>
          </w:p>
          <w:p w14:paraId="1529A7CD"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A1711A0" w14:textId="55DB93B6"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設備を共用する場合、地域密着型通所介護事業者は、事業所において感染症が発生し、又はまん延しないように必要な措置を講じるよう努めなければならないと定めているところですが、衛生管理等に一層努めてください。</w:t>
            </w:r>
          </w:p>
          <w:p w14:paraId="620C2321"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6AC9A82" w14:textId="7D34F9BF" w:rsidR="00B61726" w:rsidRPr="004D2BD3" w:rsidRDefault="004D2BD3" w:rsidP="00B61726">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1263265"/>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はい</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33114069"/>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いいえ</w:t>
            </w:r>
            <w:r w:rsidR="00B61726" w:rsidRPr="004D2BD3">
              <w:rPr>
                <w:rFonts w:ascii="ＭＳ 明朝" w:hAnsi="ＭＳ 明朝" w:hint="eastAsia"/>
                <w:color w:val="000000" w:themeColor="text1"/>
                <w:sz w:val="18"/>
                <w:szCs w:val="18"/>
              </w:rPr>
              <w:br/>
            </w:r>
          </w:p>
        </w:tc>
        <w:tc>
          <w:tcPr>
            <w:tcW w:w="1247" w:type="dxa"/>
          </w:tcPr>
          <w:p w14:paraId="7663AF62"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93B5EDB" w14:textId="0E15D39C"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第60条の5第1項,第3項</w:t>
            </w:r>
          </w:p>
          <w:p w14:paraId="69E83A99"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0D1CFF1D" w14:textId="266638C1"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第22条</w:t>
            </w:r>
          </w:p>
          <w:p w14:paraId="2C73B4DB" w14:textId="2A22FE5D"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第1項,第3項</w:t>
            </w:r>
          </w:p>
          <w:p w14:paraId="6DEE0DAC"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p w14:paraId="1B0F7AFD"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p w14:paraId="32B4D2C0"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p w14:paraId="608F70B3"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9E36E8C" w14:textId="2E5AC470"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4D988E04" w14:textId="772C6CAC"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2</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4</w:t>
            </w:r>
            <w:r w:rsidRPr="004D2BD3">
              <w:rPr>
                <w:rFonts w:ascii="ＭＳ 明朝" w:hAnsi="ＭＳ 明朝"/>
                <w:color w:val="000000" w:themeColor="text1"/>
                <w:spacing w:val="0"/>
                <w:sz w:val="16"/>
                <w:szCs w:val="16"/>
              </w:rPr>
              <w:t>)</w:t>
            </w:r>
          </w:p>
          <w:p w14:paraId="12B29683" w14:textId="4D131C75"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tc>
      </w:tr>
      <w:tr w:rsidR="004D2BD3" w:rsidRPr="004D2BD3" w14:paraId="7FCFCC7F" w14:textId="77777777" w:rsidTr="00BD2712">
        <w:tc>
          <w:tcPr>
            <w:tcW w:w="1418" w:type="dxa"/>
          </w:tcPr>
          <w:p w14:paraId="07CBCEC4" w14:textId="614755EE"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食堂及び機能訓練室</w:t>
            </w:r>
          </w:p>
        </w:tc>
        <w:tc>
          <w:tcPr>
            <w:tcW w:w="6804" w:type="dxa"/>
          </w:tcPr>
          <w:p w14:paraId="30C7F7F7"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食堂及び機能訓練室は、それぞれ必要な広さを有するものとし、その合計した面積は、３㎡に利用定員を乗じて得た面積以上となっていますか。</w:t>
            </w:r>
          </w:p>
          <w:p w14:paraId="02809281"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p>
          <w:p w14:paraId="19811530"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p w14:paraId="0816A05E"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712FD07" w14:textId="1F86FEBC"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狭隘な部屋を多数設置することにより面積を確保すべきものではありません。ただし、地域密着型通所介護の単位をさらにグループ分けして効果的な地域密着型通所介護の提供が期待される場合はこの限りではありません。</w:t>
            </w:r>
          </w:p>
          <w:p w14:paraId="5E81EF4D" w14:textId="77777777" w:rsidR="00B61726" w:rsidRPr="004D2BD3" w:rsidRDefault="00B61726" w:rsidP="00B6172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A757551" w14:textId="33F06DE0"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介護予防通所介護サービス、交流型通所サービス、運動型通所サービスを同一の事業所で一体的に行っている場合、食堂及び機能訓練室の合計した面積は、事業所全体の利用定員×３㎡以上確保する必要があります。</w:t>
            </w:r>
          </w:p>
          <w:p w14:paraId="0722ABFA" w14:textId="77777777" w:rsidR="00973D7C" w:rsidRPr="004D2BD3" w:rsidRDefault="00973D7C" w:rsidP="00973D7C">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（「介護予防・日常生活支援総合事業ガイドライン」についてのＱ＆Ａ（平成27年8月19日版）　第6　問14）</w:t>
            </w:r>
          </w:p>
          <w:p w14:paraId="582C398F" w14:textId="77777777" w:rsidR="00973D7C" w:rsidRPr="004D2BD3" w:rsidRDefault="00973D7C" w:rsidP="00973D7C">
            <w:pPr>
              <w:autoSpaceDE w:val="0"/>
              <w:autoSpaceDN w:val="0"/>
              <w:adjustRightInd w:val="0"/>
              <w:snapToGrid w:val="0"/>
              <w:ind w:leftChars="100" w:left="208"/>
              <w:rPr>
                <w:rFonts w:ascii="ＭＳ 明朝" w:hAnsi="ＭＳ 明朝"/>
                <w:color w:val="000000" w:themeColor="text1"/>
                <w:spacing w:val="0"/>
                <w:sz w:val="18"/>
                <w:szCs w:val="18"/>
              </w:rPr>
            </w:pPr>
          </w:p>
          <w:p w14:paraId="33A91571" w14:textId="513C91DB"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交流型通所サービス・運動型通所サービスの利用者については、地域密着型通所介護や介護予防通所介護サービスと同一部屋、同一時間に一体的に行う場合であっても、利用者</w:t>
            </w:r>
            <w:r w:rsidR="00DD3571" w:rsidRPr="004D2BD3">
              <w:rPr>
                <w:rFonts w:ascii="ＭＳ 明朝" w:hAnsi="ＭＳ 明朝" w:hint="eastAsia"/>
                <w:color w:val="000000" w:themeColor="text1"/>
                <w:spacing w:val="0"/>
                <w:sz w:val="18"/>
                <w:szCs w:val="18"/>
              </w:rPr>
              <w:t>の</w:t>
            </w:r>
            <w:r w:rsidRPr="004D2BD3">
              <w:rPr>
                <w:rFonts w:ascii="ＭＳ 明朝" w:hAnsi="ＭＳ 明朝" w:hint="eastAsia"/>
                <w:color w:val="000000" w:themeColor="text1"/>
                <w:spacing w:val="0"/>
                <w:sz w:val="18"/>
                <w:szCs w:val="18"/>
              </w:rPr>
              <w:t>心身の状況に差があるため、プログラム内容を区分するなど、要介護者の処遇に影響ないよう配慮してください。</w:t>
            </w:r>
          </w:p>
          <w:p w14:paraId="78A85881" w14:textId="77777777" w:rsidR="00973D7C" w:rsidRPr="004D2BD3" w:rsidRDefault="00973D7C" w:rsidP="00973D7C">
            <w:pPr>
              <w:autoSpaceDE w:val="0"/>
              <w:autoSpaceDN w:val="0"/>
              <w:adjustRightInd w:val="0"/>
              <w:snapToGrid w:val="0"/>
              <w:ind w:leftChars="100" w:left="208"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同じ部屋内であっても、それぞれのサービス区分のグループ空間を分け、それぞれでサービス提供をすることが望ましいです。</w:t>
            </w:r>
          </w:p>
          <w:p w14:paraId="6D583F80" w14:textId="77777777" w:rsidR="00973D7C" w:rsidRPr="004D2BD3" w:rsidRDefault="00973D7C" w:rsidP="00973D7C">
            <w:pPr>
              <w:autoSpaceDE w:val="0"/>
              <w:autoSpaceDN w:val="0"/>
              <w:adjustRightInd w:val="0"/>
              <w:snapToGrid w:val="0"/>
              <w:ind w:leftChars="100" w:left="208" w:firstLineChars="100" w:firstLine="176"/>
              <w:rPr>
                <w:rFonts w:ascii="ＭＳ 明朝" w:hAnsi="ＭＳ 明朝"/>
                <w:color w:val="000000" w:themeColor="text1"/>
                <w:spacing w:val="-4"/>
                <w:sz w:val="18"/>
                <w:szCs w:val="18"/>
              </w:rPr>
            </w:pPr>
            <w:r w:rsidRPr="004D2BD3">
              <w:rPr>
                <w:rFonts w:ascii="ＭＳ 明朝" w:hAnsi="ＭＳ 明朝" w:hint="eastAsia"/>
                <w:color w:val="000000" w:themeColor="text1"/>
                <w:spacing w:val="-4"/>
                <w:sz w:val="18"/>
                <w:szCs w:val="18"/>
              </w:rPr>
              <w:t>ただし、歌やお茶会など、相互の交流によって介護予防や自立支援が進むなどの効果や必要性がある場合は、そのことを個別支援計画に明記すれば、それぞれの対象者が同じテーブル等について混在してサービスを受けることも可とします。</w:t>
            </w:r>
          </w:p>
          <w:p w14:paraId="6D890E67" w14:textId="77777777" w:rsidR="00973D7C" w:rsidRPr="004D2BD3" w:rsidRDefault="00973D7C" w:rsidP="00973D7C">
            <w:pPr>
              <w:autoSpaceDE w:val="0"/>
              <w:autoSpaceDN w:val="0"/>
              <w:adjustRightInd w:val="0"/>
              <w:snapToGrid w:val="0"/>
              <w:ind w:leftChars="100" w:left="208"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なお、その場合であっても、常時混在したサービス提供をすることは認められず、日又は時間を決めてサービス提供する必要があります。</w:t>
            </w:r>
          </w:p>
          <w:p w14:paraId="781A8784" w14:textId="26361DA9" w:rsidR="00973D7C" w:rsidRPr="004D2BD3" w:rsidRDefault="00973D7C" w:rsidP="00973D7C">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（平成29年2月20日・通所型サービスに関する説明会資料　p24）</w:t>
            </w:r>
          </w:p>
          <w:p w14:paraId="0525F03F"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B7E4EE5" w14:textId="3E95B8AE" w:rsidR="00B61726" w:rsidRPr="004D2BD3" w:rsidRDefault="004D2BD3" w:rsidP="00B61726">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77409079"/>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はい</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0244859"/>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いいえ</w:t>
            </w:r>
            <w:r w:rsidR="00B61726" w:rsidRPr="004D2BD3">
              <w:rPr>
                <w:rFonts w:ascii="ＭＳ 明朝" w:hAnsi="ＭＳ 明朝" w:hint="eastAsia"/>
                <w:color w:val="000000" w:themeColor="text1"/>
                <w:sz w:val="18"/>
                <w:szCs w:val="18"/>
              </w:rPr>
              <w:br/>
            </w:r>
          </w:p>
        </w:tc>
        <w:tc>
          <w:tcPr>
            <w:tcW w:w="1247" w:type="dxa"/>
          </w:tcPr>
          <w:p w14:paraId="29789AF4"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E60B218" w14:textId="694C26C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第60条の5第2項第1号</w:t>
            </w:r>
          </w:p>
          <w:p w14:paraId="6E9D30DC"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F686893"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第22条</w:t>
            </w:r>
          </w:p>
          <w:p w14:paraId="0380A49A" w14:textId="4E44A238"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第2項第1号</w:t>
            </w:r>
          </w:p>
          <w:p w14:paraId="353CC0A2"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p w14:paraId="1052A010"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4CD338FD" w14:textId="7C3CA97E"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437BCF25" w14:textId="3025D4C0"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2(2)</w:t>
            </w:r>
          </w:p>
          <w:p w14:paraId="7FC6A3F7"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p w14:paraId="028D3FA8" w14:textId="0AC67A4B"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tc>
      </w:tr>
      <w:tr w:rsidR="004D2BD3" w:rsidRPr="004D2BD3" w14:paraId="7ADB5687" w14:textId="77777777" w:rsidTr="00BD2712">
        <w:tc>
          <w:tcPr>
            <w:tcW w:w="1418" w:type="dxa"/>
          </w:tcPr>
          <w:p w14:paraId="2C4BC1E7" w14:textId="6A06F4DF"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相談室</w:t>
            </w:r>
          </w:p>
        </w:tc>
        <w:tc>
          <w:tcPr>
            <w:tcW w:w="6804" w:type="dxa"/>
          </w:tcPr>
          <w:p w14:paraId="715A8DA3"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相談室は、遮へい物の設置等により相談の内容が漏えいしないよう配慮していますか。</w:t>
            </w:r>
          </w:p>
        </w:tc>
        <w:tc>
          <w:tcPr>
            <w:tcW w:w="992" w:type="dxa"/>
          </w:tcPr>
          <w:p w14:paraId="39F8946F" w14:textId="032EAB06" w:rsidR="00B61726" w:rsidRPr="004D2BD3" w:rsidRDefault="004D2BD3" w:rsidP="00B61726">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17954561"/>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はい</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19692108"/>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いいえ</w:t>
            </w:r>
            <w:r w:rsidR="00B61726" w:rsidRPr="004D2BD3">
              <w:rPr>
                <w:rFonts w:ascii="ＭＳ 明朝" w:hAnsi="ＭＳ 明朝" w:hint="eastAsia"/>
                <w:color w:val="000000" w:themeColor="text1"/>
                <w:sz w:val="18"/>
                <w:szCs w:val="18"/>
              </w:rPr>
              <w:br/>
            </w:r>
          </w:p>
        </w:tc>
        <w:tc>
          <w:tcPr>
            <w:tcW w:w="1247" w:type="dxa"/>
          </w:tcPr>
          <w:p w14:paraId="4D6EB7AE"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5FBA04C1" w14:textId="12DD4362"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第60条の5第2項第2号</w:t>
            </w:r>
          </w:p>
          <w:p w14:paraId="7E55403E"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78E8C73"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第22条</w:t>
            </w:r>
          </w:p>
          <w:p w14:paraId="1140B7E4" w14:textId="35A143DA"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第2項第2号</w:t>
            </w:r>
          </w:p>
        </w:tc>
      </w:tr>
      <w:tr w:rsidR="004D2BD3" w:rsidRPr="004D2BD3" w14:paraId="329FD78F" w14:textId="77777777" w:rsidTr="00BD2712">
        <w:tc>
          <w:tcPr>
            <w:tcW w:w="1418" w:type="dxa"/>
          </w:tcPr>
          <w:p w14:paraId="7400F33C" w14:textId="159E7B91"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消火設備その他の非常災害に際して必要な設備</w:t>
            </w:r>
          </w:p>
        </w:tc>
        <w:tc>
          <w:tcPr>
            <w:tcW w:w="6804" w:type="dxa"/>
          </w:tcPr>
          <w:p w14:paraId="6380327D"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消防法その他の法令等に規定された消火設備その他の非常災害に際して必要な設備を確実に設置していますか。</w:t>
            </w:r>
          </w:p>
        </w:tc>
        <w:tc>
          <w:tcPr>
            <w:tcW w:w="992" w:type="dxa"/>
          </w:tcPr>
          <w:p w14:paraId="481DE29D" w14:textId="7B952D92" w:rsidR="00B61726" w:rsidRPr="004D2BD3" w:rsidRDefault="004D2BD3" w:rsidP="00B61726">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5307411"/>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はい</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59869638"/>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いいえ</w:t>
            </w:r>
            <w:r w:rsidR="00B61726" w:rsidRPr="004D2BD3">
              <w:rPr>
                <w:rFonts w:ascii="ＭＳ 明朝" w:hAnsi="ＭＳ 明朝" w:hint="eastAsia"/>
                <w:color w:val="000000" w:themeColor="text1"/>
                <w:sz w:val="18"/>
                <w:szCs w:val="18"/>
              </w:rPr>
              <w:br/>
            </w:r>
          </w:p>
        </w:tc>
        <w:tc>
          <w:tcPr>
            <w:tcW w:w="1247" w:type="dxa"/>
          </w:tcPr>
          <w:p w14:paraId="10472295"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14067730" w14:textId="1A03540E"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2DF53285" w14:textId="3C576A8E"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2(3)</w:t>
            </w:r>
          </w:p>
        </w:tc>
      </w:tr>
      <w:tr w:rsidR="004D2BD3" w:rsidRPr="004D2BD3" w14:paraId="5CC6B39C" w14:textId="77777777" w:rsidTr="00BD2712">
        <w:trPr>
          <w:trHeight w:val="868"/>
        </w:trPr>
        <w:tc>
          <w:tcPr>
            <w:tcW w:w="1418" w:type="dxa"/>
            <w:vMerge w:val="restart"/>
          </w:tcPr>
          <w:p w14:paraId="391D481D"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宿泊サービスを提供する場合</w:t>
            </w:r>
          </w:p>
        </w:tc>
        <w:tc>
          <w:tcPr>
            <w:tcW w:w="6804" w:type="dxa"/>
          </w:tcPr>
          <w:p w14:paraId="33645F19" w14:textId="3A3A9593" w:rsidR="00B61726" w:rsidRPr="004D2BD3" w:rsidRDefault="00B61726" w:rsidP="00B61726">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地域密着型通所介護の提供以外の目的で事業所の設備を利用し、夜間及び深夜に地域密着型通所介護以外の「宿泊サービス」を提供する場合には、当該サービスの内容を市長に届け出ていますか。</w:t>
            </w:r>
          </w:p>
          <w:p w14:paraId="2CA0FE67" w14:textId="77777777" w:rsidR="00B61726" w:rsidRPr="004D2BD3" w:rsidRDefault="00B61726" w:rsidP="00B61726">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374C715D" w14:textId="77777777" w:rsidR="00B61726" w:rsidRPr="004D2BD3" w:rsidRDefault="00B61726" w:rsidP="00B61726">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0AA5BC41" w14:textId="77777777" w:rsidR="00B61726" w:rsidRPr="004D2BD3" w:rsidRDefault="00B61726" w:rsidP="00B61726">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1333B753" w14:textId="77777777" w:rsidR="00B61726" w:rsidRPr="004D2BD3" w:rsidRDefault="00B61726" w:rsidP="00B61726">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420C96FC" w14:textId="76582765" w:rsidR="00B61726" w:rsidRPr="004D2BD3" w:rsidRDefault="004D2BD3" w:rsidP="00B61726">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45936767"/>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はい</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27412085"/>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いいえ</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0645189"/>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非該当</w:t>
            </w:r>
          </w:p>
        </w:tc>
        <w:tc>
          <w:tcPr>
            <w:tcW w:w="1247" w:type="dxa"/>
            <w:vMerge w:val="restart"/>
          </w:tcPr>
          <w:p w14:paraId="51442E13"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FCDB975" w14:textId="2B896714"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第60条の5第4項</w:t>
            </w:r>
          </w:p>
          <w:p w14:paraId="0250885D"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68BF681"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第22条</w:t>
            </w:r>
          </w:p>
          <w:p w14:paraId="3901A760" w14:textId="6534130A"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第4項</w:t>
            </w:r>
          </w:p>
          <w:p w14:paraId="0F7ECDA4"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p w14:paraId="6201E4C3"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DB20A6B" w14:textId="3339EA25"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3E5BA49B" w14:textId="429146AA"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2(</w:t>
            </w:r>
            <w:r w:rsidRPr="004D2BD3">
              <w:rPr>
                <w:rFonts w:ascii="ＭＳ 明朝" w:hAnsi="ＭＳ 明朝"/>
                <w:color w:val="000000" w:themeColor="text1"/>
                <w:spacing w:val="0"/>
                <w:sz w:val="16"/>
                <w:szCs w:val="16"/>
              </w:rPr>
              <w:t>5</w:t>
            </w:r>
            <w:r w:rsidRPr="004D2BD3">
              <w:rPr>
                <w:rFonts w:ascii="ＭＳ 明朝" w:hAnsi="ＭＳ 明朝" w:hint="eastAsia"/>
                <w:color w:val="000000" w:themeColor="text1"/>
                <w:spacing w:val="0"/>
                <w:sz w:val="16"/>
                <w:szCs w:val="16"/>
              </w:rPr>
              <w:t>)</w:t>
            </w:r>
          </w:p>
        </w:tc>
      </w:tr>
      <w:tr w:rsidR="004D2BD3" w:rsidRPr="004D2BD3" w14:paraId="4543957B" w14:textId="77777777" w:rsidTr="00BD2712">
        <w:trPr>
          <w:trHeight w:val="1237"/>
        </w:trPr>
        <w:tc>
          <w:tcPr>
            <w:tcW w:w="1418" w:type="dxa"/>
            <w:vMerge/>
          </w:tcPr>
          <w:p w14:paraId="4DE557B0"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p>
        </w:tc>
        <w:tc>
          <w:tcPr>
            <w:tcW w:w="6804" w:type="dxa"/>
          </w:tcPr>
          <w:p w14:paraId="7261E9FA"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宿泊サービスの提供に当たっては、「さいたま市指定通所介護事業所等の設備を利用し夜間及び深夜に指定通所介護等以外のサービスを提供する場合の事業の人員、設備及び運営に関する指針（平成</w:t>
            </w:r>
            <w:r w:rsidRPr="004D2BD3">
              <w:rPr>
                <w:rFonts w:ascii="ＭＳ 明朝" w:hAnsi="ＭＳ 明朝"/>
                <w:color w:val="000000" w:themeColor="text1"/>
                <w:spacing w:val="0"/>
                <w:sz w:val="18"/>
                <w:szCs w:val="18"/>
              </w:rPr>
              <w:t>27年</w:t>
            </w:r>
            <w:r w:rsidRPr="004D2BD3">
              <w:rPr>
                <w:rFonts w:ascii="ＭＳ 明朝" w:hAnsi="ＭＳ 明朝" w:hint="eastAsia"/>
                <w:color w:val="000000" w:themeColor="text1"/>
                <w:spacing w:val="0"/>
                <w:sz w:val="18"/>
                <w:szCs w:val="18"/>
              </w:rPr>
              <w:t>6</w:t>
            </w:r>
            <w:r w:rsidRPr="004D2BD3">
              <w:rPr>
                <w:rFonts w:ascii="ＭＳ 明朝" w:hAnsi="ＭＳ 明朝"/>
                <w:color w:val="000000" w:themeColor="text1"/>
                <w:spacing w:val="0"/>
                <w:sz w:val="18"/>
                <w:szCs w:val="18"/>
              </w:rPr>
              <w:t>月</w:t>
            </w:r>
            <w:r w:rsidRPr="004D2BD3">
              <w:rPr>
                <w:rFonts w:ascii="ＭＳ 明朝" w:hAnsi="ＭＳ 明朝" w:hint="eastAsia"/>
                <w:color w:val="000000" w:themeColor="text1"/>
                <w:spacing w:val="0"/>
                <w:sz w:val="18"/>
                <w:szCs w:val="18"/>
              </w:rPr>
              <w:t>1</w:t>
            </w:r>
            <w:r w:rsidRPr="004D2BD3">
              <w:rPr>
                <w:rFonts w:ascii="ＭＳ 明朝" w:hAnsi="ＭＳ 明朝"/>
                <w:color w:val="000000" w:themeColor="text1"/>
                <w:spacing w:val="0"/>
                <w:sz w:val="18"/>
                <w:szCs w:val="18"/>
              </w:rPr>
              <w:t>日施行</w:t>
            </w:r>
            <w:r w:rsidRPr="004D2BD3">
              <w:rPr>
                <w:rFonts w:ascii="ＭＳ 明朝" w:hAnsi="ＭＳ 明朝" w:hint="eastAsia"/>
                <w:color w:val="000000" w:themeColor="text1"/>
                <w:spacing w:val="0"/>
                <w:sz w:val="18"/>
                <w:szCs w:val="18"/>
              </w:rPr>
              <w:t>）」に規定する人員、設備及び運営に関する指針に適合していますか。</w:t>
            </w:r>
          </w:p>
          <w:p w14:paraId="315A235E" w14:textId="77777777" w:rsidR="00B61726" w:rsidRPr="004D2BD3" w:rsidRDefault="00B61726" w:rsidP="00B61726">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6A0B9740" w14:textId="65D5688E" w:rsidR="00B61726" w:rsidRPr="004D2BD3" w:rsidRDefault="004D2BD3" w:rsidP="00B61726">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141182"/>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はい</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75778930"/>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いいえ</w:t>
            </w:r>
            <w:r w:rsidR="00B6172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37094393"/>
                <w14:checkbox>
                  <w14:checked w14:val="0"/>
                  <w14:checkedState w14:val="2611" w14:font="ＭＳ 明朝"/>
                  <w14:uncheckedState w14:val="2610" w14:font="ＭＳ ゴシック"/>
                </w14:checkbox>
              </w:sdtPr>
              <w:sdtEndPr/>
              <w:sdtContent>
                <w:r w:rsidR="00B61726" w:rsidRPr="004D2BD3">
                  <w:rPr>
                    <w:rFonts w:ascii="ＭＳ ゴシック" w:eastAsia="ＭＳ ゴシック" w:hAnsi="ＭＳ ゴシック" w:hint="eastAsia"/>
                    <w:color w:val="000000" w:themeColor="text1"/>
                    <w:spacing w:val="2"/>
                    <w:sz w:val="20"/>
                    <w:szCs w:val="20"/>
                  </w:rPr>
                  <w:t>☐</w:t>
                </w:r>
              </w:sdtContent>
            </w:sdt>
            <w:r w:rsidR="00B61726" w:rsidRPr="004D2BD3">
              <w:rPr>
                <w:rFonts w:ascii="ＭＳ 明朝" w:hAnsi="ＭＳ 明朝" w:hint="eastAsia"/>
                <w:color w:val="000000" w:themeColor="text1"/>
                <w:sz w:val="18"/>
                <w:szCs w:val="18"/>
              </w:rPr>
              <w:t>非該当</w:t>
            </w:r>
          </w:p>
        </w:tc>
        <w:tc>
          <w:tcPr>
            <w:tcW w:w="1247" w:type="dxa"/>
            <w:vMerge/>
          </w:tcPr>
          <w:p w14:paraId="59B664BD" w14:textId="77777777" w:rsidR="00B61726" w:rsidRPr="004D2BD3" w:rsidRDefault="00B61726" w:rsidP="00B61726">
            <w:pPr>
              <w:autoSpaceDE w:val="0"/>
              <w:autoSpaceDN w:val="0"/>
              <w:adjustRightInd w:val="0"/>
              <w:snapToGrid w:val="0"/>
              <w:rPr>
                <w:rFonts w:ascii="ＭＳ 明朝" w:hAnsi="ＭＳ 明朝"/>
                <w:color w:val="000000" w:themeColor="text1"/>
                <w:spacing w:val="0"/>
                <w:sz w:val="16"/>
                <w:szCs w:val="16"/>
              </w:rPr>
            </w:pPr>
          </w:p>
        </w:tc>
      </w:tr>
      <w:tr w:rsidR="004D2BD3" w:rsidRPr="004D2BD3" w14:paraId="61D28EFC" w14:textId="77777777" w:rsidTr="00C822AF">
        <w:tc>
          <w:tcPr>
            <w:tcW w:w="1418" w:type="dxa"/>
            <w:shd w:val="pct5" w:color="auto" w:fill="auto"/>
          </w:tcPr>
          <w:p w14:paraId="3DEBAD5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4-2</w:t>
            </w:r>
          </w:p>
          <w:p w14:paraId="63038A4D" w14:textId="15658C32"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介護予防通所介護サービス、交流型通所サービス、運動型通所サービスの設備基準</w:t>
            </w:r>
          </w:p>
        </w:tc>
        <w:tc>
          <w:tcPr>
            <w:tcW w:w="6804" w:type="dxa"/>
            <w:shd w:val="pct5" w:color="auto" w:fill="auto"/>
          </w:tcPr>
          <w:p w14:paraId="19DD93FA" w14:textId="48490FE2" w:rsidR="00973D7C" w:rsidRPr="004D2BD3" w:rsidRDefault="00973D7C" w:rsidP="00910708">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事業者（交流型通所サービス事業者、運動型通所サービス事業者）が地域密着型通所介護事業者の指定を併せて受け、かつ、介護予防通所介護サービス（交流型通所サービス、運動型通所サービス）の事業と</w:t>
            </w:r>
            <w:r w:rsidR="00910708"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の事業とが同一の事業所において一体的に運営している場合については、地域密着型通所介護事業における設備に関する基準（上記4-1）を満たすことをもって、介護予防通所介護サービス（交流型通所サービス、運動型通所サービス）の事業における当該基準を満たしているものとみなすことができます。</w:t>
            </w:r>
          </w:p>
        </w:tc>
        <w:tc>
          <w:tcPr>
            <w:tcW w:w="992" w:type="dxa"/>
            <w:shd w:val="pct5" w:color="auto" w:fill="auto"/>
          </w:tcPr>
          <w:p w14:paraId="648295CA" w14:textId="77777777" w:rsidR="00973D7C" w:rsidRPr="004D2BD3" w:rsidRDefault="00973D7C" w:rsidP="00973D7C">
            <w:pPr>
              <w:autoSpaceDE w:val="0"/>
              <w:autoSpaceDN w:val="0"/>
              <w:adjustRightInd w:val="0"/>
              <w:snapToGrid w:val="0"/>
              <w:jc w:val="left"/>
              <w:rPr>
                <w:rFonts w:ascii="BIZ UD明朝 Medium" w:eastAsia="BIZ UD明朝 Medium" w:hAnsi="BIZ UD明朝 Medium"/>
                <w:color w:val="000000" w:themeColor="text1"/>
                <w:spacing w:val="2"/>
                <w:sz w:val="20"/>
                <w:szCs w:val="20"/>
              </w:rPr>
            </w:pPr>
          </w:p>
        </w:tc>
        <w:tc>
          <w:tcPr>
            <w:tcW w:w="1247" w:type="dxa"/>
            <w:shd w:val="pct5" w:color="auto" w:fill="auto"/>
          </w:tcPr>
          <w:p w14:paraId="28C14ACC" w14:textId="77777777" w:rsidR="00973D7C" w:rsidRPr="004D2BD3" w:rsidRDefault="00973D7C" w:rsidP="00973D7C">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市告示513</w:t>
            </w:r>
          </w:p>
          <w:p w14:paraId="1A5F3753" w14:textId="77777777" w:rsidR="00973D7C" w:rsidRPr="004D2BD3" w:rsidRDefault="00973D7C" w:rsidP="00973D7C">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第8条第5項、</w:t>
            </w:r>
          </w:p>
          <w:p w14:paraId="51DA1C01" w14:textId="77777777" w:rsidR="00973D7C" w:rsidRPr="004D2BD3" w:rsidRDefault="00973D7C" w:rsidP="00973D7C">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市告示514</w:t>
            </w:r>
          </w:p>
          <w:p w14:paraId="37713CB0" w14:textId="77777777" w:rsidR="00973D7C" w:rsidRPr="004D2BD3" w:rsidRDefault="00973D7C" w:rsidP="00973D7C">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第8条第5項、</w:t>
            </w:r>
          </w:p>
          <w:p w14:paraId="0E31FC1D" w14:textId="77777777" w:rsidR="00973D7C" w:rsidRPr="004D2BD3" w:rsidRDefault="00973D7C" w:rsidP="00973D7C">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市告示515</w:t>
            </w:r>
          </w:p>
          <w:p w14:paraId="00B95A87" w14:textId="2EA1A5A6"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第8条第5項</w:t>
            </w:r>
          </w:p>
        </w:tc>
      </w:tr>
      <w:tr w:rsidR="004D2BD3" w:rsidRPr="004D2BD3" w14:paraId="5D8C9437" w14:textId="77777777" w:rsidTr="00BD2712">
        <w:tc>
          <w:tcPr>
            <w:tcW w:w="1418" w:type="dxa"/>
          </w:tcPr>
          <w:p w14:paraId="4CCA5BF6" w14:textId="2C6A52A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4-3</w:t>
            </w:r>
          </w:p>
          <w:p w14:paraId="0A36C2C3" w14:textId="0D636D56"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共生型地域密着型通所介護の設備基準</w:t>
            </w:r>
          </w:p>
        </w:tc>
        <w:tc>
          <w:tcPr>
            <w:tcW w:w="6804" w:type="dxa"/>
          </w:tcPr>
          <w:p w14:paraId="71DA76DF"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生活介護事業所等として満たすべき設備基準を満たしていますか。</w:t>
            </w:r>
          </w:p>
          <w:p w14:paraId="650F468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p w14:paraId="16111963"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児童発達支援事業所又は放課後等デイサービス事業所の場合は、必要な設備等について要介護者が使用するものに適したものとするよう配慮してください。</w:t>
            </w:r>
          </w:p>
          <w:p w14:paraId="29079FDE"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8CC444"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p w14:paraId="47523C85"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8E88FA9" w14:textId="50228FC4"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23116719"/>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4083987"/>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45710633"/>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6F2839B5"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53ABF60" w14:textId="3989832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2の2</w:t>
            </w:r>
          </w:p>
          <w:p w14:paraId="332996D7" w14:textId="79411236"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4(2)</w:t>
            </w:r>
          </w:p>
        </w:tc>
      </w:tr>
      <w:tr w:rsidR="004D2BD3" w:rsidRPr="004D2BD3" w14:paraId="3CB2CFA6" w14:textId="77777777" w:rsidTr="00BD2712">
        <w:trPr>
          <w:trHeight w:val="450"/>
        </w:trPr>
        <w:tc>
          <w:tcPr>
            <w:tcW w:w="10461" w:type="dxa"/>
            <w:gridSpan w:val="4"/>
            <w:vAlign w:val="center"/>
          </w:tcPr>
          <w:p w14:paraId="751EE136" w14:textId="77777777" w:rsidR="00973D7C" w:rsidRPr="004D2BD3" w:rsidRDefault="00973D7C" w:rsidP="00973D7C">
            <w:pPr>
              <w:autoSpaceDE w:val="0"/>
              <w:autoSpaceDN w:val="0"/>
              <w:adjustRightInd w:val="0"/>
              <w:snapToGrid w:val="0"/>
              <w:jc w:val="left"/>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第５　運営に関する基準</w:t>
            </w:r>
          </w:p>
        </w:tc>
      </w:tr>
      <w:tr w:rsidR="004D2BD3" w:rsidRPr="004D2BD3" w14:paraId="2A8D578A" w14:textId="77777777" w:rsidTr="00BD2712">
        <w:tc>
          <w:tcPr>
            <w:tcW w:w="1418" w:type="dxa"/>
          </w:tcPr>
          <w:p w14:paraId="32D4F709"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w:t>
            </w:r>
          </w:p>
          <w:p w14:paraId="2F15E50B"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内容及び手続の説明及び同意</w:t>
            </w:r>
          </w:p>
        </w:tc>
        <w:tc>
          <w:tcPr>
            <w:tcW w:w="6804" w:type="dxa"/>
          </w:tcPr>
          <w:p w14:paraId="7600A97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14:paraId="1273201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p w14:paraId="65A2D99C"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サービスの選択に資すると認められる重要事項を記した文書の内容は、以下のとおりです。</w:t>
            </w:r>
          </w:p>
          <w:p w14:paraId="33832BE9"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運営規程の概要</w:t>
            </w:r>
          </w:p>
          <w:p w14:paraId="4A38553F" w14:textId="6E9BC6EA"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地域密着型通所介護従業者の勤務体制</w:t>
            </w:r>
          </w:p>
          <w:p w14:paraId="6E2B364A"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事故発生時の対応</w:t>
            </w:r>
          </w:p>
          <w:p w14:paraId="0ACE9E03"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苦情処理の体制</w:t>
            </w:r>
          </w:p>
          <w:p w14:paraId="33908693"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提供するサービスの第三者評価の実施状況（実施の有無、実施した直近の年月日、実施した評価機関の名称、評価結果の開示状況）等</w:t>
            </w:r>
          </w:p>
          <w:p w14:paraId="4A8772B2"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947E078" w14:textId="35238742"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同意は、利用者及び地域密着型通所介護事業者双方の保護の立場から書面によって確認することが適当です。</w:t>
            </w:r>
          </w:p>
          <w:p w14:paraId="657B3235"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421A8F"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電磁的方法による重要事項の提供</w:t>
            </w:r>
          </w:p>
          <w:p w14:paraId="7D01AAB9" w14:textId="18E733B6"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地域密着型通所介護事業者は、当該文書を交付したものとみなされます。</w:t>
            </w:r>
          </w:p>
          <w:p w14:paraId="43FF860D" w14:textId="77777777" w:rsidR="00973D7C" w:rsidRPr="004D2BD3" w:rsidRDefault="00973D7C" w:rsidP="00973D7C">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一　電子情報処理組織を使用する方法のうちイ又はロに掲げるもの</w:t>
            </w:r>
          </w:p>
          <w:p w14:paraId="3CC66A87" w14:textId="77777777" w:rsidR="00973D7C" w:rsidRPr="004D2BD3" w:rsidRDefault="00973D7C" w:rsidP="00973D7C">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22F193AA" w14:textId="77777777" w:rsidR="00973D7C" w:rsidRPr="004D2BD3" w:rsidRDefault="00973D7C" w:rsidP="00973D7C">
            <w:pPr>
              <w:autoSpaceDE w:val="0"/>
              <w:autoSpaceDN w:val="0"/>
              <w:adjustRightInd w:val="0"/>
              <w:snapToGrid w:val="0"/>
              <w:ind w:left="540"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ロ　事業者の使用に係る電子計算機に備えられ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28BA9356"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二　</w:t>
            </w:r>
            <w:r w:rsidRPr="004D2BD3">
              <w:rPr>
                <w:rFonts w:ascii="ＭＳ 明朝" w:hAnsi="ＭＳ 明朝" w:hint="eastAsia"/>
                <w:color w:val="000000" w:themeColor="text1"/>
                <w:sz w:val="18"/>
                <w:szCs w:val="18"/>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4D2BD3">
              <w:rPr>
                <w:rFonts w:ascii="ＭＳ 明朝" w:hAnsi="ＭＳ 明朝" w:hint="eastAsia"/>
                <w:color w:val="000000" w:themeColor="text1"/>
                <w:spacing w:val="0"/>
                <w:sz w:val="18"/>
                <w:szCs w:val="18"/>
              </w:rPr>
              <w:t>をもって調製するファイルに前項に規定する重要事項を記録したものを交付する方法</w:t>
            </w:r>
          </w:p>
          <w:p w14:paraId="18B31506"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93A454C"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上記①に掲げる方法は、利用申込者又はその家族がファイルへの記録を出力することによる文書を作成することができるものでなければなりません。</w:t>
            </w:r>
          </w:p>
          <w:p w14:paraId="3B813E57"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8415F41"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2EF01DAD"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CAF4040"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上記①の規定により重要事項を提供しようとするときは、あらかじめ、当該利用申込者又はその家族に対し、その用いる次に掲げる電磁的方法の種類及び内容を示し、文書又は電磁的方法による承諾を得なければなりません。</w:t>
            </w:r>
          </w:p>
          <w:p w14:paraId="7A40BF3F"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一　上記①各号に規定する方法のうち事業者が使用するもの</w:t>
            </w:r>
          </w:p>
          <w:p w14:paraId="20F5D896"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二　ファイルへの記録の方式</w:t>
            </w:r>
          </w:p>
          <w:p w14:paraId="1282C059"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D19BF3E"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前項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ただし、当該利用申込者又はその家族が再び前項の規定による承諾をした場合は、この限りではありません。</w:t>
            </w:r>
          </w:p>
          <w:p w14:paraId="1FCA8E1C"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8BA80D2" w14:textId="63F48A90"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64141753"/>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97094151"/>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3CFD5938"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2CB6B55"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455DBAAA" w14:textId="04BC31B4"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第10条準用)</w:t>
            </w:r>
          </w:p>
          <w:p w14:paraId="07088CE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FBE2B7E" w14:textId="4BBFD9AD"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第37条(第3条の7準用)</w:t>
            </w:r>
          </w:p>
          <w:p w14:paraId="6C55C61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0B1E7E7E"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4D06A5D" w14:textId="49A0E2D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　1の4(</w:t>
            </w:r>
            <w:r w:rsidRPr="004D2BD3">
              <w:rPr>
                <w:rFonts w:ascii="ＭＳ 明朝" w:hAnsi="ＭＳ 明朝"/>
                <w:color w:val="000000" w:themeColor="text1"/>
                <w:spacing w:val="0"/>
                <w:sz w:val="16"/>
                <w:szCs w:val="16"/>
              </w:rPr>
              <w:t>2))</w:t>
            </w:r>
          </w:p>
        </w:tc>
      </w:tr>
      <w:tr w:rsidR="004D2BD3" w:rsidRPr="004D2BD3" w14:paraId="7192D950" w14:textId="77777777" w:rsidTr="00BD2712">
        <w:tc>
          <w:tcPr>
            <w:tcW w:w="1418" w:type="dxa"/>
          </w:tcPr>
          <w:p w14:paraId="0B64163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5-2</w:t>
            </w:r>
          </w:p>
          <w:p w14:paraId="19B5D21E"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提供拒否の禁止</w:t>
            </w:r>
          </w:p>
        </w:tc>
        <w:tc>
          <w:tcPr>
            <w:tcW w:w="6804" w:type="dxa"/>
          </w:tcPr>
          <w:p w14:paraId="6F4A85F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正当な理由なくサービスの提供を拒んでいませんか。</w:t>
            </w:r>
          </w:p>
          <w:p w14:paraId="19022FFF"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p w14:paraId="03F80668"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特に、要介護度や所得の多寡を理由にサービスの提供を拒否することはできません。</w:t>
            </w:r>
          </w:p>
          <w:p w14:paraId="5D1A832B"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D26FC16"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サービスの提供を拒むことのできる正当な理由がある場合とは、次の場合です。</w:t>
            </w:r>
          </w:p>
          <w:p w14:paraId="3BA1AE4F"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当該事業所の現員からは利用申込に応じきれない場合</w:t>
            </w:r>
          </w:p>
          <w:p w14:paraId="44A8F021"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利用申込者の居住地が当該事業所の通常の事業の実施地域外である場合</w:t>
            </w:r>
          </w:p>
          <w:p w14:paraId="2010FD41"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その他利用申込者に対し、自ら適切なサービスを提供することが困難な場合</w:t>
            </w:r>
          </w:p>
          <w:p w14:paraId="46D0633B"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37BA640" w14:textId="18F2E624"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53478070"/>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22150737"/>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6C9F6F41"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7CB139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6D66691A" w14:textId="035039EE"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w:t>
            </w:r>
            <w:r w:rsidRPr="004D2BD3">
              <w:rPr>
                <w:rFonts w:ascii="ＭＳ 明朝" w:hAnsi="ＭＳ 明朝"/>
                <w:color w:val="000000" w:themeColor="text1"/>
                <w:spacing w:val="0"/>
                <w:sz w:val="16"/>
                <w:szCs w:val="16"/>
              </w:rPr>
              <w:t>1</w:t>
            </w:r>
            <w:r w:rsidRPr="004D2BD3">
              <w:rPr>
                <w:rFonts w:ascii="ＭＳ 明朝" w:hAnsi="ＭＳ 明朝" w:hint="eastAsia"/>
                <w:color w:val="000000" w:themeColor="text1"/>
                <w:spacing w:val="0"/>
                <w:sz w:val="16"/>
                <w:szCs w:val="16"/>
              </w:rPr>
              <w:t>条準用)</w:t>
            </w:r>
          </w:p>
          <w:p w14:paraId="0CDB0E8C"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4AC9CD54" w14:textId="548767E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第3条の8準用)</w:t>
            </w:r>
          </w:p>
          <w:p w14:paraId="7B65B351"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356C041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31930E28" w14:textId="2DF7340B"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　1の4(</w:t>
            </w:r>
            <w:r w:rsidRPr="004D2BD3">
              <w:rPr>
                <w:rFonts w:ascii="ＭＳ 明朝" w:hAnsi="ＭＳ 明朝"/>
                <w:color w:val="000000" w:themeColor="text1"/>
                <w:spacing w:val="0"/>
                <w:sz w:val="16"/>
                <w:szCs w:val="16"/>
              </w:rPr>
              <w:t>3))</w:t>
            </w:r>
          </w:p>
        </w:tc>
      </w:tr>
      <w:tr w:rsidR="004D2BD3" w:rsidRPr="004D2BD3" w14:paraId="621CD48E" w14:textId="77777777" w:rsidTr="00BD2712">
        <w:tc>
          <w:tcPr>
            <w:tcW w:w="1418" w:type="dxa"/>
          </w:tcPr>
          <w:p w14:paraId="29A7C88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5-3</w:t>
            </w:r>
          </w:p>
          <w:p w14:paraId="24C49D4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サービス提供困難時の対応</w:t>
            </w:r>
          </w:p>
        </w:tc>
        <w:tc>
          <w:tcPr>
            <w:tcW w:w="6804" w:type="dxa"/>
          </w:tcPr>
          <w:p w14:paraId="25D1F25A" w14:textId="0EB98243"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通常の事業の実施地域等を勘案し、利用申込者に対し、自ら適切なサービスを提供することが困難であると認めた場合は、当該利用申込者に係る居宅介護支援事業者への連絡、適当な他の地域密着型通所介護事業者等の紹介その他の必要な措置を速やかに講じていますか。</w:t>
            </w:r>
          </w:p>
          <w:p w14:paraId="024B267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992" w:type="dxa"/>
          </w:tcPr>
          <w:p w14:paraId="180F4673" w14:textId="6B06009E"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85233915"/>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20426591"/>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07429240"/>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1F05F179"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D19013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6CA0EA75" w14:textId="511566E3"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w:t>
            </w:r>
            <w:r w:rsidRPr="004D2BD3">
              <w:rPr>
                <w:rFonts w:ascii="ＭＳ 明朝" w:hAnsi="ＭＳ 明朝"/>
                <w:color w:val="000000" w:themeColor="text1"/>
                <w:spacing w:val="0"/>
                <w:sz w:val="16"/>
                <w:szCs w:val="16"/>
              </w:rPr>
              <w:t>2</w:t>
            </w:r>
            <w:r w:rsidRPr="004D2BD3">
              <w:rPr>
                <w:rFonts w:ascii="ＭＳ 明朝" w:hAnsi="ＭＳ 明朝" w:hint="eastAsia"/>
                <w:color w:val="000000" w:themeColor="text1"/>
                <w:spacing w:val="0"/>
                <w:sz w:val="16"/>
                <w:szCs w:val="16"/>
              </w:rPr>
              <w:t>条準用)</w:t>
            </w:r>
          </w:p>
          <w:p w14:paraId="744F74C0"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D0E6B7F" w14:textId="1D634201"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第3条の9準用)</w:t>
            </w:r>
          </w:p>
          <w:p w14:paraId="61179E32" w14:textId="2E5DB0AD"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tc>
      </w:tr>
      <w:tr w:rsidR="004D2BD3" w:rsidRPr="004D2BD3" w14:paraId="0860AA78" w14:textId="77777777" w:rsidTr="00BD2712">
        <w:tc>
          <w:tcPr>
            <w:tcW w:w="1418" w:type="dxa"/>
            <w:vMerge w:val="restart"/>
          </w:tcPr>
          <w:p w14:paraId="0713371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5-4</w:t>
            </w:r>
          </w:p>
          <w:p w14:paraId="0735F9C1"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受給資格等の確認</w:t>
            </w:r>
          </w:p>
        </w:tc>
        <w:tc>
          <w:tcPr>
            <w:tcW w:w="6804" w:type="dxa"/>
          </w:tcPr>
          <w:p w14:paraId="3CBB06A7"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サービスの提供を求められた場合は、その者の提示する被保険者証によって、被保険者資格（被保険者番号）、要介護認定の有無及び要介護認定の有効期間を確かめていますか。</w:t>
            </w:r>
          </w:p>
        </w:tc>
        <w:tc>
          <w:tcPr>
            <w:tcW w:w="992" w:type="dxa"/>
          </w:tcPr>
          <w:p w14:paraId="6DFB0E94" w14:textId="0F5E6D8B"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99644936"/>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981942"/>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1B2378D8"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F0F82B0"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5F45D5AF" w14:textId="5CB5A1DD"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w:t>
            </w:r>
            <w:r w:rsidRPr="004D2BD3">
              <w:rPr>
                <w:rFonts w:ascii="ＭＳ 明朝" w:hAnsi="ＭＳ 明朝"/>
                <w:color w:val="000000" w:themeColor="text1"/>
                <w:spacing w:val="0"/>
                <w:sz w:val="16"/>
                <w:szCs w:val="16"/>
              </w:rPr>
              <w:t>3</w:t>
            </w:r>
            <w:r w:rsidRPr="004D2BD3">
              <w:rPr>
                <w:rFonts w:ascii="ＭＳ 明朝" w:hAnsi="ＭＳ 明朝" w:hint="eastAsia"/>
                <w:color w:val="000000" w:themeColor="text1"/>
                <w:spacing w:val="0"/>
                <w:sz w:val="16"/>
                <w:szCs w:val="16"/>
              </w:rPr>
              <w:t>条第1項準用)</w:t>
            </w:r>
          </w:p>
          <w:p w14:paraId="1523923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377E6E77" w14:textId="0F3E9BB3"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w:t>
            </w:r>
            <w:r w:rsidRPr="004D2BD3">
              <w:rPr>
                <w:rFonts w:ascii="ＭＳ 明朝" w:hAnsi="ＭＳ 明朝"/>
                <w:color w:val="000000" w:themeColor="text1"/>
                <w:spacing w:val="0"/>
                <w:sz w:val="16"/>
                <w:szCs w:val="16"/>
              </w:rPr>
              <w:t>0</w:t>
            </w:r>
            <w:r w:rsidRPr="004D2BD3">
              <w:rPr>
                <w:rFonts w:ascii="ＭＳ 明朝" w:hAnsi="ＭＳ 明朝" w:hint="eastAsia"/>
                <w:color w:val="000000" w:themeColor="text1"/>
                <w:spacing w:val="0"/>
                <w:sz w:val="16"/>
                <w:szCs w:val="16"/>
              </w:rPr>
              <w:t>準用)</w:t>
            </w:r>
          </w:p>
        </w:tc>
      </w:tr>
      <w:tr w:rsidR="004D2BD3" w:rsidRPr="004D2BD3" w14:paraId="1F7DE0DA" w14:textId="77777777" w:rsidTr="00BD2712">
        <w:tc>
          <w:tcPr>
            <w:tcW w:w="1418" w:type="dxa"/>
            <w:vMerge/>
          </w:tcPr>
          <w:p w14:paraId="7F786BE5"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49D03A22"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被保険者証に、認定審査会の意見が記載されているときは、当該認定審査会の意見に配慮してサービスを提供するように努めていますか。</w:t>
            </w:r>
          </w:p>
        </w:tc>
        <w:tc>
          <w:tcPr>
            <w:tcW w:w="992" w:type="dxa"/>
          </w:tcPr>
          <w:p w14:paraId="545313A0" w14:textId="4DD7A263"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82999573"/>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4649248"/>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47703496"/>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3658A31B"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1FFD8A7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6DD3586D" w14:textId="0F17D2C5"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w:t>
            </w:r>
            <w:r w:rsidRPr="004D2BD3">
              <w:rPr>
                <w:rFonts w:ascii="ＭＳ 明朝" w:hAnsi="ＭＳ 明朝"/>
                <w:color w:val="000000" w:themeColor="text1"/>
                <w:spacing w:val="0"/>
                <w:sz w:val="16"/>
                <w:szCs w:val="16"/>
              </w:rPr>
              <w:t>3</w:t>
            </w:r>
            <w:r w:rsidRPr="004D2BD3">
              <w:rPr>
                <w:rFonts w:ascii="ＭＳ 明朝" w:hAnsi="ＭＳ 明朝" w:hint="eastAsia"/>
                <w:color w:val="000000" w:themeColor="text1"/>
                <w:spacing w:val="0"/>
                <w:sz w:val="16"/>
                <w:szCs w:val="16"/>
              </w:rPr>
              <w:t>条第2項準用)</w:t>
            </w:r>
          </w:p>
          <w:p w14:paraId="5FF4391E"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1E2A918" w14:textId="3321B1E1"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w:t>
            </w:r>
            <w:r w:rsidRPr="004D2BD3">
              <w:rPr>
                <w:rFonts w:ascii="ＭＳ 明朝" w:hAnsi="ＭＳ 明朝"/>
                <w:color w:val="000000" w:themeColor="text1"/>
                <w:spacing w:val="0"/>
                <w:sz w:val="16"/>
                <w:szCs w:val="16"/>
              </w:rPr>
              <w:t>0</w:t>
            </w:r>
            <w:r w:rsidRPr="004D2BD3">
              <w:rPr>
                <w:rFonts w:ascii="ＭＳ 明朝" w:hAnsi="ＭＳ 明朝" w:hint="eastAsia"/>
                <w:color w:val="000000" w:themeColor="text1"/>
                <w:spacing w:val="0"/>
                <w:sz w:val="16"/>
                <w:szCs w:val="16"/>
              </w:rPr>
              <w:t>準用)</w:t>
            </w:r>
          </w:p>
        </w:tc>
      </w:tr>
      <w:tr w:rsidR="004D2BD3" w:rsidRPr="004D2BD3" w14:paraId="7E21E48C" w14:textId="77777777" w:rsidTr="00BD2712">
        <w:tc>
          <w:tcPr>
            <w:tcW w:w="1418" w:type="dxa"/>
            <w:vMerge w:val="restart"/>
          </w:tcPr>
          <w:p w14:paraId="3B27CAA9"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5-5</w:t>
            </w:r>
          </w:p>
          <w:p w14:paraId="00968978"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要介護認定の申請に係る援助</w:t>
            </w:r>
          </w:p>
        </w:tc>
        <w:tc>
          <w:tcPr>
            <w:tcW w:w="6804" w:type="dxa"/>
          </w:tcPr>
          <w:p w14:paraId="2A246C6E"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サービスの提供の開始に際し、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992" w:type="dxa"/>
          </w:tcPr>
          <w:p w14:paraId="52607567" w14:textId="52DAC943"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26939558"/>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63178378"/>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00610267"/>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2AA90451"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8C595F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5379C28A" w14:textId="1D289414"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(第14条第1項準用)</w:t>
            </w:r>
          </w:p>
          <w:p w14:paraId="01290EF0"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3DDDB97E" w14:textId="0405200F"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第3条の11準用)</w:t>
            </w:r>
          </w:p>
        </w:tc>
      </w:tr>
      <w:tr w:rsidR="004D2BD3" w:rsidRPr="004D2BD3" w14:paraId="65F5DDDF" w14:textId="77777777" w:rsidTr="00BD2712">
        <w:tc>
          <w:tcPr>
            <w:tcW w:w="1418" w:type="dxa"/>
            <w:vMerge/>
          </w:tcPr>
          <w:p w14:paraId="7549BD8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28F8C8D3"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居宅介護支援（これに相当するサービスを含む。）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992" w:type="dxa"/>
          </w:tcPr>
          <w:p w14:paraId="6B3D05F7" w14:textId="03DCCD78" w:rsidR="00973D7C" w:rsidRPr="004D2BD3" w:rsidRDefault="004D2BD3" w:rsidP="00973D7C">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5307385"/>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9593483"/>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1540608"/>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67142C68"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57381272"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5E808055" w14:textId="0BF87F4B"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(第14条第2項準用)</w:t>
            </w:r>
          </w:p>
          <w:p w14:paraId="02C83033"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F0B0CC5" w14:textId="3E80DE2C"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第3条の11準用)</w:t>
            </w:r>
          </w:p>
        </w:tc>
      </w:tr>
      <w:tr w:rsidR="004D2BD3" w:rsidRPr="004D2BD3" w14:paraId="400B5DC5" w14:textId="77777777" w:rsidTr="00BD2712">
        <w:tc>
          <w:tcPr>
            <w:tcW w:w="1418" w:type="dxa"/>
          </w:tcPr>
          <w:p w14:paraId="244D9B0A"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5-6</w:t>
            </w:r>
          </w:p>
          <w:p w14:paraId="50419F1B"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心身の状況等の把握</w:t>
            </w:r>
          </w:p>
        </w:tc>
        <w:tc>
          <w:tcPr>
            <w:tcW w:w="6804" w:type="dxa"/>
          </w:tcPr>
          <w:p w14:paraId="0081ABCC"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992" w:type="dxa"/>
          </w:tcPr>
          <w:p w14:paraId="09A8748C" w14:textId="1C62CFD2"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28834353"/>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7619161"/>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1E8BE49F"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7CE6ADB" w14:textId="11B17046"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第60条の6</w:t>
            </w:r>
          </w:p>
          <w:p w14:paraId="2742796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36F4DDF" w14:textId="1C367D76"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第23条</w:t>
            </w:r>
          </w:p>
        </w:tc>
      </w:tr>
      <w:tr w:rsidR="004D2BD3" w:rsidRPr="004D2BD3" w14:paraId="491C2304" w14:textId="77777777" w:rsidTr="00BD2712">
        <w:tc>
          <w:tcPr>
            <w:tcW w:w="1418" w:type="dxa"/>
            <w:vMerge w:val="restart"/>
          </w:tcPr>
          <w:p w14:paraId="0F192EC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5-7</w:t>
            </w:r>
          </w:p>
          <w:p w14:paraId="5424447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居宅介護支援事業者等との連携</w:t>
            </w:r>
          </w:p>
        </w:tc>
        <w:tc>
          <w:tcPr>
            <w:tcW w:w="6804" w:type="dxa"/>
          </w:tcPr>
          <w:p w14:paraId="0E63373D"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サービスを提供するに当たっては、居宅介護支援事業者その他の保健医療サービス又は福祉サービスを提供する者との密接な連携に努めていますか。</w:t>
            </w:r>
          </w:p>
          <w:p w14:paraId="0F4AE6DF"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787A5F8" w14:textId="6CFC5DB8"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96805816"/>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23474060"/>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39F6F45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1EBB30D3"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0E4CD982" w14:textId="3790B74A"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(第16条第1項準用)</w:t>
            </w:r>
          </w:p>
          <w:p w14:paraId="35411550"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7D7B3DF" w14:textId="1DC24EF0"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第3条の13準用)</w:t>
            </w:r>
          </w:p>
        </w:tc>
      </w:tr>
      <w:tr w:rsidR="004D2BD3" w:rsidRPr="004D2BD3" w14:paraId="0A34CF3B" w14:textId="77777777" w:rsidTr="00BD2712">
        <w:tc>
          <w:tcPr>
            <w:tcW w:w="1418" w:type="dxa"/>
            <w:vMerge/>
          </w:tcPr>
          <w:p w14:paraId="57782259"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36CA9EA1"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992" w:type="dxa"/>
          </w:tcPr>
          <w:p w14:paraId="1634485A" w14:textId="27DDD73E" w:rsidR="00973D7C" w:rsidRPr="004D2BD3" w:rsidRDefault="004D2BD3" w:rsidP="00973D7C">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6574545"/>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9203688"/>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6EC87192"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02AF481"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2AF2AFB6" w14:textId="096553B2"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(第16条第2項準用)</w:t>
            </w:r>
          </w:p>
          <w:p w14:paraId="3B4BB175"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E219A9A" w14:textId="61E3B543"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第3条の13準用)</w:t>
            </w:r>
          </w:p>
        </w:tc>
      </w:tr>
      <w:tr w:rsidR="004D2BD3" w:rsidRPr="004D2BD3" w14:paraId="315AE818" w14:textId="77777777" w:rsidTr="00BD2712">
        <w:tc>
          <w:tcPr>
            <w:tcW w:w="1418" w:type="dxa"/>
          </w:tcPr>
          <w:p w14:paraId="26FEB04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5-8</w:t>
            </w:r>
          </w:p>
          <w:p w14:paraId="13BD3CDB"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法定代理受領サービスの提供を受けるための援助</w:t>
            </w:r>
          </w:p>
        </w:tc>
        <w:tc>
          <w:tcPr>
            <w:tcW w:w="6804" w:type="dxa"/>
          </w:tcPr>
          <w:p w14:paraId="5DD465B7" w14:textId="7A746396"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384EF440"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また、居宅介護支援事業者に関する情報を提供することその他の法定代理受領サービスを行うために必要な援助を行っていますか。</w:t>
            </w:r>
          </w:p>
          <w:p w14:paraId="47FCFBC3"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992" w:type="dxa"/>
          </w:tcPr>
          <w:p w14:paraId="4F5350BD" w14:textId="7BCA36D0"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05128425"/>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666323"/>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68269194"/>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4A4D47E3" w14:textId="1458012D"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4B6220E"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1A453BD8" w14:textId="10CABABF"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(第17条準用)</w:t>
            </w:r>
          </w:p>
          <w:p w14:paraId="6D158F41"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B02B15B" w14:textId="3150B245"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第3条の14準用)</w:t>
            </w:r>
          </w:p>
        </w:tc>
      </w:tr>
      <w:tr w:rsidR="004D2BD3" w:rsidRPr="004D2BD3" w14:paraId="10A2229A" w14:textId="77777777" w:rsidTr="00BD2712">
        <w:tc>
          <w:tcPr>
            <w:tcW w:w="1418" w:type="dxa"/>
          </w:tcPr>
          <w:p w14:paraId="0786BA43"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5-9</w:t>
            </w:r>
          </w:p>
          <w:p w14:paraId="56A45223"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居宅サービス計画に沿ったサービスの提供</w:t>
            </w:r>
          </w:p>
        </w:tc>
        <w:tc>
          <w:tcPr>
            <w:tcW w:w="6804" w:type="dxa"/>
          </w:tcPr>
          <w:p w14:paraId="78EFF29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居宅サービス計画が作成されている場合は、当該計画に沿ったサービスを提供していますか。</w:t>
            </w:r>
          </w:p>
        </w:tc>
        <w:tc>
          <w:tcPr>
            <w:tcW w:w="992" w:type="dxa"/>
          </w:tcPr>
          <w:p w14:paraId="283A5795" w14:textId="71C26393"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56502921"/>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68254048"/>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613EC8F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C414860"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7F825A85" w14:textId="459EC73B"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(第18条準用)</w:t>
            </w:r>
          </w:p>
          <w:p w14:paraId="46D7A3BE"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272292B" w14:textId="62B227D9"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第3条の15準用)</w:t>
            </w:r>
          </w:p>
        </w:tc>
      </w:tr>
      <w:tr w:rsidR="004D2BD3" w:rsidRPr="004D2BD3" w14:paraId="37F240B8" w14:textId="77777777" w:rsidTr="00BD2712">
        <w:tc>
          <w:tcPr>
            <w:tcW w:w="1418" w:type="dxa"/>
          </w:tcPr>
          <w:p w14:paraId="3716287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5-10</w:t>
            </w:r>
          </w:p>
          <w:p w14:paraId="681B31BF"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居宅サービス計画等の変更の援助</w:t>
            </w:r>
          </w:p>
        </w:tc>
        <w:tc>
          <w:tcPr>
            <w:tcW w:w="6804" w:type="dxa"/>
          </w:tcPr>
          <w:p w14:paraId="7650686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利用者が居宅サービス計画の変更を希望する場合は、当該利用者に係る居宅介護支援事業者への連絡その他の必要な援助を行っていますか。</w:t>
            </w:r>
          </w:p>
          <w:p w14:paraId="05C1B5C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p w14:paraId="736720B4" w14:textId="5E2A67F6"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が居宅サービス計画の変更を希望する場合に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p w14:paraId="565E86EF"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36B6E3F"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p w14:paraId="4B711E2F"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D9FCCDC" w14:textId="4D5B3A0F"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96758629"/>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40085954"/>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06830152"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101DFBD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6953030D" w14:textId="7DAB1733"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(第19条準用)</w:t>
            </w:r>
          </w:p>
          <w:p w14:paraId="30A90069"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558650E5" w14:textId="03AAE2D0"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第3条の16準用)</w:t>
            </w:r>
          </w:p>
          <w:p w14:paraId="7FA8EC52"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13FDEB3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E4DC101" w14:textId="2426E39A"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1の4(10</w:t>
            </w:r>
            <w:r w:rsidRPr="004D2BD3">
              <w:rPr>
                <w:rFonts w:ascii="ＭＳ 明朝" w:hAnsi="ＭＳ 明朝"/>
                <w:color w:val="000000" w:themeColor="text1"/>
                <w:spacing w:val="0"/>
                <w:sz w:val="16"/>
                <w:szCs w:val="16"/>
              </w:rPr>
              <w:t>))</w:t>
            </w:r>
          </w:p>
        </w:tc>
      </w:tr>
      <w:tr w:rsidR="004D2BD3" w:rsidRPr="004D2BD3" w14:paraId="745D4878" w14:textId="77777777" w:rsidTr="00BD2712">
        <w:tc>
          <w:tcPr>
            <w:tcW w:w="1418" w:type="dxa"/>
            <w:vMerge w:val="restart"/>
          </w:tcPr>
          <w:p w14:paraId="63A9A85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5-11</w:t>
            </w:r>
          </w:p>
          <w:p w14:paraId="7EABCEBE"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サービスの提供の記録</w:t>
            </w:r>
          </w:p>
        </w:tc>
        <w:tc>
          <w:tcPr>
            <w:tcW w:w="6804" w:type="dxa"/>
          </w:tcPr>
          <w:p w14:paraId="2027579F" w14:textId="095BC833"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p w14:paraId="20592756"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746C70A"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p w14:paraId="114E985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992" w:type="dxa"/>
          </w:tcPr>
          <w:p w14:paraId="0F36DC95" w14:textId="0F4AD6A0"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53194300"/>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132372"/>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46B9029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577753BB"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17D40E1E" w14:textId="424E1646"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(第21条第1項準用)</w:t>
            </w:r>
          </w:p>
          <w:p w14:paraId="3D2E5EEE"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36FC959F" w14:textId="63D179F2"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第3条の18準用)</w:t>
            </w:r>
          </w:p>
          <w:p w14:paraId="208D30AA"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3879F282" w14:textId="2F8BC83A"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F0816BD" w14:textId="40041605"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1の4(12</w:t>
            </w:r>
            <w:r w:rsidRPr="004D2BD3">
              <w:rPr>
                <w:rFonts w:ascii="ＭＳ 明朝" w:hAnsi="ＭＳ 明朝"/>
                <w:color w:val="000000" w:themeColor="text1"/>
                <w:spacing w:val="0"/>
                <w:sz w:val="16"/>
                <w:szCs w:val="16"/>
              </w:rPr>
              <w:t>))</w:t>
            </w:r>
          </w:p>
        </w:tc>
      </w:tr>
      <w:tr w:rsidR="004D2BD3" w:rsidRPr="004D2BD3" w14:paraId="30AC5ECF" w14:textId="77777777" w:rsidTr="00BD2712">
        <w:tc>
          <w:tcPr>
            <w:tcW w:w="1418" w:type="dxa"/>
            <w:vMerge/>
          </w:tcPr>
          <w:p w14:paraId="39B20E8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7EE3BF95"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サービスを提供した際には、サービスの提供日、具体的なサービス内容、利用者の心身の状況その他必要な事項を記録するとともに、サービス事業者間の密接な連携等を図るため、利用者から申出があった場合には、文書の交付その他適切な方法により、その情報を利用者に対して提供していますか。</w:t>
            </w:r>
          </w:p>
          <w:p w14:paraId="0239AAF9"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60BF09"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提供した具体的なサービスの内容等の記録は、５年間保存しなければなりません。</w:t>
            </w:r>
          </w:p>
        </w:tc>
        <w:tc>
          <w:tcPr>
            <w:tcW w:w="992" w:type="dxa"/>
          </w:tcPr>
          <w:p w14:paraId="0F8DBF66" w14:textId="42FA2E3C"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3909606"/>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38874927"/>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4BF471AA"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条例</w:t>
            </w:r>
          </w:p>
          <w:p w14:paraId="51720BF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1F417A44" w14:textId="2939F57F"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(第21条第2項準用)</w:t>
            </w:r>
          </w:p>
          <w:p w14:paraId="2DFC4863"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4271D4F5"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第3条の18準用)</w:t>
            </w:r>
          </w:p>
          <w:p w14:paraId="3FDE2218"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68737715" w14:textId="04CBAEE9"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r w:rsidRPr="004D2BD3">
              <w:rPr>
                <w:rFonts w:ascii="ＭＳ 明朝" w:hAnsi="ＭＳ 明朝"/>
                <w:color w:val="000000" w:themeColor="text1"/>
                <w:spacing w:val="0"/>
                <w:sz w:val="16"/>
                <w:szCs w:val="16"/>
              </w:rPr>
              <w:t>第</w:t>
            </w:r>
            <w:r w:rsidRPr="004D2BD3">
              <w:rPr>
                <w:rFonts w:ascii="ＭＳ 明朝" w:hAnsi="ＭＳ 明朝" w:hint="eastAsia"/>
                <w:color w:val="000000" w:themeColor="text1"/>
                <w:spacing w:val="0"/>
                <w:sz w:val="16"/>
                <w:szCs w:val="16"/>
              </w:rPr>
              <w:t>60</w:t>
            </w:r>
            <w:r w:rsidRPr="004D2BD3">
              <w:rPr>
                <w:rFonts w:ascii="ＭＳ 明朝" w:hAnsi="ＭＳ 明朝"/>
                <w:color w:val="000000" w:themeColor="text1"/>
                <w:spacing w:val="0"/>
                <w:sz w:val="16"/>
                <w:szCs w:val="16"/>
              </w:rPr>
              <w:t>条</w:t>
            </w:r>
            <w:r w:rsidRPr="004D2BD3">
              <w:rPr>
                <w:rFonts w:ascii="ＭＳ 明朝" w:hAnsi="ＭＳ 明朝" w:hint="eastAsia"/>
                <w:color w:val="000000" w:themeColor="text1"/>
                <w:spacing w:val="0"/>
                <w:sz w:val="16"/>
                <w:szCs w:val="16"/>
              </w:rPr>
              <w:t>の19</w:t>
            </w:r>
            <w:r w:rsidRPr="004D2BD3">
              <w:rPr>
                <w:rFonts w:ascii="ＭＳ 明朝" w:hAnsi="ＭＳ 明朝"/>
                <w:color w:val="000000" w:themeColor="text1"/>
                <w:spacing w:val="0"/>
                <w:sz w:val="16"/>
                <w:szCs w:val="16"/>
              </w:rPr>
              <w:t>第2項</w:t>
            </w:r>
          </w:p>
        </w:tc>
      </w:tr>
      <w:tr w:rsidR="004D2BD3" w:rsidRPr="004D2BD3" w14:paraId="7C7E913B" w14:textId="77777777" w:rsidTr="00BD2712">
        <w:tc>
          <w:tcPr>
            <w:tcW w:w="1418" w:type="dxa"/>
            <w:vMerge w:val="restart"/>
          </w:tcPr>
          <w:p w14:paraId="5FBE008A"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5-12</w:t>
            </w:r>
          </w:p>
          <w:p w14:paraId="1727AA11"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利用料等の受領</w:t>
            </w:r>
          </w:p>
          <w:p w14:paraId="67B41249"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022E58A2" w14:textId="78B7968B"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法定代理受領サービスに該当する地域密着型通所介護を提供した際には、その利用者から利用料の一部として、当該地域密着型通所介護に係る地域密着型介護サービス費用基準額から当該事業者に支払われる地域密着型介護サービス費の額を控除して得た額の支払を受けていますか。</w:t>
            </w:r>
          </w:p>
          <w:p w14:paraId="470AF7B9"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ACE48E2" w14:textId="73B9E40B"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法定代理受領サービスとして提供される地域密着型通所介護についての利用者負担として、地域密着型介護サービス費用基準額の１割、２割又は３割（法の規定により保険給付の率が９割、８割又は７割でない場合については、それに応じた割合）の支払を受けなければならないことを規定したものです。</w:t>
            </w:r>
          </w:p>
          <w:p w14:paraId="26CEB3F6"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2DA9E23" w14:textId="5F27D031"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90259611"/>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86933892"/>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77F1804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3D4F821" w14:textId="664A3861"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第60条の7第1項</w:t>
            </w:r>
          </w:p>
          <w:p w14:paraId="0C3FDBD0"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86BE10C"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第24条第1項</w:t>
            </w:r>
          </w:p>
          <w:p w14:paraId="612238A6"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7DA53BC8"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429C2D31" w14:textId="7005B5ED"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1の4(13</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①</w:t>
            </w:r>
            <w:r w:rsidRPr="004D2BD3">
              <w:rPr>
                <w:rFonts w:ascii="ＭＳ 明朝" w:hAnsi="ＭＳ 明朝"/>
                <w:color w:val="000000" w:themeColor="text1"/>
                <w:spacing w:val="0"/>
                <w:sz w:val="16"/>
                <w:szCs w:val="16"/>
              </w:rPr>
              <w:t>)</w:t>
            </w:r>
          </w:p>
        </w:tc>
      </w:tr>
      <w:tr w:rsidR="004D2BD3" w:rsidRPr="004D2BD3" w14:paraId="50719D01" w14:textId="77777777" w:rsidTr="00BD2712">
        <w:tc>
          <w:tcPr>
            <w:tcW w:w="1418" w:type="dxa"/>
            <w:vMerge/>
          </w:tcPr>
          <w:p w14:paraId="1E967BDF"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0E1AE22C" w14:textId="5131B151"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法定代理受領サービスに該当しない地域密着型通所介護を提供した際に、その利用者から支払を受ける利用料の額と、地域密着型通所介護に係る地域密着型介護サービス費用基準額との間に、不合理な差額が生じないようにしていますか。</w:t>
            </w:r>
          </w:p>
          <w:p w14:paraId="38636264"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7C256D7" w14:textId="0249A0E6"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間の公平及び利用者の保護の観点から、法定代理受領サービスでない地域密着型通所介護を提供した際に、その利用者から支払を受ける利用料の額と、法定代理受領サービスである地域密着型通所介護に係る費用の額の間に、一方の管理経費の他方への転嫁等による不合理な差額を設けてはいけません。</w:t>
            </w:r>
          </w:p>
          <w:p w14:paraId="558A5F01"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86B8E98" w14:textId="396D063C"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介護保険給付の対象となる地域密着型通所介護のサービスと明確に区分されるサービスについては、次のような方法により別の料金設定をして差し支えありません。</w:t>
            </w:r>
          </w:p>
          <w:p w14:paraId="114A1FE8" w14:textId="5297E514"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利用者に、当該事業が地域密着型通所介護の事業とは別事業であり、当該サービスが介護保険給付の対象とならないサービスであることを説明し、理解を得ること。</w:t>
            </w:r>
          </w:p>
          <w:p w14:paraId="63B6D415" w14:textId="48721CD6"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当該事業の目的、運営方針、利用料等が、地域密着型通所介護事業所の運営規程とは別に定められていること。</w:t>
            </w:r>
          </w:p>
          <w:p w14:paraId="77F30A6F" w14:textId="36175300" w:rsidR="00973D7C" w:rsidRPr="004D2BD3" w:rsidRDefault="00973D7C" w:rsidP="00973D7C">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会計が地域密着型通所介護の事業の会計と区分されていること。</w:t>
            </w:r>
          </w:p>
          <w:p w14:paraId="41E4383D" w14:textId="77777777" w:rsidR="00973D7C" w:rsidRPr="004D2BD3" w:rsidRDefault="00973D7C" w:rsidP="00973D7C">
            <w:pPr>
              <w:autoSpaceDE w:val="0"/>
              <w:autoSpaceDN w:val="0"/>
              <w:adjustRightInd w:val="0"/>
              <w:snapToGrid w:val="0"/>
              <w:ind w:leftChars="100" w:left="208"/>
              <w:rPr>
                <w:rFonts w:ascii="ＭＳ 明朝" w:hAnsi="ＭＳ 明朝"/>
                <w:color w:val="000000" w:themeColor="text1"/>
                <w:spacing w:val="0"/>
                <w:sz w:val="18"/>
                <w:szCs w:val="18"/>
              </w:rPr>
            </w:pPr>
          </w:p>
        </w:tc>
        <w:tc>
          <w:tcPr>
            <w:tcW w:w="992" w:type="dxa"/>
          </w:tcPr>
          <w:p w14:paraId="6B4E55FF" w14:textId="0FD664EE"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60697674"/>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5666677"/>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14496337"/>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37460FAC"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1B94033" w14:textId="0BB595AB"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第60条の7第2項</w:t>
            </w:r>
          </w:p>
          <w:p w14:paraId="3AE0838C"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52237358" w14:textId="037A70AD"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第24条第2項</w:t>
            </w:r>
          </w:p>
          <w:p w14:paraId="630119D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350CCD83"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0086DA4E" w14:textId="62BA8BC1"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1の4(13</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②</w:t>
            </w:r>
            <w:r w:rsidRPr="004D2BD3">
              <w:rPr>
                <w:rFonts w:ascii="ＭＳ 明朝" w:hAnsi="ＭＳ 明朝"/>
                <w:color w:val="000000" w:themeColor="text1"/>
                <w:spacing w:val="0"/>
                <w:sz w:val="16"/>
                <w:szCs w:val="16"/>
              </w:rPr>
              <w:t>)</w:t>
            </w:r>
          </w:p>
        </w:tc>
      </w:tr>
      <w:tr w:rsidR="004D2BD3" w:rsidRPr="004D2BD3" w14:paraId="5F712F22" w14:textId="77777777" w:rsidTr="00BD2712">
        <w:tc>
          <w:tcPr>
            <w:tcW w:w="1418" w:type="dxa"/>
            <w:vMerge/>
          </w:tcPr>
          <w:p w14:paraId="31A111D2"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0B357E28"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上記①、②の支払を受ける額のほか、次に掲げる費用の額の支払を利用者から受けることができますが、その受領は適切に行っていますか。</w:t>
            </w:r>
          </w:p>
          <w:p w14:paraId="1E358858"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利用者の選定により、通常の事業の実施地域以外の地域に居住する利用者に対して行う送迎に要する費用</w:t>
            </w:r>
          </w:p>
          <w:p w14:paraId="06BC5A36" w14:textId="0D8A6F5D" w:rsidR="00973D7C" w:rsidRPr="004D2BD3" w:rsidRDefault="00973D7C" w:rsidP="00973D7C">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イ　通常要する時間を超える地域密着型通所介護であって､利用者の選定に係るものの提供に伴い必要となる費用の範囲内において、通常の地域密着型通所介護に係る居宅介護サービス費用基準額を超える費用</w:t>
            </w:r>
            <w:r w:rsidR="00D00732" w:rsidRPr="004D2BD3">
              <w:rPr>
                <w:rFonts w:ascii="ＭＳ 明朝" w:hAnsi="ＭＳ 明朝" w:hint="eastAsia"/>
                <w:color w:val="000000" w:themeColor="text1"/>
                <w:spacing w:val="0"/>
                <w:sz w:val="18"/>
                <w:szCs w:val="18"/>
              </w:rPr>
              <w:t>（地域密着型通所介護のみ）</w:t>
            </w:r>
          </w:p>
          <w:p w14:paraId="02DD6C9D"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ウ　食事の提供に要する費用</w:t>
            </w:r>
          </w:p>
          <w:p w14:paraId="039C6FD9"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エ　おむつ代</w:t>
            </w:r>
          </w:p>
          <w:p w14:paraId="237B7CC7" w14:textId="3EAEC78B" w:rsidR="00973D7C" w:rsidRPr="004D2BD3" w:rsidRDefault="00973D7C" w:rsidP="00973D7C">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オ　地域密着型通所介護の提供において提供される便宜のうち、日常生活においても通常必要となるものに係る費用であって、その利用者に負担させることが適当と認められる費用</w:t>
            </w:r>
          </w:p>
          <w:p w14:paraId="536E9774" w14:textId="77777777" w:rsidR="00973D7C" w:rsidRPr="004D2BD3" w:rsidRDefault="00973D7C" w:rsidP="00973D7C">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4B51E6F" w14:textId="77777777" w:rsidR="00973D7C" w:rsidRPr="004D2BD3" w:rsidRDefault="00973D7C" w:rsidP="00973D7C">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保険給付の対象となっているサ－ビスと明確に区分されないあいまいな名目による費用の徴収は認められません。</w:t>
            </w:r>
          </w:p>
          <w:p w14:paraId="435D7006" w14:textId="77777777" w:rsidR="00973D7C" w:rsidRPr="004D2BD3" w:rsidRDefault="00973D7C" w:rsidP="00973D7C">
            <w:pPr>
              <w:snapToGrid w:val="0"/>
              <w:ind w:left="180" w:hangingChars="100" w:hanging="180"/>
              <w:rPr>
                <w:rFonts w:ascii="ＭＳ 明朝" w:hAnsi="ＭＳ 明朝"/>
                <w:color w:val="000000" w:themeColor="text1"/>
                <w:spacing w:val="0"/>
                <w:sz w:val="18"/>
                <w:szCs w:val="18"/>
              </w:rPr>
            </w:pPr>
          </w:p>
        </w:tc>
        <w:tc>
          <w:tcPr>
            <w:tcW w:w="992" w:type="dxa"/>
          </w:tcPr>
          <w:p w14:paraId="729F7F00" w14:textId="169E3C42"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04724816"/>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45647547"/>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0552501"/>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6BD8279F"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DF4EAF1" w14:textId="6EFCCE9B"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第60条の7第3項</w:t>
            </w:r>
          </w:p>
          <w:p w14:paraId="27E5F38C"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3BBD0D17" w14:textId="57F30DD1"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第24条第3項</w:t>
            </w:r>
          </w:p>
          <w:p w14:paraId="5EABECEB"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3CAC665B"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64C9C34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092E5C62"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1657D75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13BFE89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6E6D268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295B03A8"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0304CBE5"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04ACCABE" w14:textId="23A81A4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D45F267" w14:textId="2429F755"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1の4(13</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②</w:t>
            </w:r>
            <w:r w:rsidRPr="004D2BD3">
              <w:rPr>
                <w:rFonts w:ascii="ＭＳ 明朝" w:hAnsi="ＭＳ 明朝"/>
                <w:color w:val="000000" w:themeColor="text1"/>
                <w:spacing w:val="0"/>
                <w:sz w:val="16"/>
                <w:szCs w:val="16"/>
              </w:rPr>
              <w:t>)</w:t>
            </w:r>
          </w:p>
        </w:tc>
      </w:tr>
      <w:tr w:rsidR="004D2BD3" w:rsidRPr="004D2BD3" w14:paraId="7C94C6AD" w14:textId="77777777" w:rsidTr="00BD2712">
        <w:tc>
          <w:tcPr>
            <w:tcW w:w="1418" w:type="dxa"/>
            <w:vMerge/>
          </w:tcPr>
          <w:p w14:paraId="142A23C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2FAAC5B6"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上記オの費用の具体的な取扱については、別に通知された「通所介護等における日常生活に要する費用の取扱いについて」（平成12年3月30日老企第54号）に沿って適切に取り扱われていますか。</w:t>
            </w:r>
          </w:p>
          <w:p w14:paraId="456F90BD"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107049"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「通所介護等における日常生活に要する費用の取扱いについて」の概要</w:t>
            </w:r>
          </w:p>
          <w:p w14:paraId="65B08140"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１　「その他の日常生活費」の趣旨</w:t>
            </w:r>
          </w:p>
          <w:p w14:paraId="3F5B6132" w14:textId="29849BF6"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w:t>
            </w:r>
            <w:r w:rsidRPr="004D2BD3">
              <w:rPr>
                <w:rFonts w:ascii="ＭＳ 明朝" w:hAnsi="ＭＳ 明朝"/>
                <w:color w:val="000000" w:themeColor="text1"/>
                <w:spacing w:val="0"/>
                <w:sz w:val="18"/>
                <w:szCs w:val="18"/>
              </w:rPr>
              <w:t>又はその家族等の自由な選択に基づき、事業者が通所介護</w:t>
            </w:r>
            <w:r w:rsidRPr="004D2BD3">
              <w:rPr>
                <w:rFonts w:ascii="ＭＳ 明朝" w:hAnsi="ＭＳ 明朝" w:hint="eastAsia"/>
                <w:color w:val="000000" w:themeColor="text1"/>
                <w:spacing w:val="0"/>
                <w:sz w:val="18"/>
                <w:szCs w:val="18"/>
              </w:rPr>
              <w:t>等</w:t>
            </w:r>
            <w:r w:rsidRPr="004D2BD3">
              <w:rPr>
                <w:rFonts w:ascii="ＭＳ 明朝" w:hAnsi="ＭＳ 明朝"/>
                <w:color w:val="000000" w:themeColor="text1"/>
                <w:spacing w:val="0"/>
                <w:sz w:val="18"/>
                <w:szCs w:val="18"/>
              </w:rPr>
              <w:t>の提供の一環として提供する日常生活上の便宜に係る経費がこれに該当する。</w:t>
            </w:r>
          </w:p>
          <w:p w14:paraId="2FAC990D"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なお、サービスの提供と関係のないもの（</w:t>
            </w:r>
            <w:r w:rsidRPr="004D2BD3">
              <w:rPr>
                <w:rFonts w:ascii="ＭＳ 明朝" w:hAnsi="ＭＳ 明朝"/>
                <w:color w:val="000000" w:themeColor="text1"/>
                <w:spacing w:val="0"/>
                <w:sz w:val="18"/>
                <w:szCs w:val="18"/>
              </w:rPr>
              <w:t>利用者等の嗜好品の購入等</w:t>
            </w:r>
            <w:r w:rsidRPr="004D2BD3">
              <w:rPr>
                <w:rFonts w:ascii="ＭＳ 明朝" w:hAnsi="ＭＳ 明朝" w:hint="eastAsia"/>
                <w:color w:val="000000" w:themeColor="text1"/>
                <w:spacing w:val="0"/>
                <w:sz w:val="18"/>
                <w:szCs w:val="18"/>
              </w:rPr>
              <w:t>）</w:t>
            </w:r>
            <w:r w:rsidRPr="004D2BD3">
              <w:rPr>
                <w:rFonts w:ascii="ＭＳ 明朝" w:hAnsi="ＭＳ 明朝"/>
                <w:color w:val="000000" w:themeColor="text1"/>
                <w:spacing w:val="0"/>
                <w:sz w:val="18"/>
                <w:szCs w:val="18"/>
              </w:rPr>
              <w:t>については、その費用は「その他の日常生活費」とは区別されるべきものである。</w:t>
            </w:r>
          </w:p>
          <w:p w14:paraId="0B78520E"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２　「その他の日常生活費」の受領に係る基準</w:t>
            </w:r>
          </w:p>
          <w:p w14:paraId="21F09DC2"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対象となる便宜と、保険給付の対象となっているサービスとの間に重複関係がないこと。</w:t>
            </w:r>
          </w:p>
          <w:p w14:paraId="26E0D792"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保険給付の対象となっているサービスと明確に区分されないあいまいな名目による費用の受領は認められないこと。（お世話料、管理協力費、共益費、施設利用補償金など）</w:t>
            </w:r>
          </w:p>
          <w:p w14:paraId="1ABAC971"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対象となる便宜は、利用者又はその家族等の自由な選択に基づいて行われるものでなければならず、事業者は「その他の日常生活費」の受領について利用者又はその家族等に事前に十分な説明を行い、その同意を得なければならないこと。</w:t>
            </w:r>
          </w:p>
          <w:p w14:paraId="0ACEBFE2"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「その他の日常生活費」の受領は、その対象となる便宜を行うための実費相当額の範囲内で行われるべきものであること。</w:t>
            </w:r>
          </w:p>
          <w:p w14:paraId="38A3EDAF"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対象となる便宜及びその額は、当該事業者の運営規程において定められなければならないこと。ただし、額については、その都度変動する性質のものである場合には、「実費」という形の定め方が許されるものであること。</w:t>
            </w:r>
          </w:p>
          <w:p w14:paraId="03E22F57" w14:textId="69E87575"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※「その他の日常生活費」の具体的な範囲（地域密着型通所介護の場合）</w:t>
            </w:r>
          </w:p>
          <w:p w14:paraId="173ECB24"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①利用者の希望によって、身の回り品として日常生活に必要なものを事業者が提供する場合に係る費用</w:t>
            </w:r>
          </w:p>
          <w:p w14:paraId="5F03CFD6"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②利用者の希望によって、教養娯楽として日常生活に必要なものを事業者が提供する場合に係る費用</w:t>
            </w:r>
          </w:p>
          <w:p w14:paraId="30492194"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w:t>
            </w:r>
            <w:r w:rsidRPr="004D2BD3">
              <w:rPr>
                <w:rFonts w:ascii="ＭＳ 明朝" w:hAnsi="ＭＳ 明朝"/>
                <w:color w:val="000000" w:themeColor="text1"/>
                <w:spacing w:val="0"/>
                <w:sz w:val="18"/>
                <w:szCs w:val="18"/>
              </w:rPr>
              <w:t>留意事項</w:t>
            </w:r>
          </w:p>
          <w:p w14:paraId="009A06A2"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color w:val="000000" w:themeColor="text1"/>
                <w:spacing w:val="0"/>
                <w:sz w:val="18"/>
                <w:szCs w:val="18"/>
              </w:rPr>
              <w:t>「身の回り品として日常生活に必要なもの」とは、日常生活に最低限必要と考えられる物品</w:t>
            </w:r>
            <w:r w:rsidRPr="004D2BD3">
              <w:rPr>
                <w:rFonts w:ascii="ＭＳ 明朝" w:hAnsi="ＭＳ 明朝" w:hint="eastAsia"/>
                <w:color w:val="000000" w:themeColor="text1"/>
                <w:spacing w:val="0"/>
                <w:sz w:val="18"/>
                <w:szCs w:val="18"/>
              </w:rPr>
              <w:t>（</w:t>
            </w:r>
            <w:r w:rsidRPr="004D2BD3">
              <w:rPr>
                <w:rFonts w:ascii="ＭＳ 明朝" w:hAnsi="ＭＳ 明朝"/>
                <w:color w:val="000000" w:themeColor="text1"/>
                <w:spacing w:val="0"/>
                <w:sz w:val="18"/>
                <w:szCs w:val="18"/>
              </w:rPr>
              <w:t>例えば、歯ブラシや化粧品等の個人用の日用品等</w:t>
            </w:r>
            <w:r w:rsidRPr="004D2BD3">
              <w:rPr>
                <w:rFonts w:ascii="ＭＳ 明朝" w:hAnsi="ＭＳ 明朝" w:hint="eastAsia"/>
                <w:color w:val="000000" w:themeColor="text1"/>
                <w:spacing w:val="0"/>
                <w:sz w:val="18"/>
                <w:szCs w:val="18"/>
              </w:rPr>
              <w:t>）</w:t>
            </w:r>
            <w:r w:rsidRPr="004D2BD3">
              <w:rPr>
                <w:rFonts w:ascii="ＭＳ 明朝" w:hAnsi="ＭＳ 明朝"/>
                <w:color w:val="000000" w:themeColor="text1"/>
                <w:spacing w:val="0"/>
                <w:sz w:val="18"/>
                <w:szCs w:val="18"/>
              </w:rPr>
              <w:t>であって、利用者等の希望を確認した上で提供されるものをいう。</w:t>
            </w:r>
          </w:p>
          <w:p w14:paraId="2FFD1C7D" w14:textId="77777777" w:rsidR="00973D7C" w:rsidRPr="004D2BD3" w:rsidRDefault="00973D7C" w:rsidP="00973D7C">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したがって、こうした物品を事業者がすべての利用者に対して一律に提供し、すべての利用者からその費用を画一的に徴収することは認められない。</w:t>
            </w:r>
          </w:p>
          <w:p w14:paraId="1C3AC4A0" w14:textId="77777777" w:rsidR="00973D7C" w:rsidRPr="004D2BD3" w:rsidRDefault="00973D7C" w:rsidP="00973D7C">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color w:val="000000" w:themeColor="text1"/>
                <w:spacing w:val="0"/>
                <w:sz w:val="18"/>
                <w:szCs w:val="18"/>
              </w:rPr>
              <w:t>「教養娯楽として日常生活に必要なもの」とは、例えば、事業者がサービスの提供の一環として実施するクラブ活動や行事における材料費等が想定されるものであり、すべての利用者に一律に提供される教養娯楽に係る費用</w:t>
            </w:r>
            <w:r w:rsidRPr="004D2BD3">
              <w:rPr>
                <w:rFonts w:ascii="ＭＳ 明朝" w:hAnsi="ＭＳ 明朝" w:hint="eastAsia"/>
                <w:color w:val="000000" w:themeColor="text1"/>
                <w:spacing w:val="0"/>
                <w:sz w:val="18"/>
                <w:szCs w:val="18"/>
              </w:rPr>
              <w:t>（</w:t>
            </w:r>
            <w:r w:rsidRPr="004D2BD3">
              <w:rPr>
                <w:rFonts w:ascii="ＭＳ 明朝" w:hAnsi="ＭＳ 明朝"/>
                <w:color w:val="000000" w:themeColor="text1"/>
                <w:spacing w:val="0"/>
                <w:sz w:val="18"/>
                <w:szCs w:val="18"/>
              </w:rPr>
              <w:t>共用の談話室等にあるテレビやカラオケ設備の使用料等</w:t>
            </w:r>
            <w:r w:rsidRPr="004D2BD3">
              <w:rPr>
                <w:rFonts w:ascii="ＭＳ 明朝" w:hAnsi="ＭＳ 明朝" w:hint="eastAsia"/>
                <w:color w:val="000000" w:themeColor="text1"/>
                <w:spacing w:val="0"/>
                <w:sz w:val="18"/>
                <w:szCs w:val="18"/>
              </w:rPr>
              <w:t>）</w:t>
            </w:r>
            <w:r w:rsidRPr="004D2BD3">
              <w:rPr>
                <w:rFonts w:ascii="ＭＳ 明朝" w:hAnsi="ＭＳ 明朝"/>
                <w:color w:val="000000" w:themeColor="text1"/>
                <w:spacing w:val="0"/>
                <w:sz w:val="18"/>
                <w:szCs w:val="18"/>
              </w:rPr>
              <w:t>について、「その他の日常生活費」として徴収することは認められない。</w:t>
            </w:r>
          </w:p>
          <w:p w14:paraId="1595EB9B"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37C615A" w14:textId="27C594D0"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98856256"/>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73611792"/>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45AF9931" w14:textId="78D54D7A"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tc>
      </w:tr>
      <w:tr w:rsidR="004D2BD3" w:rsidRPr="004D2BD3" w14:paraId="3222E530" w14:textId="77777777" w:rsidTr="00BD2712">
        <w:tc>
          <w:tcPr>
            <w:tcW w:w="1418" w:type="dxa"/>
            <w:vMerge/>
          </w:tcPr>
          <w:p w14:paraId="7296C325"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1CC95CA7"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上記③の費用の額に係るサービスの提供に当たっては、あらかじめ、利用者又はその家族に対し、当該サ－ビスの内容及び費用について説明を行い、利用者の同意を得ていますか。</w:t>
            </w:r>
          </w:p>
          <w:p w14:paraId="73F43008"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9E39A0A" w14:textId="0AFD267E"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2660937"/>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54148850"/>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0780748"/>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2B996AA5"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FD89F0B" w14:textId="13C45F98"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第60条の7第5項</w:t>
            </w:r>
          </w:p>
          <w:p w14:paraId="745A4F45"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E25FB35" w14:textId="7C1E5DD3"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第24条第5項</w:t>
            </w:r>
          </w:p>
        </w:tc>
      </w:tr>
      <w:tr w:rsidR="004D2BD3" w:rsidRPr="004D2BD3" w14:paraId="652B3270" w14:textId="77777777" w:rsidTr="00BD2712">
        <w:tc>
          <w:tcPr>
            <w:tcW w:w="1418" w:type="dxa"/>
            <w:vMerge/>
          </w:tcPr>
          <w:p w14:paraId="7FBF4078"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67193A38"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⑥　サービスの提供に要した費用につき、その支払を受ける際、当該支払をした利用者に対し、領収証を交付していますか。</w:t>
            </w:r>
          </w:p>
          <w:p w14:paraId="4DDB75A5"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73D2C15" w14:textId="6B45C20E"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90171868"/>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3047259"/>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p>
        </w:tc>
        <w:tc>
          <w:tcPr>
            <w:tcW w:w="1247" w:type="dxa"/>
          </w:tcPr>
          <w:p w14:paraId="00D1061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法</w:t>
            </w:r>
          </w:p>
          <w:p w14:paraId="6DE429F9" w14:textId="7A82528D"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w:t>
            </w:r>
            <w:r w:rsidRPr="004D2BD3">
              <w:rPr>
                <w:rFonts w:ascii="ＭＳ 明朝" w:hAnsi="ＭＳ 明朝"/>
                <w:color w:val="000000" w:themeColor="text1"/>
                <w:spacing w:val="0"/>
                <w:sz w:val="16"/>
                <w:szCs w:val="16"/>
              </w:rPr>
              <w:t>2</w:t>
            </w:r>
            <w:r w:rsidRPr="004D2BD3">
              <w:rPr>
                <w:rFonts w:ascii="ＭＳ 明朝" w:hAnsi="ＭＳ 明朝" w:hint="eastAsia"/>
                <w:color w:val="000000" w:themeColor="text1"/>
                <w:spacing w:val="0"/>
                <w:sz w:val="16"/>
                <w:szCs w:val="16"/>
              </w:rPr>
              <w:t>条の2第9項(第41条第8項準用)</w:t>
            </w:r>
          </w:p>
        </w:tc>
      </w:tr>
      <w:tr w:rsidR="004D2BD3" w:rsidRPr="004D2BD3" w14:paraId="5986C07F" w14:textId="77777777" w:rsidTr="00BD2712">
        <w:tc>
          <w:tcPr>
            <w:tcW w:w="1418" w:type="dxa"/>
            <w:vMerge/>
          </w:tcPr>
          <w:p w14:paraId="453AD72B"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7D5D5659" w14:textId="4915A80A"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⑦　上記⑥の領収証に、サービスについて利用者から支払を受けた費用の額のうち、法第４２条の２第２項第２号に規定する厚生労働大臣が定める基準により算定した費用の額（その額が現に当該地域密着型通所介護に要した費用の額を超えるときは、当該現に地域密着型通所介護に要した費用の額とする。)、食事の提供に要した費用の額及びその他の費用の額を区分して記載し、当該その他の費用の額についてはそれぞれ個別の費用ごとに区分して記載していますか。</w:t>
            </w:r>
          </w:p>
          <w:p w14:paraId="00C68A59"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B62F1A"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医療費控除の対象となる利用者（訪問看護、訪問リハビリテーション、居宅療養管理指導、通所リハビリテーション又は短期入所療養介護等の医療系サービスを併せて利用している者）の領収証には、医療費控除の対象となる金額（介護保険給付対象分の自己負担額）及び居宅介護支援事業者等の名称を記載してください。</w:t>
            </w:r>
          </w:p>
          <w:p w14:paraId="7739F02E"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C0040F"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平成24年度から制度化された介護福祉士等による喀痰吸引等の対価に係る医療費控除の取扱いは、次のとおりです。</w:t>
            </w:r>
          </w:p>
          <w:p w14:paraId="556863ED" w14:textId="5EDC61B2"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医療系サービスを併せて利用しない地域密着型通所介護において、介護福祉士等による喀痰吸引が行われた場合は、当該サービスの自己負担額（介護保険給付対象分）の10％が医療費控除の対象となります。</w:t>
            </w:r>
          </w:p>
          <w:p w14:paraId="20CE68F2"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この場合、該当する利用者の領収証には、医療費控除の対象となる金額（介護保険給付対象分の自己負担額の10％）及び居宅介護支援事業者等の名称を記載してください。</w:t>
            </w:r>
          </w:p>
          <w:p w14:paraId="299CCA55"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p>
        </w:tc>
        <w:tc>
          <w:tcPr>
            <w:tcW w:w="992" w:type="dxa"/>
          </w:tcPr>
          <w:p w14:paraId="7F0ADE1D" w14:textId="0A8CB8B5"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02914142"/>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7689309"/>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5EF80A6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施行規則</w:t>
            </w:r>
          </w:p>
          <w:p w14:paraId="6CB4D63B" w14:textId="059F1055"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第65条の5(第65条準用)</w:t>
            </w:r>
          </w:p>
          <w:p w14:paraId="708B7F1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329726F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6BBE9F9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0AFCE668"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p>
          <w:p w14:paraId="714C57A2"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「介護保険制度下での居宅サービスの対価に係る医療費控除の取扱いについて」平成12年6月1日老発第509号、</w:t>
            </w:r>
          </w:p>
          <w:p w14:paraId="18CAD28C"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平成25年1月25日事務連絡</w:t>
            </w:r>
          </w:p>
          <w:p w14:paraId="37FBFF8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平成28年10月3日事務連絡</w:t>
            </w:r>
          </w:p>
        </w:tc>
      </w:tr>
      <w:tr w:rsidR="004D2BD3" w:rsidRPr="004D2BD3" w14:paraId="7A198521" w14:textId="77777777" w:rsidTr="00BD2712">
        <w:tc>
          <w:tcPr>
            <w:tcW w:w="1418" w:type="dxa"/>
          </w:tcPr>
          <w:p w14:paraId="2193BBE7"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5-13</w:t>
            </w:r>
          </w:p>
          <w:p w14:paraId="3B9C58BF"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保険給付の請求のための証明書の交付</w:t>
            </w:r>
          </w:p>
        </w:tc>
        <w:tc>
          <w:tcPr>
            <w:tcW w:w="6804" w:type="dxa"/>
          </w:tcPr>
          <w:p w14:paraId="78056A54" w14:textId="18DD07EB"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法定代理受領サ－ビスに該当しない地域密着型通所介護に係る利用料の支払を受けた場合は、提供した地域密着型通所介護の内容、費用の額その他必要と認められる事項を記載したサービス提供証明書を利用者に交付していますか。</w:t>
            </w:r>
          </w:p>
        </w:tc>
        <w:tc>
          <w:tcPr>
            <w:tcW w:w="992" w:type="dxa"/>
          </w:tcPr>
          <w:p w14:paraId="02CD1BA5" w14:textId="57152F61"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78674102"/>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3026360"/>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8557231"/>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非該当</w:t>
            </w:r>
          </w:p>
        </w:tc>
        <w:tc>
          <w:tcPr>
            <w:tcW w:w="1247" w:type="dxa"/>
          </w:tcPr>
          <w:p w14:paraId="11AA37A0"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5EE5F2B0" w14:textId="06FA8B51"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369C439F" w14:textId="0C0AA025"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(第23条準用)</w:t>
            </w:r>
          </w:p>
          <w:p w14:paraId="23DB0401"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5304CC2C" w14:textId="7FADA849"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第3条の20準用)</w:t>
            </w:r>
          </w:p>
        </w:tc>
      </w:tr>
      <w:tr w:rsidR="004D2BD3" w:rsidRPr="004D2BD3" w14:paraId="474946B7" w14:textId="77777777" w:rsidTr="00BD2712">
        <w:tc>
          <w:tcPr>
            <w:tcW w:w="1418" w:type="dxa"/>
            <w:vMerge w:val="restart"/>
          </w:tcPr>
          <w:p w14:paraId="4015385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5-14</w:t>
            </w:r>
          </w:p>
          <w:p w14:paraId="091EB361" w14:textId="6ACC2BDF"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指定地域密着型通所介護の基本取扱方針</w:t>
            </w:r>
          </w:p>
        </w:tc>
        <w:tc>
          <w:tcPr>
            <w:tcW w:w="6804" w:type="dxa"/>
          </w:tcPr>
          <w:p w14:paraId="79D440F0" w14:textId="35BBF2D6"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地域密着型通所介護は、利用者の要介護状態の軽減又は悪化の防止に資するよう、その目標を設定し、計画的に行われていますか。</w:t>
            </w:r>
          </w:p>
        </w:tc>
        <w:tc>
          <w:tcPr>
            <w:tcW w:w="992" w:type="dxa"/>
          </w:tcPr>
          <w:p w14:paraId="5ECC39F0" w14:textId="1D4E9AA3"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24984033"/>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30509116"/>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5BD784AD"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3FDFD11" w14:textId="5B7FE93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第60条の8第1項</w:t>
            </w:r>
          </w:p>
          <w:p w14:paraId="31E2350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27FAE2A" w14:textId="5EE106CA"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第25条</w:t>
            </w:r>
          </w:p>
        </w:tc>
      </w:tr>
      <w:tr w:rsidR="004D2BD3" w:rsidRPr="004D2BD3" w14:paraId="7806FE22" w14:textId="77777777" w:rsidTr="00BD2712">
        <w:tc>
          <w:tcPr>
            <w:tcW w:w="1418" w:type="dxa"/>
            <w:vMerge/>
          </w:tcPr>
          <w:p w14:paraId="612AC2EE"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8"/>
                <w:szCs w:val="18"/>
              </w:rPr>
            </w:pPr>
          </w:p>
        </w:tc>
        <w:tc>
          <w:tcPr>
            <w:tcW w:w="6804" w:type="dxa"/>
          </w:tcPr>
          <w:p w14:paraId="4085063E" w14:textId="77777777" w:rsidR="00973D7C" w:rsidRPr="004D2BD3" w:rsidRDefault="00973D7C" w:rsidP="00973D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事業者は、自らその提供するサービスの質の評価を行い、常にその改善を図っていますか。</w:t>
            </w:r>
          </w:p>
        </w:tc>
        <w:tc>
          <w:tcPr>
            <w:tcW w:w="992" w:type="dxa"/>
          </w:tcPr>
          <w:p w14:paraId="4A4D53F0" w14:textId="22743DA8" w:rsidR="00973D7C" w:rsidRPr="004D2BD3" w:rsidRDefault="004D2BD3" w:rsidP="00973D7C">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93837478"/>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はい</w:t>
            </w:r>
            <w:r w:rsidR="00973D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51799105"/>
                <w14:checkbox>
                  <w14:checked w14:val="0"/>
                  <w14:checkedState w14:val="2611" w14:font="ＭＳ 明朝"/>
                  <w14:uncheckedState w14:val="2610" w14:font="ＭＳ ゴシック"/>
                </w14:checkbox>
              </w:sdtPr>
              <w:sdtEndPr/>
              <w:sdtContent>
                <w:r w:rsidR="00973D7C" w:rsidRPr="004D2BD3">
                  <w:rPr>
                    <w:rFonts w:ascii="ＭＳ ゴシック" w:eastAsia="ＭＳ ゴシック" w:hAnsi="ＭＳ ゴシック" w:hint="eastAsia"/>
                    <w:color w:val="000000" w:themeColor="text1"/>
                    <w:spacing w:val="2"/>
                    <w:sz w:val="20"/>
                    <w:szCs w:val="20"/>
                  </w:rPr>
                  <w:t>☐</w:t>
                </w:r>
              </w:sdtContent>
            </w:sdt>
            <w:r w:rsidR="00973D7C" w:rsidRPr="004D2BD3">
              <w:rPr>
                <w:rFonts w:ascii="ＭＳ 明朝" w:hAnsi="ＭＳ 明朝" w:hint="eastAsia"/>
                <w:color w:val="000000" w:themeColor="text1"/>
                <w:sz w:val="18"/>
                <w:szCs w:val="18"/>
              </w:rPr>
              <w:t>いいえ</w:t>
            </w:r>
            <w:r w:rsidR="00973D7C" w:rsidRPr="004D2BD3">
              <w:rPr>
                <w:rFonts w:ascii="ＭＳ 明朝" w:hAnsi="ＭＳ 明朝" w:hint="eastAsia"/>
                <w:color w:val="000000" w:themeColor="text1"/>
                <w:sz w:val="18"/>
                <w:szCs w:val="18"/>
              </w:rPr>
              <w:br/>
            </w:r>
          </w:p>
        </w:tc>
        <w:tc>
          <w:tcPr>
            <w:tcW w:w="1247" w:type="dxa"/>
          </w:tcPr>
          <w:p w14:paraId="1399E8BF"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67D3285" w14:textId="04607995"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第60条の8第2項</w:t>
            </w:r>
          </w:p>
          <w:p w14:paraId="0C07D0E4" w14:textId="77777777"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2E9A260" w14:textId="22E573A0" w:rsidR="00973D7C" w:rsidRPr="004D2BD3" w:rsidRDefault="00973D7C" w:rsidP="00973D7C">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第25条</w:t>
            </w:r>
          </w:p>
        </w:tc>
      </w:tr>
      <w:tr w:rsidR="004D2BD3" w:rsidRPr="004D2BD3" w14:paraId="71308124" w14:textId="77777777" w:rsidTr="00ED3C81">
        <w:tc>
          <w:tcPr>
            <w:tcW w:w="1418" w:type="dxa"/>
            <w:vMerge w:val="restart"/>
            <w:shd w:val="pct5" w:color="auto" w:fill="auto"/>
          </w:tcPr>
          <w:p w14:paraId="30995C5D"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5-15</w:t>
            </w:r>
          </w:p>
          <w:p w14:paraId="5725E4A7" w14:textId="06791D20"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介護予防通所介護サービス、交流型通所サービス、運動型通所サービスの基本取扱方針</w:t>
            </w:r>
          </w:p>
        </w:tc>
        <w:tc>
          <w:tcPr>
            <w:tcW w:w="6804" w:type="dxa"/>
            <w:shd w:val="pct5" w:color="auto" w:fill="auto"/>
          </w:tcPr>
          <w:p w14:paraId="04A0FC35"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利用者の介護予防に資するよう、その目標を設定し、計画的に行っていますか。</w:t>
            </w:r>
          </w:p>
          <w:p w14:paraId="63C1BA0D"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pct5" w:color="auto" w:fill="auto"/>
          </w:tcPr>
          <w:p w14:paraId="2EF82963" w14:textId="77777777" w:rsidR="00572D10" w:rsidRPr="004D2BD3" w:rsidRDefault="004D2BD3" w:rsidP="00572D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08775436"/>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12494141"/>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p>
          <w:p w14:paraId="1A0B6755" w14:textId="01589449" w:rsidR="00572D10" w:rsidRPr="004D2BD3" w:rsidRDefault="004D2BD3" w:rsidP="00572D10">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97763423"/>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非該当</w:t>
            </w:r>
          </w:p>
        </w:tc>
        <w:tc>
          <w:tcPr>
            <w:tcW w:w="1247" w:type="dxa"/>
            <w:vMerge w:val="restart"/>
            <w:shd w:val="pct5" w:color="auto" w:fill="auto"/>
          </w:tcPr>
          <w:p w14:paraId="4E84D648"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市告示513</w:t>
            </w:r>
          </w:p>
          <w:p w14:paraId="591D7A7F"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第39条、</w:t>
            </w:r>
          </w:p>
          <w:p w14:paraId="5AF13B0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市告示514</w:t>
            </w:r>
          </w:p>
          <w:p w14:paraId="7372035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第39条、</w:t>
            </w:r>
          </w:p>
          <w:p w14:paraId="77F6CFE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市告示515</w:t>
            </w:r>
          </w:p>
          <w:p w14:paraId="4287DCDA" w14:textId="5292029E"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第39条</w:t>
            </w:r>
          </w:p>
        </w:tc>
      </w:tr>
      <w:tr w:rsidR="004D2BD3" w:rsidRPr="004D2BD3" w14:paraId="23FD84A3" w14:textId="77777777" w:rsidTr="00F449F8">
        <w:tc>
          <w:tcPr>
            <w:tcW w:w="1418" w:type="dxa"/>
            <w:vMerge/>
          </w:tcPr>
          <w:p w14:paraId="20B1859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3E3D556A"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事業者は、自らその提供するサービスの質の評価を行うとともに、主治の医師又は歯科医師とも連携を図りつつ、常にその改善をはかっていますか。</w:t>
            </w:r>
          </w:p>
          <w:p w14:paraId="555E0223"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pct5" w:color="auto" w:fill="auto"/>
          </w:tcPr>
          <w:p w14:paraId="52029362" w14:textId="77777777" w:rsidR="00572D10" w:rsidRPr="004D2BD3" w:rsidRDefault="004D2BD3" w:rsidP="00572D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49227725"/>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9516680"/>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p>
          <w:p w14:paraId="1284D93A" w14:textId="47DCEDAB" w:rsidR="00572D10" w:rsidRPr="004D2BD3" w:rsidRDefault="004D2BD3" w:rsidP="00572D10">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49006357"/>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非該当</w:t>
            </w:r>
          </w:p>
        </w:tc>
        <w:tc>
          <w:tcPr>
            <w:tcW w:w="1247" w:type="dxa"/>
            <w:vMerge/>
          </w:tcPr>
          <w:p w14:paraId="0D8E37C0"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6CA2151" w14:textId="77777777" w:rsidTr="00F449F8">
        <w:tc>
          <w:tcPr>
            <w:tcW w:w="1418" w:type="dxa"/>
            <w:vMerge/>
          </w:tcPr>
          <w:p w14:paraId="6CD73C2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182AE083" w14:textId="01969583"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事業者は、サービスの提供に当たり、単に利用者の運動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shd w:val="pct5" w:color="auto" w:fill="auto"/>
          </w:tcPr>
          <w:p w14:paraId="08F274A5" w14:textId="77777777" w:rsidR="00572D10" w:rsidRPr="004D2BD3" w:rsidRDefault="004D2BD3" w:rsidP="00572D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13701547"/>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2460184"/>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p>
          <w:p w14:paraId="3FF3B451" w14:textId="58719E4E" w:rsidR="00572D10" w:rsidRPr="004D2BD3" w:rsidRDefault="004D2BD3" w:rsidP="00572D10">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34638508"/>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非該当</w:t>
            </w:r>
          </w:p>
        </w:tc>
        <w:tc>
          <w:tcPr>
            <w:tcW w:w="1247" w:type="dxa"/>
            <w:vMerge/>
          </w:tcPr>
          <w:p w14:paraId="0359602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240D1A6" w14:textId="77777777" w:rsidTr="00F449F8">
        <w:tc>
          <w:tcPr>
            <w:tcW w:w="1418" w:type="dxa"/>
            <w:vMerge/>
          </w:tcPr>
          <w:p w14:paraId="069A6D93"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19D2FCCE"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事業者は、利用者がその有する能力を最大限活用することができるような方法によるサービスの提供に努めていますか。</w:t>
            </w:r>
          </w:p>
          <w:p w14:paraId="6D6A4C15"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pct5" w:color="auto" w:fill="auto"/>
          </w:tcPr>
          <w:p w14:paraId="4E391A31" w14:textId="77777777" w:rsidR="00572D10" w:rsidRPr="004D2BD3" w:rsidRDefault="004D2BD3" w:rsidP="00572D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83813093"/>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41903362"/>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p>
          <w:p w14:paraId="21F5BDDD" w14:textId="7FAE9BD8" w:rsidR="00572D10" w:rsidRPr="004D2BD3" w:rsidRDefault="004D2BD3" w:rsidP="00572D10">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52545417"/>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非該当</w:t>
            </w:r>
          </w:p>
        </w:tc>
        <w:tc>
          <w:tcPr>
            <w:tcW w:w="1247" w:type="dxa"/>
            <w:vMerge/>
          </w:tcPr>
          <w:p w14:paraId="6B81810D"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629FA5C" w14:textId="77777777" w:rsidTr="00F449F8">
        <w:tc>
          <w:tcPr>
            <w:tcW w:w="1418" w:type="dxa"/>
            <w:vMerge/>
          </w:tcPr>
          <w:p w14:paraId="04CA493E"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5F687716" w14:textId="689DA9B3"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事業者は、サービスの提供に当たり、利用者とのコミュニケーションを十分に図ることその他の様々な方法により、利用者が主体的に事業に参加するよう適切な働きかけに努めていますか。</w:t>
            </w:r>
          </w:p>
        </w:tc>
        <w:tc>
          <w:tcPr>
            <w:tcW w:w="992" w:type="dxa"/>
            <w:shd w:val="pct5" w:color="auto" w:fill="auto"/>
          </w:tcPr>
          <w:p w14:paraId="0384182A" w14:textId="77777777" w:rsidR="00572D10" w:rsidRPr="004D2BD3" w:rsidRDefault="004D2BD3" w:rsidP="00572D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60548393"/>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3450458"/>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p>
          <w:p w14:paraId="45AD5D3C" w14:textId="7D9FB874" w:rsidR="00572D10" w:rsidRPr="004D2BD3" w:rsidRDefault="004D2BD3" w:rsidP="00572D10">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03694498"/>
                <w14:checkbox>
                  <w14:checked w14:val="0"/>
                  <w14:checkedState w14:val="2611" w14:font="ＭＳ 明朝"/>
                  <w14:uncheckedState w14:val="2610" w14:font="ＭＳ ゴシック"/>
                </w14:checkbox>
              </w:sdtPr>
              <w:sdtEndPr/>
              <w:sdtContent>
                <w:r w:rsidR="00572D10" w:rsidRPr="004D2BD3">
                  <w:rPr>
                    <w:rFonts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非該当</w:t>
            </w:r>
          </w:p>
        </w:tc>
        <w:tc>
          <w:tcPr>
            <w:tcW w:w="1247" w:type="dxa"/>
            <w:vMerge/>
          </w:tcPr>
          <w:p w14:paraId="26DEA343"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E765826" w14:textId="77777777" w:rsidTr="00BD2712">
        <w:tc>
          <w:tcPr>
            <w:tcW w:w="1418" w:type="dxa"/>
            <w:vMerge w:val="restart"/>
          </w:tcPr>
          <w:p w14:paraId="0EEEB070" w14:textId="75F37F58" w:rsidR="00E14F0B" w:rsidRPr="004D2BD3" w:rsidRDefault="00572D10" w:rsidP="00572D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w:t>
            </w:r>
            <w:r w:rsidR="00E14F0B" w:rsidRPr="004D2BD3">
              <w:rPr>
                <w:rFonts w:ascii="ＭＳ 明朝" w:hAnsi="ＭＳ 明朝" w:hint="eastAsia"/>
                <w:color w:val="000000" w:themeColor="text1"/>
                <w:spacing w:val="0"/>
                <w:sz w:val="18"/>
                <w:szCs w:val="18"/>
              </w:rPr>
              <w:t>6</w:t>
            </w:r>
          </w:p>
          <w:p w14:paraId="0A7BD193" w14:textId="00E5C2E1"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指定地域密着型通所介護の具体的取扱方針</w:t>
            </w:r>
          </w:p>
        </w:tc>
        <w:tc>
          <w:tcPr>
            <w:tcW w:w="6804" w:type="dxa"/>
          </w:tcPr>
          <w:p w14:paraId="311A5DDA" w14:textId="774FFB38"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地域密着型通所介護は、利用者が住み慣れた地域での生活を継続することができるよう、地域住民との交流や地域活動への参加を図りつつ、利用者の心身の状況を踏まえ、妥当適切に行っていますか。</w:t>
            </w:r>
          </w:p>
          <w:p w14:paraId="22B76C32"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1BE7A73" w14:textId="7D7F9925"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83031632"/>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15087162"/>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p>
        </w:tc>
        <w:tc>
          <w:tcPr>
            <w:tcW w:w="1247" w:type="dxa"/>
          </w:tcPr>
          <w:p w14:paraId="336C8823"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1D4E9308" w14:textId="77DBA10C"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第60条の9第1号</w:t>
            </w:r>
          </w:p>
          <w:p w14:paraId="6A6B5F4A"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4438C9D" w14:textId="2FBA8750"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第26条</w:t>
            </w:r>
          </w:p>
        </w:tc>
      </w:tr>
      <w:tr w:rsidR="004D2BD3" w:rsidRPr="004D2BD3" w14:paraId="430B81D7" w14:textId="77777777" w:rsidTr="00BD2712">
        <w:tc>
          <w:tcPr>
            <w:tcW w:w="1418" w:type="dxa"/>
            <w:vMerge/>
          </w:tcPr>
          <w:p w14:paraId="7D20800B"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5070F9C"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地域密着型通所介護は、利用者一人一人の人格を尊重し、利用者がそれぞれの役割を持って日常生活を送ることができるよう配慮して行っていますか。</w:t>
            </w:r>
          </w:p>
          <w:p w14:paraId="3FDCBF46"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68BE95B" w14:textId="484783D3"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が日常生活を送る上で自らの役割を持つことにより、達成感や満足感を得、自身を回復するなどの効果が期待されるとともに、利用者にとって自らの日常生活の場であると実感できるよう必要な援助を行わなければなりません。</w:t>
            </w:r>
          </w:p>
          <w:p w14:paraId="3A5B9D7A" w14:textId="29387E3F"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7B515A7" w14:textId="492C7514"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34763445"/>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23439005"/>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2910E196"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7AB0D37" w14:textId="7904BBF2"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第60条の9第2号</w:t>
            </w:r>
          </w:p>
          <w:p w14:paraId="4826A2AA"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00EB20AE"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第26条</w:t>
            </w:r>
          </w:p>
          <w:p w14:paraId="48C87317"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0935909D" w14:textId="0CE1AD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892D680"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1B9F22EC" w14:textId="21A5E996"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3(2)⑤</w:t>
            </w:r>
          </w:p>
        </w:tc>
      </w:tr>
      <w:tr w:rsidR="004D2BD3" w:rsidRPr="004D2BD3" w14:paraId="0B39CF9D" w14:textId="77777777" w:rsidTr="00BD2712">
        <w:tc>
          <w:tcPr>
            <w:tcW w:w="1418" w:type="dxa"/>
            <w:vMerge/>
          </w:tcPr>
          <w:p w14:paraId="0333CC3A"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DE47B7C" w14:textId="73D53A92"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地域密着型通所介護の提供に当たっては、地域密着型通所介護計画に基づき、漫然かつ画一的にならないように、利用者の機能訓練及びその者が日常生活を営むことができるよう必要な援助を行っていますか。</w:t>
            </w:r>
          </w:p>
          <w:p w14:paraId="4CDCAB6C"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178E41E" w14:textId="6DB1BC5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地域密着型通所介護は、個々の利用者に応じて作成された地域密着型通所介護計画に基づいて行われるものですが、グループごとにサービス提供が行われることを妨げるものではありません。</w:t>
            </w:r>
          </w:p>
          <w:p w14:paraId="752E7DFF" w14:textId="5565D46C"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3A490EF" w14:textId="79D331B8" w:rsidR="00572D10" w:rsidRPr="004D2BD3" w:rsidRDefault="004D2BD3" w:rsidP="00572D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24567453"/>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85939889"/>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31B8BF1C"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178862CD" w14:textId="72A90158"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第60条の9第3号</w:t>
            </w:r>
          </w:p>
          <w:p w14:paraId="66430CD7"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42093099"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第26条</w:t>
            </w:r>
          </w:p>
          <w:p w14:paraId="37670641"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0667B59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3AD603B"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2B58DD98" w14:textId="3D518822"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3(2)①</w:t>
            </w:r>
          </w:p>
        </w:tc>
      </w:tr>
      <w:tr w:rsidR="004D2BD3" w:rsidRPr="004D2BD3" w14:paraId="77F72D06" w14:textId="77777777" w:rsidTr="00BD2712">
        <w:tc>
          <w:tcPr>
            <w:tcW w:w="1418" w:type="dxa"/>
            <w:vMerge/>
          </w:tcPr>
          <w:p w14:paraId="245DBE09"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B502255" w14:textId="42B2A19D"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地域密着型通所介護の提供に当たっては、懇切丁寧に行うことを旨とし、利用者又はその家族に対し、サービスの提供方法等について、理解しやすいように説明を行っていますか。</w:t>
            </w:r>
          </w:p>
          <w:p w14:paraId="43D96C21"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1FC25E4"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「サービスの提供方法等」とは、地域密着型通所介護計画の目標及び内容や利用日の行事及び日課等も含むものです。</w:t>
            </w:r>
          </w:p>
          <w:p w14:paraId="0C41E02A" w14:textId="29067DDD"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6415118" w14:textId="60C791DD"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7321470"/>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1197558"/>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6C73AD9B"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CD80401" w14:textId="4024257A"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第60条の9第4号</w:t>
            </w:r>
          </w:p>
          <w:p w14:paraId="761E5507"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6CBD42C"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第26条</w:t>
            </w:r>
          </w:p>
          <w:p w14:paraId="6725C71C"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7EE588F7"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46C45F0C"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2429F05F" w14:textId="715CA265"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3(2)2②</w:t>
            </w:r>
          </w:p>
        </w:tc>
      </w:tr>
      <w:tr w:rsidR="004D2BD3" w:rsidRPr="004D2BD3" w14:paraId="2CC044DD" w14:textId="77777777" w:rsidTr="00BD2712">
        <w:tc>
          <w:tcPr>
            <w:tcW w:w="1418" w:type="dxa"/>
            <w:vMerge/>
          </w:tcPr>
          <w:p w14:paraId="1BCDC150"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584BB11" w14:textId="0E3D5ED5" w:rsidR="00572D10" w:rsidRPr="004D2BD3" w:rsidRDefault="00572D10" w:rsidP="00572D10">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⑤　</w:t>
            </w:r>
            <w:r w:rsidRPr="004D2BD3">
              <w:rPr>
                <w:rFonts w:ascii="ＭＳ 明朝" w:hAnsi="ＭＳ 明朝" w:cs="ＭＳ Ｐゴシック" w:hint="eastAsia"/>
                <w:snapToGrid/>
                <w:color w:val="000000" w:themeColor="text1"/>
                <w:spacing w:val="0"/>
                <w:sz w:val="18"/>
                <w:szCs w:val="18"/>
                <w:u w:val="single"/>
              </w:rPr>
              <w:t>地域密着型通所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p w14:paraId="3F7DED29"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00965B9" w14:textId="24F97544" w:rsidR="00572D10" w:rsidRPr="004D2BD3" w:rsidRDefault="004D2BD3" w:rsidP="00572D10">
            <w:pPr>
              <w:widowControl/>
              <w:snapToGrid w:val="0"/>
              <w:jc w:val="left"/>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57905701"/>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cs="ＭＳ Ｐゴシック" w:hint="eastAsia"/>
                <w:snapToGrid/>
                <w:color w:val="000000" w:themeColor="text1"/>
                <w:spacing w:val="0"/>
                <w:sz w:val="18"/>
                <w:szCs w:val="18"/>
              </w:rPr>
              <w:t>はい</w:t>
            </w:r>
          </w:p>
          <w:p w14:paraId="5D00023A" w14:textId="2BF4409E" w:rsidR="00572D10" w:rsidRPr="004D2BD3" w:rsidRDefault="004D2BD3" w:rsidP="00572D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3950556"/>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cs="ＭＳ Ｐゴシック" w:hint="eastAsia"/>
                <w:snapToGrid/>
                <w:color w:val="000000" w:themeColor="text1"/>
                <w:spacing w:val="0"/>
                <w:sz w:val="18"/>
                <w:szCs w:val="18"/>
              </w:rPr>
              <w:t>いいえ</w:t>
            </w:r>
          </w:p>
        </w:tc>
        <w:tc>
          <w:tcPr>
            <w:tcW w:w="1247" w:type="dxa"/>
          </w:tcPr>
          <w:p w14:paraId="1A336329"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06FE4E0" w14:textId="4A8B02CD"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第60条の9第5号</w:t>
            </w:r>
          </w:p>
          <w:p w14:paraId="1FAC3C1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D893816"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第26条</w:t>
            </w:r>
          </w:p>
          <w:p w14:paraId="64625E1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tc>
      </w:tr>
      <w:tr w:rsidR="004D2BD3" w:rsidRPr="004D2BD3" w14:paraId="3AB83659" w14:textId="77777777" w:rsidTr="00BD2712">
        <w:tc>
          <w:tcPr>
            <w:tcW w:w="1418" w:type="dxa"/>
            <w:vMerge/>
          </w:tcPr>
          <w:p w14:paraId="50365EB8"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05EA391" w14:textId="1DC8C822" w:rsidR="00572D10" w:rsidRPr="004D2BD3" w:rsidRDefault="00572D10" w:rsidP="00572D10">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4D2BD3">
              <w:rPr>
                <w:rFonts w:ascii="ＭＳ 明朝" w:hAnsi="ＭＳ 明朝" w:cs="ＭＳ Ｐゴシック" w:hint="eastAsia"/>
                <w:snapToGrid/>
                <w:color w:val="000000" w:themeColor="text1"/>
                <w:spacing w:val="0"/>
                <w:sz w:val="18"/>
                <w:szCs w:val="18"/>
              </w:rPr>
              <w:t xml:space="preserve">⑥　</w:t>
            </w:r>
            <w:r w:rsidRPr="004D2BD3">
              <w:rPr>
                <w:rFonts w:ascii="ＭＳ 明朝" w:hAnsi="ＭＳ 明朝" w:cs="ＭＳ Ｐゴシック" w:hint="eastAsia"/>
                <w:snapToGrid/>
                <w:color w:val="000000" w:themeColor="text1"/>
                <w:spacing w:val="0"/>
                <w:sz w:val="18"/>
                <w:szCs w:val="18"/>
                <w:u w:val="single"/>
              </w:rPr>
              <w:t>上記⑤の身体的拘束等を行う場合には、その態様及び時間、その際の利用者の心身の状況並びに緊急やむを得ない理由を記録していますか。</w:t>
            </w:r>
          </w:p>
          <w:p w14:paraId="49B59903" w14:textId="77777777" w:rsidR="00572D10" w:rsidRPr="004D2BD3" w:rsidRDefault="00572D10" w:rsidP="00572D10">
            <w:pPr>
              <w:widowControl/>
              <w:snapToGrid w:val="0"/>
              <w:ind w:left="180" w:hangingChars="100" w:hanging="180"/>
              <w:rPr>
                <w:rFonts w:ascii="ＭＳ 明朝" w:hAnsi="ＭＳ 明朝" w:cs="ＭＳ Ｐゴシック"/>
                <w:snapToGrid/>
                <w:color w:val="000000" w:themeColor="text1"/>
                <w:spacing w:val="0"/>
                <w:sz w:val="18"/>
                <w:szCs w:val="18"/>
              </w:rPr>
            </w:pPr>
          </w:p>
          <w:p w14:paraId="56BBEFCA" w14:textId="7A775FA8" w:rsidR="00572D10" w:rsidRPr="004D2BD3" w:rsidRDefault="00572D10" w:rsidP="00572D10">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w:t>
            </w:r>
            <w:r w:rsidRPr="004D2BD3">
              <w:rPr>
                <w:rFonts w:ascii="ＭＳ 明朝" w:hAnsi="ＭＳ 明朝" w:cs="ＭＳ Ｐゴシック" w:hint="eastAsia"/>
                <w:snapToGrid/>
                <w:color w:val="000000" w:themeColor="text1"/>
                <w:spacing w:val="0"/>
                <w:sz w:val="18"/>
                <w:szCs w:val="18"/>
                <w:u w:val="single"/>
              </w:rPr>
              <w:t xml:space="preserve">　上記⑤、⑥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14:paraId="02EB0F99" w14:textId="77777777" w:rsidR="00572D10" w:rsidRPr="004D2BD3" w:rsidRDefault="00572D10" w:rsidP="00572D10">
            <w:pPr>
              <w:widowControl/>
              <w:snapToGrid w:val="0"/>
              <w:ind w:left="180" w:hangingChars="100" w:hanging="180"/>
              <w:rPr>
                <w:rFonts w:ascii="ＭＳ 明朝" w:hAnsi="ＭＳ 明朝" w:cs="ＭＳ Ｐゴシック"/>
                <w:snapToGrid/>
                <w:color w:val="000000" w:themeColor="text1"/>
                <w:spacing w:val="0"/>
                <w:sz w:val="18"/>
                <w:szCs w:val="18"/>
              </w:rPr>
            </w:pPr>
          </w:p>
          <w:p w14:paraId="0EC213B0" w14:textId="77777777" w:rsidR="00572D10" w:rsidRPr="004D2BD3" w:rsidRDefault="00572D10" w:rsidP="00572D10">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w:t>
            </w:r>
            <w:r w:rsidRPr="004D2BD3">
              <w:rPr>
                <w:rFonts w:ascii="ＭＳ 明朝" w:hAnsi="ＭＳ 明朝" w:cs="ＭＳ Ｐゴシック" w:hint="eastAsia"/>
                <w:snapToGrid/>
                <w:color w:val="000000" w:themeColor="text1"/>
                <w:spacing w:val="0"/>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14:paraId="4679F5C5" w14:textId="77777777" w:rsidR="00572D10" w:rsidRPr="004D2BD3" w:rsidRDefault="00572D10" w:rsidP="00572D10">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4D2BD3">
              <w:rPr>
                <w:rFonts w:ascii="ＭＳ 明朝" w:hAnsi="ＭＳ 明朝" w:cs="ＭＳ Ｐゴシック" w:hint="eastAsia"/>
                <w:snapToGrid/>
                <w:color w:val="000000" w:themeColor="text1"/>
                <w:spacing w:val="0"/>
                <w:sz w:val="18"/>
                <w:szCs w:val="18"/>
              </w:rPr>
              <w:t xml:space="preserve">　　</w:t>
            </w:r>
            <w:r w:rsidRPr="004D2BD3">
              <w:rPr>
                <w:rFonts w:ascii="ＭＳ 明朝" w:hAnsi="ＭＳ 明朝" w:cs="ＭＳ Ｐゴシック" w:hint="eastAsia"/>
                <w:snapToGrid/>
                <w:color w:val="000000" w:themeColor="text1"/>
                <w:spacing w:val="0"/>
                <w:sz w:val="18"/>
                <w:szCs w:val="18"/>
                <w:u w:val="single"/>
              </w:rPr>
              <w:t>なお、当該記録は、５年間保存しなければなりません。</w:t>
            </w:r>
          </w:p>
          <w:p w14:paraId="4FD66533" w14:textId="77777777" w:rsidR="00572D10" w:rsidRPr="004D2BD3" w:rsidRDefault="00572D10" w:rsidP="00572D10">
            <w:pPr>
              <w:widowControl/>
              <w:snapToGrid w:val="0"/>
              <w:ind w:left="180" w:hangingChars="100" w:hanging="180"/>
              <w:rPr>
                <w:rFonts w:ascii="ＭＳ 明朝" w:hAnsi="ＭＳ 明朝" w:cs="ＭＳ Ｐゴシック"/>
                <w:snapToGrid/>
                <w:color w:val="000000" w:themeColor="text1"/>
                <w:spacing w:val="0"/>
                <w:sz w:val="18"/>
                <w:szCs w:val="18"/>
              </w:rPr>
            </w:pPr>
          </w:p>
          <w:p w14:paraId="6EF53F2C" w14:textId="77777777" w:rsidR="00572D10" w:rsidRPr="004D2BD3" w:rsidRDefault="00572D10" w:rsidP="00572D10">
            <w:pPr>
              <w:widowControl/>
              <w:autoSpaceDN w:val="0"/>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身体拘束ゼロへの手引き」（平成13年・厚生労働省）では、身体拘束等を行うことが認められている「緊急やむを得ない場合」とは、次の①～③の要件を満たし、かつ、それらの要件の確認等の手続きが極めて慎重に実施されているケースに限られるとしています。また、同手引きに、「身体拘束に関する説明書・経過観察記録」（参考例）が示されています。</w:t>
            </w:r>
          </w:p>
          <w:p w14:paraId="51857F88" w14:textId="77777777" w:rsidR="00572D10" w:rsidRPr="004D2BD3" w:rsidRDefault="00572D10" w:rsidP="00572D10">
            <w:pPr>
              <w:widowControl/>
              <w:snapToGrid w:val="0"/>
              <w:ind w:leftChars="200" w:left="596"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①切迫性（利用者本人又は他の利用者等の生命又は身体が危険にさらされる可能性が著しく高いこと）</w:t>
            </w:r>
          </w:p>
          <w:p w14:paraId="097A6AB0" w14:textId="77777777" w:rsidR="00572D10" w:rsidRPr="004D2BD3" w:rsidRDefault="00572D10" w:rsidP="00572D10">
            <w:pPr>
              <w:widowControl/>
              <w:snapToGrid w:val="0"/>
              <w:ind w:leftChars="200" w:left="596"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②非代替性（身体拘束その他の行動制限を行う以外に代替する介護方法がないこと）</w:t>
            </w:r>
          </w:p>
          <w:p w14:paraId="385B9317" w14:textId="449F3097" w:rsidR="00572D10" w:rsidRPr="004D2BD3" w:rsidRDefault="00572D10" w:rsidP="00572D10">
            <w:pPr>
              <w:pStyle w:val="a3"/>
              <w:widowControl/>
              <w:numPr>
                <w:ilvl w:val="0"/>
                <w:numId w:val="2"/>
              </w:numPr>
              <w:snapToGrid w:val="0"/>
              <w:ind w:leftChars="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一時性（身体拘束その他の行動制限が一時的なものであること）</w:t>
            </w:r>
          </w:p>
          <w:p w14:paraId="50DCA663"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C26B931" w14:textId="4C6B1F5E" w:rsidR="00572D10" w:rsidRPr="004D2BD3" w:rsidRDefault="004D2BD3" w:rsidP="00572D10">
            <w:pPr>
              <w:widowControl/>
              <w:snapToGrid w:val="0"/>
              <w:jc w:val="left"/>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44158204"/>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cs="ＭＳ Ｐゴシック" w:hint="eastAsia"/>
                <w:snapToGrid/>
                <w:color w:val="000000" w:themeColor="text1"/>
                <w:spacing w:val="0"/>
                <w:sz w:val="18"/>
                <w:szCs w:val="18"/>
              </w:rPr>
              <w:t>はい</w:t>
            </w:r>
          </w:p>
          <w:p w14:paraId="649B4C7D" w14:textId="0B3EB7DB" w:rsidR="00572D10" w:rsidRPr="004D2BD3" w:rsidRDefault="004D2BD3" w:rsidP="00572D10">
            <w:pPr>
              <w:widowControl/>
              <w:snapToGrid w:val="0"/>
              <w:jc w:val="left"/>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42847460"/>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cs="ＭＳ Ｐゴシック" w:hint="eastAsia"/>
                <w:snapToGrid/>
                <w:color w:val="000000" w:themeColor="text1"/>
                <w:spacing w:val="0"/>
                <w:sz w:val="18"/>
                <w:szCs w:val="18"/>
              </w:rPr>
              <w:t>いいえ</w:t>
            </w:r>
          </w:p>
          <w:p w14:paraId="3BE8133C" w14:textId="64C365D2" w:rsidR="00572D10" w:rsidRPr="004D2BD3" w:rsidRDefault="004D2BD3" w:rsidP="00572D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26552464"/>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cs="ＭＳ Ｐゴシック" w:hint="eastAsia"/>
                <w:snapToGrid/>
                <w:color w:val="000000" w:themeColor="text1"/>
                <w:spacing w:val="0"/>
                <w:sz w:val="18"/>
                <w:szCs w:val="18"/>
              </w:rPr>
              <w:t>非該当</w:t>
            </w:r>
          </w:p>
        </w:tc>
        <w:tc>
          <w:tcPr>
            <w:tcW w:w="1247" w:type="dxa"/>
          </w:tcPr>
          <w:p w14:paraId="70C814A0"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6CC30EA" w14:textId="7123FB98"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第60条の9第6号</w:t>
            </w:r>
          </w:p>
          <w:p w14:paraId="227D6557"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3FA57666"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第26条</w:t>
            </w:r>
          </w:p>
          <w:p w14:paraId="7851022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2CE1B3CA"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9BB20E6"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11447724"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3(2)2③</w:t>
            </w:r>
          </w:p>
          <w:p w14:paraId="06CB2EB4"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026219FF"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6F76064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5EB826ED"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59BA2B90"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CAFF9C0" w14:textId="56260881"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第60条の19第2項</w:t>
            </w:r>
          </w:p>
          <w:p w14:paraId="5136B485" w14:textId="333CF18B"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728FD51" w14:textId="77777777" w:rsidTr="00BD2712">
        <w:tc>
          <w:tcPr>
            <w:tcW w:w="1418" w:type="dxa"/>
            <w:vMerge/>
          </w:tcPr>
          <w:p w14:paraId="5D54FC7C"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06707ED" w14:textId="3356B1C2"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⑦　地域密着型通所介護の提供に当たっては、介護技術の進歩に対応し、適切な介護技術をもってサ－ビスの提供を行っていますか。</w:t>
            </w:r>
          </w:p>
        </w:tc>
        <w:tc>
          <w:tcPr>
            <w:tcW w:w="992" w:type="dxa"/>
          </w:tcPr>
          <w:p w14:paraId="2BA7D1A3" w14:textId="2ACE7642" w:rsidR="00572D10" w:rsidRPr="004D2BD3" w:rsidRDefault="004D2BD3" w:rsidP="00572D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19636891"/>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4505770"/>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13E81B57"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A6D8C02" w14:textId="7BA56163"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第60条の9第7号</w:t>
            </w:r>
          </w:p>
          <w:p w14:paraId="67A0F36E"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0221914" w14:textId="24A7A079"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第26条</w:t>
            </w:r>
          </w:p>
        </w:tc>
      </w:tr>
      <w:tr w:rsidR="004D2BD3" w:rsidRPr="004D2BD3" w14:paraId="5909E90C" w14:textId="77777777" w:rsidTr="00BD2712">
        <w:tc>
          <w:tcPr>
            <w:tcW w:w="1418" w:type="dxa"/>
            <w:vMerge/>
          </w:tcPr>
          <w:p w14:paraId="60872814"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1895672" w14:textId="15862D00"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⑧　常に利用者の心身の状況を的確に把握しつつ、相談援助等の生活指導、機能訓練その他必要なサービスを利用者の希望に添って適切に提供していますか。</w:t>
            </w:r>
          </w:p>
          <w:p w14:paraId="1919D7F3"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F7E52D5" w14:textId="2F17FC47"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30008029"/>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88006466"/>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4DC40FCF"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59F4778" w14:textId="6EAB209C"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第60条の9第8号</w:t>
            </w:r>
          </w:p>
          <w:p w14:paraId="7A85CD89"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545B9903" w14:textId="7A2B063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第26条</w:t>
            </w:r>
          </w:p>
        </w:tc>
      </w:tr>
      <w:tr w:rsidR="004D2BD3" w:rsidRPr="004D2BD3" w14:paraId="05FBC926" w14:textId="77777777" w:rsidTr="00BD2712">
        <w:tc>
          <w:tcPr>
            <w:tcW w:w="1418" w:type="dxa"/>
            <w:vMerge/>
          </w:tcPr>
          <w:p w14:paraId="4C5B3B94"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E45A450" w14:textId="1B9927F6"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⑨　特に、認知症である要介護者に対しては、必要に応じ、その特性に対応したサービスの提供ができる体制を整えていますか。</w:t>
            </w:r>
          </w:p>
          <w:p w14:paraId="4B18E582"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D99868E"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認知症の状態にある要介護者で、他の要介護者と同じグループとして地域密着型通所介護を提供することが困難な場合には、必要に応じグループを分けて対応してください。</w:t>
            </w:r>
          </w:p>
          <w:p w14:paraId="63098A02" w14:textId="2EC3B0B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000687D" w14:textId="7443AAED"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13722716"/>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8562468"/>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5F9A5926"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F5AF9AC" w14:textId="04F321A5"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第60条の9第8号</w:t>
            </w:r>
          </w:p>
          <w:p w14:paraId="2029006C"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5894659"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第26条</w:t>
            </w:r>
          </w:p>
          <w:p w14:paraId="230FE571"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33E1E6C9"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C5F727A"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2AB53D42" w14:textId="72750559"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3(2)③</w:t>
            </w:r>
          </w:p>
        </w:tc>
      </w:tr>
      <w:tr w:rsidR="004D2BD3" w:rsidRPr="004D2BD3" w14:paraId="75DDC7B3" w14:textId="77777777" w:rsidTr="00BD2712">
        <w:tc>
          <w:tcPr>
            <w:tcW w:w="1418" w:type="dxa"/>
            <w:vMerge/>
          </w:tcPr>
          <w:p w14:paraId="6C3E4CD8"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D16F25B" w14:textId="6A11097F"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地域密着型通所介護は、事業所内でサービスを提供することが原則ですが、次に掲げる条件を満たす場合においては、事業所の屋外でサービスを提供することができるものです。</w:t>
            </w:r>
          </w:p>
          <w:p w14:paraId="645C5882" w14:textId="2AA636A3" w:rsidR="00572D10" w:rsidRPr="004D2BD3" w:rsidRDefault="00572D10" w:rsidP="00572D10">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あらかじめ地域密着型通所介護計画に位置付けられていること。</w:t>
            </w:r>
          </w:p>
          <w:p w14:paraId="45BC700F" w14:textId="2BDBCB49" w:rsidR="00572D10" w:rsidRPr="004D2BD3" w:rsidRDefault="00572D10" w:rsidP="00572D10">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効果的な機能訓練等のサービスが提供できること。</w:t>
            </w:r>
          </w:p>
          <w:p w14:paraId="6923BA73" w14:textId="77777777" w:rsidR="00572D10" w:rsidRPr="004D2BD3" w:rsidRDefault="00572D10" w:rsidP="00572D10">
            <w:pPr>
              <w:autoSpaceDE w:val="0"/>
              <w:autoSpaceDN w:val="0"/>
              <w:adjustRightInd w:val="0"/>
              <w:snapToGrid w:val="0"/>
              <w:ind w:leftChars="100" w:left="208"/>
              <w:rPr>
                <w:rFonts w:ascii="ＭＳ 明朝" w:hAnsi="ＭＳ 明朝"/>
                <w:color w:val="000000" w:themeColor="text1"/>
                <w:spacing w:val="0"/>
                <w:sz w:val="18"/>
                <w:szCs w:val="18"/>
              </w:rPr>
            </w:pPr>
          </w:p>
        </w:tc>
        <w:tc>
          <w:tcPr>
            <w:tcW w:w="992" w:type="dxa"/>
          </w:tcPr>
          <w:p w14:paraId="1AB4C72A" w14:textId="2A128983" w:rsidR="00572D10" w:rsidRPr="004D2BD3" w:rsidRDefault="00572D10" w:rsidP="00572D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4C5D8F9B"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3C5B0546"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0E90577A" w14:textId="0794ECE0"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3(2)④</w:t>
            </w:r>
          </w:p>
          <w:p w14:paraId="5D4331E3" w14:textId="37D157D4"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tc>
      </w:tr>
      <w:tr w:rsidR="004D2BD3" w:rsidRPr="004D2BD3" w14:paraId="0C1EF2C1" w14:textId="77777777" w:rsidTr="00BD2712">
        <w:tc>
          <w:tcPr>
            <w:tcW w:w="1418" w:type="dxa"/>
            <w:vMerge w:val="restart"/>
          </w:tcPr>
          <w:p w14:paraId="58430FFE" w14:textId="748F6002"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w:t>
            </w:r>
            <w:r w:rsidR="00E14F0B" w:rsidRPr="004D2BD3">
              <w:rPr>
                <w:rFonts w:ascii="ＭＳ 明朝" w:hAnsi="ＭＳ 明朝" w:hint="eastAsia"/>
                <w:color w:val="000000" w:themeColor="text1"/>
                <w:spacing w:val="0"/>
                <w:sz w:val="18"/>
                <w:szCs w:val="18"/>
              </w:rPr>
              <w:t>7</w:t>
            </w:r>
          </w:p>
          <w:p w14:paraId="1FC967C1" w14:textId="04764A8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地域密着型通所介護計画の作成</w:t>
            </w:r>
          </w:p>
          <w:p w14:paraId="0C9E20D9"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95ECE1F" w14:textId="4915C4C1"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管理者は、利用者の心身の状況、希望及びその置かれている環境を踏まえて、機能訓練等の目標、当該目標を達成するための具体的なサ－ビスの内容等を記載した地域密着型通所介護計画を作成していますか。</w:t>
            </w:r>
          </w:p>
          <w:p w14:paraId="351631F6"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F8774C6" w14:textId="632A044A"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p w14:paraId="7A979190"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B84603" w14:textId="5DF385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地域密着型通所介護計画は、サービスの提供に関わる従業者が共同して個々の利用者ごとに作成するものです。</w:t>
            </w:r>
          </w:p>
          <w:p w14:paraId="6F62AEF0"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7DE22D3" w14:textId="546E32F1"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96803186"/>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44998425"/>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5FEAD96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84DA87B" w14:textId="20299D13"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第60条の10第1項</w:t>
            </w:r>
          </w:p>
          <w:p w14:paraId="4645397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8B99E2F" w14:textId="0E20E101"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第27条</w:t>
            </w:r>
          </w:p>
          <w:p w14:paraId="2A483F84"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53386F93"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371D3FDB"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3D053715" w14:textId="69D5B3A0"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3(3)①②</w:t>
            </w:r>
          </w:p>
        </w:tc>
      </w:tr>
      <w:tr w:rsidR="004D2BD3" w:rsidRPr="004D2BD3" w14:paraId="464E9F9D" w14:textId="77777777" w:rsidTr="00BD2712">
        <w:tc>
          <w:tcPr>
            <w:tcW w:w="1418" w:type="dxa"/>
            <w:vMerge/>
          </w:tcPr>
          <w:p w14:paraId="1A538C97"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245325B" w14:textId="6254065D"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地域密着型通所介護計画は、既に居宅サ－ビス計画が作成されている場合は、当該居宅サ－ビス計画の内容に沿って作成していますか。</w:t>
            </w:r>
          </w:p>
          <w:p w14:paraId="03A99B10"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AE6BAA" w14:textId="4FD88ECF"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地域密着型通所介護計画を作成後に居宅サービス計画が作成された場合は、当該地域密着型通所介護計画が居宅サービス計画に沿ったものであるか確認し、必要に応じて変更してください。</w:t>
            </w:r>
          </w:p>
          <w:p w14:paraId="6A650ABC"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159AE0E" w14:textId="64D1DD72"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52534005"/>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20474713"/>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28772E2C"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6206591" w14:textId="592E9873"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第60条の10第2項</w:t>
            </w:r>
          </w:p>
          <w:p w14:paraId="43E52A17"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498C99F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第27条</w:t>
            </w:r>
          </w:p>
          <w:p w14:paraId="0B53E3BA"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6C54A270" w14:textId="3FDC8E82"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05E89CE6"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3AD63226" w14:textId="3883FA6E"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3(2)③</w:t>
            </w:r>
          </w:p>
        </w:tc>
      </w:tr>
      <w:tr w:rsidR="004D2BD3" w:rsidRPr="004D2BD3" w14:paraId="7B79039D" w14:textId="77777777" w:rsidTr="00BD2712">
        <w:tc>
          <w:tcPr>
            <w:tcW w:w="1418" w:type="dxa"/>
            <w:vMerge/>
          </w:tcPr>
          <w:p w14:paraId="514E32A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FF96092" w14:textId="245EA3D3"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管理者は、地域密着型通所介護計画の作成に当たっては、その内容について利用者又はその家族に対して説明し、利用者の同意を得ていますか。</w:t>
            </w:r>
          </w:p>
          <w:p w14:paraId="5CFA9435"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414A6EC" w14:textId="032C18D5"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計画は利用者の心身の状況、希望及びその置かれている環境を踏まえて作成されなければならないものであり、サービス内容等への利用者の意向の反映の機会を保障するため、管理者は、地域密着型通所介護計画の作成に当たっては、その内容等を説明した上で、利用者の同意を得てください。</w:t>
            </w:r>
          </w:p>
          <w:p w14:paraId="77547443"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DFD27F2" w14:textId="37FCE8FF"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37546705"/>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3889154"/>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73F2679F"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6B9B599A" w14:textId="125DC421"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第60条の10第3項</w:t>
            </w:r>
          </w:p>
          <w:p w14:paraId="41C96361"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5F6529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第27条</w:t>
            </w:r>
          </w:p>
          <w:p w14:paraId="7DAC2E2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5172BC58"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39B06EAF"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564A4D01" w14:textId="54FCC4BF"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3(2)④</w:t>
            </w:r>
          </w:p>
        </w:tc>
      </w:tr>
      <w:tr w:rsidR="004D2BD3" w:rsidRPr="004D2BD3" w14:paraId="2A62963C" w14:textId="77777777" w:rsidTr="00BD2712">
        <w:tc>
          <w:tcPr>
            <w:tcW w:w="1418" w:type="dxa"/>
            <w:vMerge/>
          </w:tcPr>
          <w:p w14:paraId="6C8C9F9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9D31994" w14:textId="74F731CF"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管理者は、地域密着型通所介護計画を作成した際には、当該地域密着型通所介護計画を利用者に交付していますか。</w:t>
            </w:r>
          </w:p>
          <w:p w14:paraId="628925BE"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B8E7B03"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交付した地域密着型通所介護計画は、５年間保存しなければなりません。</w:t>
            </w:r>
          </w:p>
          <w:p w14:paraId="4279E834" w14:textId="62FE7A7F"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9CDE83C" w14:textId="1834BB35"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54586695"/>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8104524"/>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4B531B5D"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239E6E1" w14:textId="727F5083"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第60条の10第4項</w:t>
            </w:r>
          </w:p>
          <w:p w14:paraId="725B04C0"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8D230BD"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第27条</w:t>
            </w:r>
          </w:p>
          <w:p w14:paraId="35FE27F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35D0E80A" w14:textId="644C8AA1"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条例第</w:t>
            </w:r>
            <w:r w:rsidRPr="004D2BD3">
              <w:rPr>
                <w:rFonts w:ascii="ＭＳ 明朝" w:hAnsi="ＭＳ 明朝" w:hint="eastAsia"/>
                <w:color w:val="000000" w:themeColor="text1"/>
                <w:spacing w:val="0"/>
                <w:sz w:val="16"/>
                <w:szCs w:val="16"/>
              </w:rPr>
              <w:t>60</w:t>
            </w:r>
            <w:r w:rsidRPr="004D2BD3">
              <w:rPr>
                <w:rFonts w:ascii="ＭＳ 明朝" w:hAnsi="ＭＳ 明朝"/>
                <w:color w:val="000000" w:themeColor="text1"/>
                <w:spacing w:val="0"/>
                <w:sz w:val="16"/>
                <w:szCs w:val="16"/>
              </w:rPr>
              <w:t>条</w:t>
            </w:r>
            <w:r w:rsidRPr="004D2BD3">
              <w:rPr>
                <w:rFonts w:ascii="ＭＳ 明朝" w:hAnsi="ＭＳ 明朝" w:hint="eastAsia"/>
                <w:color w:val="000000" w:themeColor="text1"/>
                <w:spacing w:val="0"/>
                <w:sz w:val="16"/>
                <w:szCs w:val="16"/>
              </w:rPr>
              <w:t>の19</w:t>
            </w:r>
            <w:r w:rsidRPr="004D2BD3">
              <w:rPr>
                <w:rFonts w:ascii="ＭＳ 明朝" w:hAnsi="ＭＳ 明朝"/>
                <w:color w:val="000000" w:themeColor="text1"/>
                <w:spacing w:val="0"/>
                <w:sz w:val="16"/>
                <w:szCs w:val="16"/>
              </w:rPr>
              <w:t>第2項</w:t>
            </w:r>
          </w:p>
        </w:tc>
      </w:tr>
      <w:tr w:rsidR="004D2BD3" w:rsidRPr="004D2BD3" w14:paraId="7805CE02" w14:textId="77777777" w:rsidTr="00BD2712">
        <w:tc>
          <w:tcPr>
            <w:tcW w:w="1418" w:type="dxa"/>
            <w:vMerge/>
          </w:tcPr>
          <w:p w14:paraId="232A4408"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7809E48" w14:textId="5DB6DC6A"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従業者は、それぞれの利用者について、地域密着型通所介護計画に従ったサービスの実施状況及び目標の達成状況の記録を行っていますか。</w:t>
            </w:r>
          </w:p>
          <w:p w14:paraId="0C44EC8D"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C198551"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地域密着型通所介護計画の目標及び内容については、利用者又は家族に説明を行うとともに、その実施状況や評価についても説明を行ってください。</w:t>
            </w:r>
          </w:p>
          <w:p w14:paraId="4B33A022" w14:textId="4B32A5CD"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6931A10" w14:textId="6AE654E1"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21717143"/>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5067441"/>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245B85E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1940A668" w14:textId="0A248081"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第60条の10第5項</w:t>
            </w:r>
          </w:p>
          <w:p w14:paraId="603C9E26"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08C04C1"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第27条</w:t>
            </w:r>
          </w:p>
          <w:p w14:paraId="29CB2650"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4B078831" w14:textId="06EF6A3C"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B0091B2"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518BB75A" w14:textId="44DEEDC0"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3(2)⑤</w:t>
            </w:r>
          </w:p>
        </w:tc>
      </w:tr>
      <w:tr w:rsidR="004D2BD3" w:rsidRPr="004D2BD3" w14:paraId="1BB71F27" w14:textId="77777777" w:rsidTr="00BD2712">
        <w:tc>
          <w:tcPr>
            <w:tcW w:w="1418" w:type="dxa"/>
            <w:vMerge/>
          </w:tcPr>
          <w:p w14:paraId="11BD2C86"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161C5A8" w14:textId="150E273F"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⑥　地域密着型通所介護事業者は、居宅介護支援事業者から地域密着型通所介護計画の提供の求めがあった際には、当該地域密着型通所介護計画を提供することに協力するよう努めていますか。</w:t>
            </w:r>
          </w:p>
          <w:p w14:paraId="3EE8819E"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8C15E17"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していることを踏まえたものです。</w:t>
            </w:r>
          </w:p>
          <w:p w14:paraId="2D439470" w14:textId="77777777" w:rsidR="00572D10" w:rsidRPr="004D2BD3" w:rsidRDefault="00572D10" w:rsidP="00572D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4A25EBD" w14:textId="477811E8" w:rsidR="00572D10" w:rsidRPr="004D2BD3" w:rsidRDefault="004D2BD3" w:rsidP="00572D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52790991"/>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はい</w:t>
            </w:r>
            <w:r w:rsidR="00572D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56661376"/>
                <w14:checkbox>
                  <w14:checked w14:val="0"/>
                  <w14:checkedState w14:val="2611" w14:font="ＭＳ 明朝"/>
                  <w14:uncheckedState w14:val="2610" w14:font="ＭＳ ゴシック"/>
                </w14:checkbox>
              </w:sdtPr>
              <w:sdtEndPr/>
              <w:sdtContent>
                <w:r w:rsidR="00572D10" w:rsidRPr="004D2BD3">
                  <w:rPr>
                    <w:rFonts w:ascii="ＭＳ ゴシック" w:eastAsia="ＭＳ ゴシック" w:hAnsi="ＭＳ ゴシック" w:hint="eastAsia"/>
                    <w:color w:val="000000" w:themeColor="text1"/>
                    <w:spacing w:val="2"/>
                    <w:sz w:val="20"/>
                    <w:szCs w:val="20"/>
                  </w:rPr>
                  <w:t>☐</w:t>
                </w:r>
              </w:sdtContent>
            </w:sdt>
            <w:r w:rsidR="00572D10" w:rsidRPr="004D2BD3">
              <w:rPr>
                <w:rFonts w:ascii="ＭＳ 明朝" w:hAnsi="ＭＳ 明朝" w:hint="eastAsia"/>
                <w:color w:val="000000" w:themeColor="text1"/>
                <w:sz w:val="18"/>
                <w:szCs w:val="18"/>
              </w:rPr>
              <w:t>いいえ</w:t>
            </w:r>
            <w:r w:rsidR="00572D10" w:rsidRPr="004D2BD3">
              <w:rPr>
                <w:rFonts w:ascii="ＭＳ 明朝" w:hAnsi="ＭＳ 明朝" w:hint="eastAsia"/>
                <w:color w:val="000000" w:themeColor="text1"/>
                <w:sz w:val="18"/>
                <w:szCs w:val="18"/>
              </w:rPr>
              <w:br/>
            </w:r>
          </w:p>
        </w:tc>
        <w:tc>
          <w:tcPr>
            <w:tcW w:w="1247" w:type="dxa"/>
          </w:tcPr>
          <w:p w14:paraId="21E8CA03"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18AC0F5D"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00A7C86D"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60839E7C"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p>
          <w:p w14:paraId="3463E60C"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77D1C85" w14:textId="77777777"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4426B33E" w14:textId="5442D843" w:rsidR="00572D10" w:rsidRPr="004D2BD3" w:rsidRDefault="00572D10" w:rsidP="00572D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3(2)⑥</w:t>
            </w:r>
          </w:p>
        </w:tc>
      </w:tr>
      <w:tr w:rsidR="004D2BD3" w:rsidRPr="004D2BD3" w14:paraId="72E288BF" w14:textId="77777777" w:rsidTr="00CB20D8">
        <w:tc>
          <w:tcPr>
            <w:tcW w:w="1418" w:type="dxa"/>
            <w:vMerge w:val="restart"/>
            <w:shd w:val="pct5" w:color="auto" w:fill="auto"/>
          </w:tcPr>
          <w:p w14:paraId="5E4F045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5-18</w:t>
            </w:r>
          </w:p>
          <w:p w14:paraId="38964C1E" w14:textId="1866E6C9"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介護予防通所介護サービス、交流型通所サービス、運動型通所サービスの具体的取扱方針</w:t>
            </w:r>
          </w:p>
        </w:tc>
        <w:tc>
          <w:tcPr>
            <w:tcW w:w="6804" w:type="dxa"/>
            <w:shd w:val="pct5" w:color="auto" w:fill="auto"/>
          </w:tcPr>
          <w:p w14:paraId="78F2F9C1" w14:textId="74F684FA"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①　</w:t>
            </w:r>
            <w:r w:rsidRPr="004D2BD3">
              <w:rPr>
                <w:rFonts w:ascii="ＭＳ 明朝" w:hAnsi="ＭＳ 明朝" w:hint="eastAsia"/>
                <w:color w:val="000000" w:themeColor="text1"/>
                <w:sz w:val="18"/>
                <w:szCs w:val="18"/>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shd w:val="pct5" w:color="auto" w:fill="auto"/>
          </w:tcPr>
          <w:p w14:paraId="3058585E"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40581404"/>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081386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1C645FAB" w14:textId="4842D734"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53519378"/>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val="restart"/>
            <w:shd w:val="pct5" w:color="auto" w:fill="auto"/>
          </w:tcPr>
          <w:p w14:paraId="27A98A3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市告示513</w:t>
            </w:r>
          </w:p>
          <w:p w14:paraId="2E27BF8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第40条、</w:t>
            </w:r>
          </w:p>
          <w:p w14:paraId="45EA621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市告示514</w:t>
            </w:r>
          </w:p>
          <w:p w14:paraId="4BC1BA4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第40条、</w:t>
            </w:r>
          </w:p>
          <w:p w14:paraId="6212F9B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市告示515</w:t>
            </w:r>
          </w:p>
          <w:p w14:paraId="51B6F504" w14:textId="0D030B3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第40条</w:t>
            </w:r>
          </w:p>
        </w:tc>
      </w:tr>
      <w:tr w:rsidR="004D2BD3" w:rsidRPr="004D2BD3" w14:paraId="4302C5FD" w14:textId="77777777" w:rsidTr="00F62112">
        <w:tc>
          <w:tcPr>
            <w:tcW w:w="1418" w:type="dxa"/>
            <w:vMerge/>
          </w:tcPr>
          <w:p w14:paraId="77A4EF9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0D8926FD" w14:textId="4746C38D"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管理者は、利用者の日常生活全般の状況及び希望を踏まえて、サービスの目標、当該目標を達成するための具体的なサービスの内容、サービスの提供を行う期間等を記載した介護予防通所介護サービス計画（交流型通所サービス計画、運動型通所サービス計画）を作成していますか。</w:t>
            </w:r>
          </w:p>
        </w:tc>
        <w:tc>
          <w:tcPr>
            <w:tcW w:w="992" w:type="dxa"/>
            <w:shd w:val="pct5" w:color="auto" w:fill="auto"/>
          </w:tcPr>
          <w:p w14:paraId="00C8D404"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57497423"/>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30584429"/>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61A9805D" w14:textId="337A3E1F"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69187070"/>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3EAE626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4A9EABFF" w14:textId="77777777" w:rsidTr="00F62112">
        <w:tc>
          <w:tcPr>
            <w:tcW w:w="1418" w:type="dxa"/>
            <w:vMerge/>
          </w:tcPr>
          <w:p w14:paraId="5C72654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2BA55ED8" w14:textId="73AE0C98"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介護予防通所介護サービス計画（交流型通所サービス計画、運動型通所サービス計画）は、既に介護予防サービス計画等が作成されている場合は、当該介護予防サービス計画等の内容に沿って作成していますか。</w:t>
            </w:r>
          </w:p>
        </w:tc>
        <w:tc>
          <w:tcPr>
            <w:tcW w:w="992" w:type="dxa"/>
            <w:shd w:val="pct5" w:color="auto" w:fill="auto"/>
          </w:tcPr>
          <w:p w14:paraId="772606AF"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63925146"/>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8122834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02344177" w14:textId="08DB598B"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06406958"/>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29C0202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102581C7" w14:textId="77777777" w:rsidTr="00F62112">
        <w:tc>
          <w:tcPr>
            <w:tcW w:w="1418" w:type="dxa"/>
            <w:vMerge/>
          </w:tcPr>
          <w:p w14:paraId="4439441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63F5A96D" w14:textId="6206E79C"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管理者は、介護予防通所介護サービス計画（交流型通所サービス計画、運動型通所サービス計画）の作成に当たっては、その内容について利用者又はその家族に対して説明し、利用者の同意を得ていますか。</w:t>
            </w:r>
          </w:p>
        </w:tc>
        <w:tc>
          <w:tcPr>
            <w:tcW w:w="992" w:type="dxa"/>
            <w:shd w:val="pct5" w:color="auto" w:fill="auto"/>
          </w:tcPr>
          <w:p w14:paraId="3DF03BC4"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8131418"/>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22754534"/>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6271A598" w14:textId="44319DDA"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01336791"/>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3CEAA0B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471599FC" w14:textId="77777777" w:rsidTr="00F62112">
        <w:tc>
          <w:tcPr>
            <w:tcW w:w="1418" w:type="dxa"/>
            <w:vMerge/>
          </w:tcPr>
          <w:p w14:paraId="09F0603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65A835A2" w14:textId="3E819142"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管理者は、介護予防通所介護サービス計画（交流型通所サービス計画、運動型通所サービス計画）を作成した際には、当該計画を利用者に交付していますか。</w:t>
            </w:r>
          </w:p>
        </w:tc>
        <w:tc>
          <w:tcPr>
            <w:tcW w:w="992" w:type="dxa"/>
            <w:shd w:val="pct5" w:color="auto" w:fill="auto"/>
          </w:tcPr>
          <w:p w14:paraId="0BAE5B62"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2703944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42334334"/>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011E7A45" w14:textId="3AF4803D"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49825496"/>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09456A8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66F459BE" w14:textId="77777777" w:rsidTr="00F62112">
        <w:tc>
          <w:tcPr>
            <w:tcW w:w="1418" w:type="dxa"/>
            <w:vMerge/>
          </w:tcPr>
          <w:p w14:paraId="22C13A1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69DD7457" w14:textId="50E8827F"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⑥　サービスの提供に当たっては、介護予防通所介護サービス計画（交流型通所サービス計画、運動型通所サービス計画）に基づき、利用者が日常生活を営むのに必要な支援を行っていますか。</w:t>
            </w:r>
          </w:p>
        </w:tc>
        <w:tc>
          <w:tcPr>
            <w:tcW w:w="992" w:type="dxa"/>
            <w:shd w:val="pct5" w:color="auto" w:fill="auto"/>
          </w:tcPr>
          <w:p w14:paraId="02E30FEB"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9299841"/>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06200717"/>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6FC52976" w14:textId="5BE64C50"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38037989"/>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79D4775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1D37A36" w14:textId="77777777" w:rsidTr="00F62112">
        <w:tc>
          <w:tcPr>
            <w:tcW w:w="1418" w:type="dxa"/>
            <w:vMerge/>
          </w:tcPr>
          <w:p w14:paraId="4723ACF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3EAF122A" w14:textId="2D0A7DC5"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⑦　サービスの提供に当たっては、懇切丁寧に行うことを旨とし、利用者又はその家族に対し、サービスの提供方法等について、理解しやすいように説明を行っていますか。</w:t>
            </w:r>
          </w:p>
        </w:tc>
        <w:tc>
          <w:tcPr>
            <w:tcW w:w="992" w:type="dxa"/>
            <w:shd w:val="pct5" w:color="auto" w:fill="auto"/>
          </w:tcPr>
          <w:p w14:paraId="0687BDD8"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82288045"/>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12914066"/>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5D58A2F5" w14:textId="208AC1B1"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70638735"/>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2C7078B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6DE86B89" w14:textId="77777777" w:rsidTr="00F62112">
        <w:tc>
          <w:tcPr>
            <w:tcW w:w="1418" w:type="dxa"/>
            <w:vMerge/>
          </w:tcPr>
          <w:p w14:paraId="2980112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311DE87F" w14:textId="06355BF3"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⑧　サービス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992" w:type="dxa"/>
            <w:shd w:val="pct5" w:color="auto" w:fill="auto"/>
          </w:tcPr>
          <w:p w14:paraId="4815390B"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79729750"/>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8701527"/>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636D0AE1" w14:textId="713A2493"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26612896"/>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6947432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0DBBC208" w14:textId="77777777" w:rsidTr="00F62112">
        <w:tc>
          <w:tcPr>
            <w:tcW w:w="1418" w:type="dxa"/>
            <w:vMerge/>
          </w:tcPr>
          <w:p w14:paraId="0872595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25DA07BE" w14:textId="5E9A037A"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⑨　身体的拘束等を行う場合には、その態様及び時間、その際の利用者の心身の状況並びに緊急やむを得ない理由を記録していますか。</w:t>
            </w:r>
          </w:p>
        </w:tc>
        <w:tc>
          <w:tcPr>
            <w:tcW w:w="992" w:type="dxa"/>
            <w:shd w:val="pct5" w:color="auto" w:fill="auto"/>
          </w:tcPr>
          <w:p w14:paraId="558444B3"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47728175"/>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55809274"/>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3867D326" w14:textId="4E4C57A6"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62617606"/>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021C2B7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507593AC" w14:textId="77777777" w:rsidTr="00F62112">
        <w:tc>
          <w:tcPr>
            <w:tcW w:w="1418" w:type="dxa"/>
            <w:vMerge/>
          </w:tcPr>
          <w:p w14:paraId="770F6BE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25AC245D" w14:textId="61CB663A"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⑩　サービスの提供に当たっては、介護技術の進歩に対応し、適切な介護技術をもってサービスの提供を行っていますか。</w:t>
            </w:r>
          </w:p>
        </w:tc>
        <w:tc>
          <w:tcPr>
            <w:tcW w:w="992" w:type="dxa"/>
            <w:shd w:val="pct5" w:color="auto" w:fill="auto"/>
          </w:tcPr>
          <w:p w14:paraId="531DA0A0"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5849018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1300580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57FBBF5A" w14:textId="32A806FF"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8244333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6FE8C90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4CE1ADF7" w14:textId="77777777" w:rsidTr="00F62112">
        <w:tc>
          <w:tcPr>
            <w:tcW w:w="1418" w:type="dxa"/>
            <w:vMerge/>
          </w:tcPr>
          <w:p w14:paraId="49AEFDE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594E9D1E" w14:textId="73213B8D"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⑪　管理者は、介護予防通所介護サービス計画（交流型通所サービス計画、運動型通所サービス計画）に基づくサービスの提供の開始時から、少なくとも１月に１回は、当該計画に係る利用者の状態、当該利用者に対するサービスの提供状況等について、当該サービスの提供に係る介護予防サービス計画等を作成した介護予防支援事業者等に報告するとともに、当該介護予防通所介護サービス計画（交流型通所サービス計画、運動型通所サービス計画）に記載したサービスの提供を行う期間が終了するまでに、少なくとも１回は、当該介護予防通所介護サービス計画（交流型通所サービス計画、運動型通所サービス計画）の実施状況の把握（以下「モニタリング」という。）を行っていますか。</w:t>
            </w:r>
          </w:p>
        </w:tc>
        <w:tc>
          <w:tcPr>
            <w:tcW w:w="992" w:type="dxa"/>
            <w:shd w:val="pct5" w:color="auto" w:fill="auto"/>
          </w:tcPr>
          <w:p w14:paraId="5CF68509"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61856570"/>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5011509"/>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37EE75D2" w14:textId="785A8B00"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84710126"/>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522ABEA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6693048B" w14:textId="77777777" w:rsidTr="00F62112">
        <w:tc>
          <w:tcPr>
            <w:tcW w:w="1418" w:type="dxa"/>
            <w:vMerge/>
          </w:tcPr>
          <w:p w14:paraId="1EB45CB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08556A64" w14:textId="44936BF2"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⑫　管理者は、モニタリングの結果を記録し、当該記録を当該サービスの提供に係る介護予防サービス計画等を作成した介護予防支援事業者等に報告していますか。</w:t>
            </w:r>
          </w:p>
        </w:tc>
        <w:tc>
          <w:tcPr>
            <w:tcW w:w="992" w:type="dxa"/>
            <w:shd w:val="pct5" w:color="auto" w:fill="auto"/>
          </w:tcPr>
          <w:p w14:paraId="66A100F2"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12466185"/>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1689965"/>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4FDF419D" w14:textId="49AE428B"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33348360"/>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42E5023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0A895C15" w14:textId="77777777" w:rsidTr="00F62112">
        <w:tc>
          <w:tcPr>
            <w:tcW w:w="1418" w:type="dxa"/>
            <w:vMerge/>
          </w:tcPr>
          <w:p w14:paraId="31223F6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09E75CBD" w14:textId="3D3BA749"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⑬　管理者は、モニタリングの結果を踏まえ、必要に応じて介護予防通所介護サービス計画（交流型通所サービス計画、運動型通所サービス計画）の変更を行っていますか。</w:t>
            </w:r>
          </w:p>
        </w:tc>
        <w:tc>
          <w:tcPr>
            <w:tcW w:w="992" w:type="dxa"/>
            <w:shd w:val="pct5" w:color="auto" w:fill="auto"/>
          </w:tcPr>
          <w:p w14:paraId="348D7EBA"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1924081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7628517"/>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0BDD7DFA" w14:textId="33436BEE"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05306373"/>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4B36A5F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14B9A815" w14:textId="77777777" w:rsidTr="00F62112">
        <w:tc>
          <w:tcPr>
            <w:tcW w:w="1418" w:type="dxa"/>
            <w:vMerge/>
          </w:tcPr>
          <w:p w14:paraId="66A664D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18785DCF" w14:textId="3C905271"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⑭　①～⑫の規定は、⑬に規定する介護予防通所介護サービス計画（交流型通所サービス計画、運動型通所サービス計画）の変更について準用していますか。</w:t>
            </w:r>
          </w:p>
        </w:tc>
        <w:tc>
          <w:tcPr>
            <w:tcW w:w="992" w:type="dxa"/>
            <w:shd w:val="pct5" w:color="auto" w:fill="auto"/>
          </w:tcPr>
          <w:p w14:paraId="07B78FBF"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3448684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73151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5CB39AC6" w14:textId="28124BEF"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891037"/>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7145903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4D61D239" w14:textId="77777777" w:rsidTr="006579A5">
        <w:tc>
          <w:tcPr>
            <w:tcW w:w="1418" w:type="dxa"/>
            <w:vMerge w:val="restart"/>
            <w:shd w:val="pct5" w:color="auto" w:fill="auto"/>
          </w:tcPr>
          <w:p w14:paraId="1D83385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5-19</w:t>
            </w:r>
          </w:p>
          <w:p w14:paraId="748D2020" w14:textId="4E15D473"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介護予防通所介護サービス、交流型通所サービス、運動型通所サービスの提供に当たっての留意点</w:t>
            </w:r>
          </w:p>
        </w:tc>
        <w:tc>
          <w:tcPr>
            <w:tcW w:w="6804" w:type="dxa"/>
            <w:shd w:val="pct5" w:color="auto" w:fill="auto"/>
          </w:tcPr>
          <w:p w14:paraId="6516586B" w14:textId="0A29C865"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①　</w:t>
            </w:r>
            <w:r w:rsidRPr="004D2BD3">
              <w:rPr>
                <w:rFonts w:ascii="ＭＳ 明朝" w:hAnsi="ＭＳ 明朝" w:hint="eastAsia"/>
                <w:color w:val="000000" w:themeColor="text1"/>
                <w:sz w:val="18"/>
                <w:szCs w:val="18"/>
              </w:rPr>
              <w:t>事業者は、サービスの提供に当たり、介護予防支援又は介護予防ケアマネジメントにおけるアセスメントにおいて把握された課題、介護予防通所介護サービス（交流型通所サービス、運動型通所サービス）の提供による当該課題に係る改善状況等を踏まえつつ、効率的かつ柔軟なサービスの提供に努めていますか。</w:t>
            </w:r>
          </w:p>
        </w:tc>
        <w:tc>
          <w:tcPr>
            <w:tcW w:w="992" w:type="dxa"/>
            <w:shd w:val="pct5" w:color="auto" w:fill="auto"/>
          </w:tcPr>
          <w:p w14:paraId="7FF97014"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55789784"/>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58739660"/>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254AF72F" w14:textId="1F4DA19C"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44629450"/>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val="restart"/>
            <w:shd w:val="pct5" w:color="auto" w:fill="auto"/>
          </w:tcPr>
          <w:p w14:paraId="084C90C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市告示513</w:t>
            </w:r>
          </w:p>
          <w:p w14:paraId="7C5AE2F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第41条、</w:t>
            </w:r>
          </w:p>
          <w:p w14:paraId="45C1A17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市告示514</w:t>
            </w:r>
          </w:p>
          <w:p w14:paraId="305CA27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第41条、</w:t>
            </w:r>
          </w:p>
          <w:p w14:paraId="6CD133E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市告示515</w:t>
            </w:r>
          </w:p>
          <w:p w14:paraId="47F998A5" w14:textId="30BFFC41"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第41条</w:t>
            </w:r>
          </w:p>
        </w:tc>
      </w:tr>
      <w:tr w:rsidR="004D2BD3" w:rsidRPr="004D2BD3" w14:paraId="6ED6F71D" w14:textId="77777777" w:rsidTr="00B8579A">
        <w:tc>
          <w:tcPr>
            <w:tcW w:w="1418" w:type="dxa"/>
            <w:vMerge/>
          </w:tcPr>
          <w:p w14:paraId="3CCABE3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48EFC780" w14:textId="003D9858"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事業者は、運動器機能向上サービス、栄養改善サービス又は口腔機能向上サービスを提供するに当たっては、国内外の文献等において有効性が確認されている等の適切なものとしていますか。</w:t>
            </w:r>
          </w:p>
        </w:tc>
        <w:tc>
          <w:tcPr>
            <w:tcW w:w="992" w:type="dxa"/>
            <w:shd w:val="pct5" w:color="auto" w:fill="auto"/>
          </w:tcPr>
          <w:p w14:paraId="560A240F"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61534266"/>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2767488"/>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31C567F2" w14:textId="5E164737"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05910460"/>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7D317EB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137AEE9A" w14:textId="77777777" w:rsidTr="00B8579A">
        <w:tc>
          <w:tcPr>
            <w:tcW w:w="1418" w:type="dxa"/>
            <w:vMerge/>
          </w:tcPr>
          <w:p w14:paraId="47D2FC0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041CB447" w14:textId="17B6E332"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事業者は、サービスの提供に当たり、利用者が虚弱な高齢者であることに十分に配慮し、利用者に危険が伴うような強い負荷を伴うサービスの提供は行わないとともに、5-20に規定する安全管理体制等の確保を図ること等を通じて、利用者の安全面に最大限配慮していますか。</w:t>
            </w:r>
          </w:p>
        </w:tc>
        <w:tc>
          <w:tcPr>
            <w:tcW w:w="992" w:type="dxa"/>
            <w:shd w:val="pct5" w:color="auto" w:fill="auto"/>
          </w:tcPr>
          <w:p w14:paraId="5E36C350"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29206884"/>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02578301"/>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5C3CBFB0" w14:textId="75EFBF35"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89577775"/>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2192B01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E897A1C" w14:textId="77777777" w:rsidTr="004B5399">
        <w:tc>
          <w:tcPr>
            <w:tcW w:w="1418" w:type="dxa"/>
            <w:vMerge w:val="restart"/>
            <w:shd w:val="pct5" w:color="auto" w:fill="auto"/>
          </w:tcPr>
          <w:p w14:paraId="38400CE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5-20</w:t>
            </w:r>
          </w:p>
          <w:p w14:paraId="0C3BE1D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（介護予防通所介護サービス、交流型通所サービス、運動型通所サービス）</w:t>
            </w:r>
          </w:p>
          <w:p w14:paraId="5FB482C0" w14:textId="705409D6"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安全管理体制等の確保</w:t>
            </w:r>
          </w:p>
        </w:tc>
        <w:tc>
          <w:tcPr>
            <w:tcW w:w="6804" w:type="dxa"/>
            <w:shd w:val="pct5" w:color="auto" w:fill="auto"/>
          </w:tcPr>
          <w:p w14:paraId="2B08F3AA" w14:textId="180E2546"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事業者は、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992" w:type="dxa"/>
            <w:shd w:val="pct5" w:color="auto" w:fill="auto"/>
          </w:tcPr>
          <w:p w14:paraId="71B89A7C"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24499933"/>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9254767"/>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11789A86" w14:textId="520B7FC1"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18530701"/>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val="restart"/>
            <w:shd w:val="pct5" w:color="auto" w:fill="auto"/>
          </w:tcPr>
          <w:p w14:paraId="6EF167E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市告示513</w:t>
            </w:r>
          </w:p>
          <w:p w14:paraId="3E2C74C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第42条、</w:t>
            </w:r>
          </w:p>
          <w:p w14:paraId="4A89621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市告示514</w:t>
            </w:r>
          </w:p>
          <w:p w14:paraId="1384FE1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第42条、</w:t>
            </w:r>
          </w:p>
          <w:p w14:paraId="7014D49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市告示515</w:t>
            </w:r>
          </w:p>
          <w:p w14:paraId="5ACCD162" w14:textId="6A2C2740"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第42条</w:t>
            </w:r>
          </w:p>
        </w:tc>
      </w:tr>
      <w:tr w:rsidR="004D2BD3" w:rsidRPr="004D2BD3" w14:paraId="3223EF41" w14:textId="77777777" w:rsidTr="00BE15AC">
        <w:tc>
          <w:tcPr>
            <w:tcW w:w="1418" w:type="dxa"/>
            <w:vMerge/>
          </w:tcPr>
          <w:p w14:paraId="5FF9E8C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116434CC" w14:textId="1E3100EF"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事業者は、サービスの提供に当たり、転倒等を防止するための環境整備に努めていますか。</w:t>
            </w:r>
          </w:p>
        </w:tc>
        <w:tc>
          <w:tcPr>
            <w:tcW w:w="992" w:type="dxa"/>
            <w:shd w:val="pct5" w:color="auto" w:fill="auto"/>
          </w:tcPr>
          <w:p w14:paraId="58FD80ED"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6716524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27061511"/>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4C4A3E6A" w14:textId="1047F578"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9594614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57494D3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6EB7F74C" w14:textId="77777777" w:rsidTr="00BE15AC">
        <w:tc>
          <w:tcPr>
            <w:tcW w:w="1418" w:type="dxa"/>
            <w:vMerge/>
          </w:tcPr>
          <w:p w14:paraId="6FA64CA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59D68D8F" w14:textId="33A0A941"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事業者は、サービスの提供に当たり、事前に脈拍や血圧等を測定する等利用者の当日の体調を確認するとともに、無理のない適度なサービスの内容とするよう努めていますか。</w:t>
            </w:r>
          </w:p>
        </w:tc>
        <w:tc>
          <w:tcPr>
            <w:tcW w:w="992" w:type="dxa"/>
            <w:shd w:val="pct5" w:color="auto" w:fill="auto"/>
          </w:tcPr>
          <w:p w14:paraId="3589DFFB"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50573381"/>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3266573"/>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17019579" w14:textId="056270F6"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59347466"/>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32CFF35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9F1C12D" w14:textId="77777777" w:rsidTr="00BE15AC">
        <w:tc>
          <w:tcPr>
            <w:tcW w:w="1418" w:type="dxa"/>
            <w:vMerge/>
          </w:tcPr>
          <w:p w14:paraId="5E7FD87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699F23BE" w14:textId="2C943980"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事業者は、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992" w:type="dxa"/>
            <w:shd w:val="pct5" w:color="auto" w:fill="auto"/>
          </w:tcPr>
          <w:p w14:paraId="4D6EBCD0" w14:textId="77777777"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76759943"/>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0418214"/>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192B0ECF" w14:textId="2C4E652F" w:rsidR="00E14F0B" w:rsidRPr="004D2BD3" w:rsidRDefault="004D2BD3" w:rsidP="00E14F0B">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83353942"/>
                <w14:checkbox>
                  <w14:checked w14:val="0"/>
                  <w14:checkedState w14:val="2611" w14:font="ＭＳ 明朝"/>
                  <w14:uncheckedState w14:val="2610" w14:font="ＭＳ ゴシック"/>
                </w14:checkbox>
              </w:sdtPr>
              <w:sdtEndPr/>
              <w:sdtContent>
                <w:r w:rsidR="00E14F0B" w:rsidRPr="004D2BD3">
                  <w:rPr>
                    <w:rFonts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vMerge/>
          </w:tcPr>
          <w:p w14:paraId="23E3EC6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50A1F5E9" w14:textId="77777777" w:rsidTr="00BD2712">
        <w:tc>
          <w:tcPr>
            <w:tcW w:w="1418" w:type="dxa"/>
          </w:tcPr>
          <w:p w14:paraId="5B32D589" w14:textId="169BC4B2"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38640F" w:rsidRPr="004D2BD3">
              <w:rPr>
                <w:rFonts w:ascii="ＭＳ 明朝" w:hAnsi="ＭＳ 明朝" w:hint="eastAsia"/>
                <w:color w:val="000000" w:themeColor="text1"/>
                <w:spacing w:val="0"/>
                <w:sz w:val="18"/>
                <w:szCs w:val="18"/>
              </w:rPr>
              <w:t>21</w:t>
            </w:r>
          </w:p>
          <w:p w14:paraId="4836D5B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利用者に関する市町村への通知</w:t>
            </w:r>
          </w:p>
        </w:tc>
        <w:tc>
          <w:tcPr>
            <w:tcW w:w="6804" w:type="dxa"/>
          </w:tcPr>
          <w:p w14:paraId="7AB1AB5D" w14:textId="77777777" w:rsidR="00E14F0B" w:rsidRPr="004D2BD3" w:rsidRDefault="00E14F0B" w:rsidP="00E14F0B">
            <w:pPr>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利用者が、次のいずれかに該当する場合は、遅滞なく、意見を付してその旨を市町村に通知していますか。</w:t>
            </w:r>
          </w:p>
          <w:p w14:paraId="06E0CC5B" w14:textId="1ACA4E43" w:rsidR="00E14F0B" w:rsidRPr="004D2BD3" w:rsidRDefault="00E14F0B" w:rsidP="00E14F0B">
            <w:pPr>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正当な理由なしに地域密着型通所介護の利用に関する指示に従わないことにより、要介護状態の程度を増進させたと認められるとき</w:t>
            </w:r>
          </w:p>
          <w:p w14:paraId="5833A1DF" w14:textId="77777777" w:rsidR="00E14F0B" w:rsidRPr="004D2BD3" w:rsidRDefault="00E14F0B" w:rsidP="00E14F0B">
            <w:pPr>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偽りその他不正な行為によって保険給付を受け、又は受けようとしたとき</w:t>
            </w:r>
          </w:p>
          <w:p w14:paraId="790C7B26" w14:textId="77777777" w:rsidR="00E14F0B" w:rsidRPr="004D2BD3" w:rsidRDefault="00E14F0B" w:rsidP="00E14F0B">
            <w:pPr>
              <w:snapToGrid w:val="0"/>
              <w:ind w:leftChars="100" w:left="388" w:hangingChars="100" w:hanging="180"/>
              <w:rPr>
                <w:rFonts w:ascii="ＭＳ 明朝" w:hAnsi="ＭＳ 明朝"/>
                <w:color w:val="000000" w:themeColor="text1"/>
                <w:spacing w:val="0"/>
                <w:sz w:val="18"/>
                <w:szCs w:val="18"/>
              </w:rPr>
            </w:pPr>
          </w:p>
        </w:tc>
        <w:tc>
          <w:tcPr>
            <w:tcW w:w="992" w:type="dxa"/>
          </w:tcPr>
          <w:p w14:paraId="6EDD5491" w14:textId="54FEA080"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5409739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0804405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4108131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pacing w:val="0"/>
                <w:sz w:val="18"/>
                <w:szCs w:val="18"/>
              </w:rPr>
              <w:t>非該当</w:t>
            </w:r>
          </w:p>
        </w:tc>
        <w:tc>
          <w:tcPr>
            <w:tcW w:w="1247" w:type="dxa"/>
          </w:tcPr>
          <w:p w14:paraId="3C0230F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E64A91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66B7E92A" w14:textId="33D9552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(第29条準用)</w:t>
            </w:r>
          </w:p>
          <w:p w14:paraId="3878DC3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434BDE75" w14:textId="0042A983"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第3条の26準用)</w:t>
            </w:r>
          </w:p>
        </w:tc>
      </w:tr>
      <w:tr w:rsidR="004D2BD3" w:rsidRPr="004D2BD3" w14:paraId="38FC6458" w14:textId="77777777" w:rsidTr="00BD2712">
        <w:tc>
          <w:tcPr>
            <w:tcW w:w="1418" w:type="dxa"/>
          </w:tcPr>
          <w:p w14:paraId="7063C974" w14:textId="31C36852"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38640F" w:rsidRPr="004D2BD3">
              <w:rPr>
                <w:rFonts w:ascii="ＭＳ 明朝" w:hAnsi="ＭＳ 明朝" w:hint="eastAsia"/>
                <w:color w:val="000000" w:themeColor="text1"/>
                <w:spacing w:val="0"/>
                <w:sz w:val="18"/>
                <w:szCs w:val="18"/>
              </w:rPr>
              <w:t>22</w:t>
            </w:r>
          </w:p>
          <w:p w14:paraId="3F3450D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緊急時等の対応</w:t>
            </w:r>
          </w:p>
        </w:tc>
        <w:tc>
          <w:tcPr>
            <w:tcW w:w="6804" w:type="dxa"/>
          </w:tcPr>
          <w:p w14:paraId="550F1383" w14:textId="3CE6FD9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地域密着型通所介護従業者は、現にサービスの提供を行っているときに利用者に病状の急変が生じた場合その他必要な場合は、速やかに主治の医師への連絡を行う等の必要な措置を講じていますか。</w:t>
            </w:r>
          </w:p>
        </w:tc>
        <w:tc>
          <w:tcPr>
            <w:tcW w:w="992" w:type="dxa"/>
          </w:tcPr>
          <w:p w14:paraId="3E6C71A4" w14:textId="05CC295E"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6091122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0844391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6435661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pacing w:val="0"/>
                <w:sz w:val="18"/>
                <w:szCs w:val="18"/>
              </w:rPr>
              <w:t>非該当</w:t>
            </w:r>
          </w:p>
        </w:tc>
        <w:tc>
          <w:tcPr>
            <w:tcW w:w="1247" w:type="dxa"/>
          </w:tcPr>
          <w:p w14:paraId="61506D6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C4D082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723FD168" w14:textId="5C54B815"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(第54条準用)</w:t>
            </w:r>
          </w:p>
          <w:p w14:paraId="155176E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DD6EAD8" w14:textId="7FB001C5"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第12条の準用)</w:t>
            </w:r>
          </w:p>
        </w:tc>
      </w:tr>
      <w:tr w:rsidR="004D2BD3" w:rsidRPr="004D2BD3" w14:paraId="249B58E9" w14:textId="77777777" w:rsidTr="00BD2712">
        <w:tc>
          <w:tcPr>
            <w:tcW w:w="1418" w:type="dxa"/>
            <w:vMerge w:val="restart"/>
          </w:tcPr>
          <w:p w14:paraId="45A251D2" w14:textId="7E1326A0"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38640F" w:rsidRPr="004D2BD3">
              <w:rPr>
                <w:rFonts w:ascii="ＭＳ 明朝" w:hAnsi="ＭＳ 明朝" w:hint="eastAsia"/>
                <w:color w:val="000000" w:themeColor="text1"/>
                <w:spacing w:val="0"/>
                <w:sz w:val="18"/>
                <w:szCs w:val="18"/>
              </w:rPr>
              <w:t>23</w:t>
            </w:r>
          </w:p>
          <w:p w14:paraId="7F29B48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管理者の責務</w:t>
            </w:r>
          </w:p>
        </w:tc>
        <w:tc>
          <w:tcPr>
            <w:tcW w:w="6804" w:type="dxa"/>
          </w:tcPr>
          <w:p w14:paraId="7E00D8E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管理者は、当該事業所の従業者の管理及びサービスの利用の申込みに係る調整、業務の実施状況の把握その他の管理を一元的に行っていますか。</w:t>
            </w:r>
          </w:p>
        </w:tc>
        <w:tc>
          <w:tcPr>
            <w:tcW w:w="992" w:type="dxa"/>
          </w:tcPr>
          <w:p w14:paraId="018DA848" w14:textId="5A9F332D"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1853456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2106037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vMerge w:val="restart"/>
          </w:tcPr>
          <w:p w14:paraId="327D729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637C6F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第60条の11</w:t>
            </w:r>
          </w:p>
          <w:p w14:paraId="434CA364" w14:textId="5898BA81"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 xml:space="preserve"> </w:t>
            </w:r>
          </w:p>
          <w:p w14:paraId="6E25009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064DF39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第28条</w:t>
            </w:r>
          </w:p>
          <w:p w14:paraId="778586F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CB2437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C42436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51FEC5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 2の2</w:t>
            </w:r>
          </w:p>
          <w:p w14:paraId="1A756473" w14:textId="4AE41BD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3(4)</w:t>
            </w:r>
          </w:p>
        </w:tc>
      </w:tr>
      <w:tr w:rsidR="004D2BD3" w:rsidRPr="004D2BD3" w14:paraId="7CB3191D" w14:textId="77777777" w:rsidTr="00BD2712">
        <w:tc>
          <w:tcPr>
            <w:tcW w:w="1418" w:type="dxa"/>
            <w:vMerge/>
          </w:tcPr>
          <w:p w14:paraId="76AEA0E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3DD355F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管理者は、当該事業所の従業者に「運営に関する基準」を遵守させるために必要な指揮命令を行っていますか。</w:t>
            </w:r>
          </w:p>
          <w:p w14:paraId="4AE57D3B"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D3CAFE5" w14:textId="0170146A"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管理者</w:t>
            </w:r>
            <w:r w:rsidRPr="004D2BD3">
              <w:rPr>
                <w:rFonts w:ascii="ＭＳ 明朝" w:hAnsi="ＭＳ 明朝" w:hint="eastAsia"/>
                <w:color w:val="000000" w:themeColor="text1"/>
                <w:spacing w:val="0"/>
                <w:sz w:val="18"/>
                <w:szCs w:val="18"/>
                <w:u w:val="single"/>
              </w:rPr>
              <w:t>の責務を、介護保険法の基本理念を踏まえた利用者本位のサービス提供を行うため、利用者へのサービス提供の場面等で生じる事象を適時かつ適切に把握しながら、従業者及び業務の管理を一元的に行うとともに、</w:t>
            </w:r>
            <w:r w:rsidRPr="004D2BD3">
              <w:rPr>
                <w:rFonts w:ascii="ＭＳ 明朝" w:hAnsi="ＭＳ 明朝" w:hint="eastAsia"/>
                <w:color w:val="000000" w:themeColor="text1"/>
                <w:spacing w:val="0"/>
                <w:sz w:val="18"/>
                <w:szCs w:val="18"/>
              </w:rPr>
              <w:t>従業者に運営に関する基準の規定を遵守させるため必要な指揮命令を</w:t>
            </w:r>
            <w:r w:rsidRPr="004D2BD3">
              <w:rPr>
                <w:rFonts w:ascii="ＭＳ 明朝" w:hAnsi="ＭＳ 明朝" w:hint="eastAsia"/>
                <w:color w:val="000000" w:themeColor="text1"/>
                <w:spacing w:val="0"/>
                <w:sz w:val="18"/>
                <w:szCs w:val="18"/>
                <w:u w:val="single"/>
              </w:rPr>
              <w:t>行うこととし</w:t>
            </w:r>
            <w:r w:rsidRPr="004D2BD3">
              <w:rPr>
                <w:rFonts w:ascii="ＭＳ 明朝" w:hAnsi="ＭＳ 明朝" w:hint="eastAsia"/>
                <w:color w:val="000000" w:themeColor="text1"/>
                <w:spacing w:val="0"/>
                <w:sz w:val="18"/>
                <w:szCs w:val="18"/>
              </w:rPr>
              <w:t>たものです。</w:t>
            </w:r>
          </w:p>
          <w:p w14:paraId="245FE25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D79DE9F" w14:textId="3305DFBF"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1661687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2902538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vMerge/>
          </w:tcPr>
          <w:p w14:paraId="46B3D9B0" w14:textId="34A369A3"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39A3ADC4" w14:textId="77777777" w:rsidTr="00BD2712">
        <w:tc>
          <w:tcPr>
            <w:tcW w:w="1418" w:type="dxa"/>
          </w:tcPr>
          <w:p w14:paraId="7DD7681D" w14:textId="637EADD9"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5-2</w:t>
            </w:r>
            <w:r w:rsidR="0038640F" w:rsidRPr="004D2BD3">
              <w:rPr>
                <w:rFonts w:ascii="ＭＳ 明朝" w:hAnsi="ＭＳ 明朝" w:hint="eastAsia"/>
                <w:color w:val="000000" w:themeColor="text1"/>
                <w:spacing w:val="0"/>
                <w:sz w:val="18"/>
                <w:szCs w:val="18"/>
              </w:rPr>
              <w:t>4</w:t>
            </w:r>
          </w:p>
          <w:p w14:paraId="4BC2270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運営規程</w:t>
            </w:r>
          </w:p>
        </w:tc>
        <w:tc>
          <w:tcPr>
            <w:tcW w:w="6804" w:type="dxa"/>
          </w:tcPr>
          <w:p w14:paraId="7260398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次に掲げる事業の運営についての重要事項に関する規程（以下｢運営規程」という。）を定めていますか。</w:t>
            </w:r>
          </w:p>
          <w:p w14:paraId="708C68F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p w14:paraId="55A3425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運営規程には、次の事項を定めるものとします。</w:t>
            </w:r>
          </w:p>
          <w:p w14:paraId="7335CF03"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事業の目的及び運営の方針</w:t>
            </w:r>
          </w:p>
          <w:p w14:paraId="72538F23"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従業者の職種、員数及び職務の内容</w:t>
            </w:r>
          </w:p>
          <w:p w14:paraId="0AA72508"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営業日及び営業時間</w:t>
            </w:r>
          </w:p>
          <w:p w14:paraId="49446C5D" w14:textId="19AFFDA8"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地域密着型通所介護の利用定員</w:t>
            </w:r>
          </w:p>
          <w:p w14:paraId="60FDF80F" w14:textId="0FA2CB62"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地域密着型通所介護の内容及び利用料その他の費用の額</w:t>
            </w:r>
          </w:p>
          <w:p w14:paraId="0A225435"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カ　通常の事業の実施地域</w:t>
            </w:r>
          </w:p>
          <w:p w14:paraId="62053949"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キ　サービス利用に当たっての留意事項</w:t>
            </w:r>
          </w:p>
          <w:p w14:paraId="7D73A305"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ク　緊急時等における対応方法</w:t>
            </w:r>
          </w:p>
          <w:p w14:paraId="58420089"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ケ　非常災害対策</w:t>
            </w:r>
          </w:p>
          <w:p w14:paraId="771B5C36"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コ　虐待の防止のための措置に関する事項</w:t>
            </w:r>
          </w:p>
          <w:p w14:paraId="6FAD78A7"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サ　その他運営に関する重要事項</w:t>
            </w:r>
          </w:p>
          <w:p w14:paraId="6CFA9461"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p>
          <w:p w14:paraId="641B34DD" w14:textId="584DFBF4"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イのうち「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第5-1の重要事項を記した文書に記載する場合も同様です。）</w:t>
            </w:r>
          </w:p>
          <w:p w14:paraId="02C7E438"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98AFB54" w14:textId="72481535"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ウの「営業日及び営業時間」について、８時間以上９時間未満の地域密着型通所介護の前後に連続して延長サービスを行う地域密着型通所介護事業所にあっては、サービス提供時間とは別に当該延長サービスを行う時間を運営規程に併せて明記してください。</w:t>
            </w:r>
          </w:p>
          <w:p w14:paraId="73D8AE31" w14:textId="050F219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例えば、サービス提供時間（9時間）の前に連続して1時間、後に連続して2時間、合計3時間の延長サービスを行う地域密着型通所介護事業所にあっては、当該地域密着型通所介護事業所の営業時間は12時間ですが、運営規程には、サービス提供時間9時間、延長サービスを行う時間3時間とそれぞれ記載してください。</w:t>
            </w:r>
          </w:p>
          <w:p w14:paraId="5A9F752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25D390C" w14:textId="60FA9480"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エの「地域密着型通所介護の利用定員」は、同時に地域密着型通所介護の提供を受けることができる利用者の数の上限をいうものです。</w:t>
            </w:r>
          </w:p>
          <w:p w14:paraId="78AA1C7C" w14:textId="77777777" w:rsidR="0038640F" w:rsidRPr="004D2BD3" w:rsidRDefault="0038640F" w:rsidP="0038640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113C54C" w14:textId="7585C6F7" w:rsidR="0038640F" w:rsidRPr="004D2BD3" w:rsidRDefault="0038640F" w:rsidP="0038640F">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地域密着型通所介護と介護予防通所介護サービスが一体的に行われている事業所にあっては、</w:t>
            </w:r>
            <w:r w:rsidR="00910708"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通所介護の利用者と介護予防通所介護サービスの利用者との合算により利用定員を定めるものです。（令和3年度介護報酬改定に関するQ&amp;A（令和3年3月26日）問47）</w:t>
            </w:r>
          </w:p>
          <w:p w14:paraId="5E84BF03" w14:textId="77777777" w:rsidR="0038640F" w:rsidRPr="004D2BD3" w:rsidRDefault="0038640F" w:rsidP="0038640F">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また、交流型通所サービス、運動型通所サービスの利用定員は、これとは別に定めることになります。</w:t>
            </w:r>
          </w:p>
          <w:p w14:paraId="120EA63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70B3A5D" w14:textId="350ED5F2"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共生型地域密着型通所介護の利用定員</w:t>
            </w:r>
          </w:p>
          <w:p w14:paraId="64CAD456" w14:textId="153278FD"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共生型地域密着型通所介護の指定を受ける生活介護事業所等において同時にサービスの提供を受けることができる利用者数の上限をいいます。</w:t>
            </w:r>
          </w:p>
          <w:p w14:paraId="5440CF6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つまり、介護給付の対象となる利用者（要介護者）の数と障害給付の対象となる利用者（障害者及び障害児）の数との合計数により、定員を定めてください。</w:t>
            </w:r>
          </w:p>
          <w:p w14:paraId="55611B99" w14:textId="4EE77CE2"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例えば、利用定員が10人という場合、要介護者と障害者及び障害児を合わせて10人という意味であり、利用日によって、要介護者が5人、障害者及び障害児が5人であっても、要介護者が2人、障害者及び障害児が8人であっても、差し支えありません。</w:t>
            </w:r>
          </w:p>
          <w:p w14:paraId="096CA87C"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D37DE6" w14:textId="34B34231" w:rsidR="0038640F"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オの「地域密着型通所介護の内容」については、入浴、食事の有無等のサ－ビスの内容を指すものです。</w:t>
            </w:r>
          </w:p>
          <w:p w14:paraId="0E021353" w14:textId="75C1423C"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オの「利用料」としている、法定代理受領サ－ビスである地域密着型通所介護に係る利用料（１割負担、２割負担又は３割負担）及び法定代理受領サ－ビスでない地域密着型通所介護の利用料を、オの「その他の費用の額」としては、基準第９６条第３項（第5-12③）により徴収が認められている費用の額及び必要に応じてその他のサ－ビスに係る費用の額を規定してください。</w:t>
            </w:r>
          </w:p>
          <w:p w14:paraId="00AC0C9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E400275" w14:textId="147B85AC"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また、通常の事業の実施地域は、事業者が任意に定めるものですが、地域密着型サービスである地域密着型通所介護については、市が定める日常生活圏域内は、少なくとも通常の事業の実施地域に含めることが適当です。</w:t>
            </w:r>
          </w:p>
          <w:p w14:paraId="60CA6E8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4A697B" w14:textId="6D89675E"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キの「サービス利用に当たっての留意事項」は、利用者が地域密着型通所介護の提供を受ける際に、利用者側が留意すべき事項（機能訓練室を利用する際の注意事項等）を指すものです。</w:t>
            </w:r>
          </w:p>
          <w:p w14:paraId="4FBD6EF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1561CE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ケの「非常災害対策」は、非常災害に関する具体的計画を指すものです。</w:t>
            </w:r>
          </w:p>
          <w:p w14:paraId="4F9F550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E8D031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コ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です。</w:t>
            </w:r>
          </w:p>
          <w:p w14:paraId="72BB9F1B"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2D3B949" w14:textId="14F2EAE5"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3242531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3976182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2F77DD5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D7806FC" w14:textId="1AF8BE73"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第60条の12</w:t>
            </w:r>
          </w:p>
          <w:p w14:paraId="10B0CB9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14BDB6F" w14:textId="317BD205"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第29条</w:t>
            </w:r>
          </w:p>
          <w:p w14:paraId="762E057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E94A5C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7A7E35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EC833C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17635B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EF7E66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74EE25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84E3D8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C9A818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E675DE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E8A1C3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368634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F9E51F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6B4C48C" w14:textId="0B5D08D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3FE52C71" w14:textId="7F23994C"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1の4(21)①)</w:t>
            </w:r>
          </w:p>
          <w:p w14:paraId="55E6AF0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DD4D64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92CAFD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63BBA41"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327C0A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5C65276E" w14:textId="1F650886"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3(5)①</w:t>
            </w:r>
          </w:p>
          <w:p w14:paraId="7EEB5B6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61E6C7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834CAC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C55210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8E1858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ECC606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0DA2BD2"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CD00D5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549DFFE7" w14:textId="1CBB4719"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3(5)②</w:t>
            </w:r>
          </w:p>
          <w:p w14:paraId="3046EA3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B940045"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令和3年度介護報酬改定に関するQ&amp;A（令和3年3月26日）問47</w:t>
            </w:r>
          </w:p>
          <w:p w14:paraId="67DB2B0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0728D8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CB1BE2D"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9D9B21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66F2F552" w14:textId="1F6C3AA3"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4(4)②</w:t>
            </w:r>
          </w:p>
          <w:p w14:paraId="11BA391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02CC2D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03C186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C82421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C2EA8E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DC962D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B159A2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79B8212"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3D99DD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7E892EDF" w14:textId="7AB85D8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3(5)③</w:t>
            </w:r>
          </w:p>
          <w:p w14:paraId="16C6C39A"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24A95BA" w14:textId="1E7B80CF"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1の4(21)④)</w:t>
            </w:r>
          </w:p>
          <w:p w14:paraId="165119A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BB3733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49FBDB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FA4D4F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15CCA91"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FD40652" w14:textId="59E254EF"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1の4(21)⑤)</w:t>
            </w:r>
          </w:p>
          <w:p w14:paraId="2779314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8EE2C0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A9DAC8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A084F8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4AD4C18"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74D03D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4099481D" w14:textId="0B7EE823"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3(5)④</w:t>
            </w:r>
          </w:p>
          <w:p w14:paraId="1BA3E73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B157561"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144C4A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763A3B1F" w14:textId="1958228B"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3(5)⑤</w:t>
            </w:r>
          </w:p>
          <w:p w14:paraId="496E545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B839C82"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3BBE7578" w14:textId="7B5F3388"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1の4(21)⑥)</w:t>
            </w:r>
          </w:p>
          <w:p w14:paraId="39EFA542" w14:textId="4B7C6B0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2BEA504B" w14:textId="77777777" w:rsidTr="00BD2712">
        <w:tc>
          <w:tcPr>
            <w:tcW w:w="1418" w:type="dxa"/>
            <w:vMerge w:val="restart"/>
          </w:tcPr>
          <w:p w14:paraId="574E1B68" w14:textId="3B5D3116"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5-2</w:t>
            </w:r>
            <w:r w:rsidR="005D68BA" w:rsidRPr="004D2BD3">
              <w:rPr>
                <w:rFonts w:ascii="ＭＳ 明朝" w:hAnsi="ＭＳ 明朝" w:hint="eastAsia"/>
                <w:color w:val="000000" w:themeColor="text1"/>
                <w:spacing w:val="0"/>
                <w:sz w:val="18"/>
                <w:szCs w:val="18"/>
              </w:rPr>
              <w:t>5</w:t>
            </w:r>
          </w:p>
          <w:p w14:paraId="6A7E518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勤務体制の確保等</w:t>
            </w:r>
          </w:p>
        </w:tc>
        <w:tc>
          <w:tcPr>
            <w:tcW w:w="6804" w:type="dxa"/>
          </w:tcPr>
          <w:p w14:paraId="0B098AD9" w14:textId="3F1902EF"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利用者に対して適切な地域密着型通所介護を提供できるよう、事業所ごとに、地域密着型通所介護従業者の勤務体制を定めていますか。</w:t>
            </w:r>
          </w:p>
          <w:p w14:paraId="0820572A"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BC9FCD"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原則として月ごとの勤務表を作成し、従業者の日々の勤務時間、常勤・非常勤の別、専従の生活相談員、看護職員、介護職員及び機能訓練指導員の配置、管理者との兼務関係等を明確にしてください。</w:t>
            </w:r>
          </w:p>
          <w:p w14:paraId="6E4B687E"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DF48EA0" w14:textId="32E77577"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4688785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8725090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0A107CD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CF3257E" w14:textId="03F819A9"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第60条の13第1項</w:t>
            </w:r>
          </w:p>
          <w:p w14:paraId="16F2405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69A52D8" w14:textId="42E539B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第30条</w:t>
            </w:r>
          </w:p>
          <w:p w14:paraId="28BBEB80"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p>
          <w:p w14:paraId="00CACFCB" w14:textId="3CC6912B"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F92587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0746384B" w14:textId="1ADFEA85"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3(6)①</w:t>
            </w:r>
          </w:p>
        </w:tc>
      </w:tr>
      <w:tr w:rsidR="004D2BD3" w:rsidRPr="004D2BD3" w14:paraId="6CC1C233" w14:textId="77777777" w:rsidTr="00BD2712">
        <w:tc>
          <w:tcPr>
            <w:tcW w:w="1418" w:type="dxa"/>
            <w:vMerge/>
          </w:tcPr>
          <w:p w14:paraId="571705D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2947021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当該事業所の従業者によってサービスを提供していますか。</w:t>
            </w:r>
          </w:p>
          <w:p w14:paraId="2427D3B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6F11501"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調理、洗濯等の利用者の処遇に直接影響を及ぼさない業務については、第三者への委託等を行うことを認めています。</w:t>
            </w:r>
          </w:p>
          <w:p w14:paraId="09BF89D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41741EA" w14:textId="7CDE3E0B"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9947028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42104305"/>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5B4874D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2A64207" w14:textId="6671FECE"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第60条の13第2項</w:t>
            </w:r>
          </w:p>
          <w:p w14:paraId="7F3FE5E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50E36D3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第30条</w:t>
            </w:r>
          </w:p>
          <w:p w14:paraId="3E32DAD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563DC97"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31265D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656EF534" w14:textId="21E2D2CB"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3(6)②</w:t>
            </w:r>
          </w:p>
        </w:tc>
      </w:tr>
      <w:tr w:rsidR="004D2BD3" w:rsidRPr="004D2BD3" w14:paraId="54AB5E67" w14:textId="77777777" w:rsidTr="00BD2712">
        <w:tc>
          <w:tcPr>
            <w:tcW w:w="1418" w:type="dxa"/>
            <w:vMerge/>
          </w:tcPr>
          <w:p w14:paraId="6044177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2F44EA4D" w14:textId="3D925694"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地域密着型通所介護従業者の資質の向上のために、研修の機会を確保していますか。</w:t>
            </w:r>
          </w:p>
          <w:p w14:paraId="01DD5D0D"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475D5E"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研修機関が実施する研修や当該事業所内の研修への参加の機会を計画的に確保してください。</w:t>
            </w:r>
          </w:p>
        </w:tc>
        <w:tc>
          <w:tcPr>
            <w:tcW w:w="992" w:type="dxa"/>
          </w:tcPr>
          <w:p w14:paraId="60D5A7FB" w14:textId="41FE41B6"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4690349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165655"/>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5AC82FB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CDB137C" w14:textId="0DDFD14E"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第60条の13第3項</w:t>
            </w:r>
          </w:p>
          <w:p w14:paraId="0B8768F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FF0309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第30条</w:t>
            </w:r>
          </w:p>
          <w:p w14:paraId="4FD08C1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322A0E3"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282E8B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30F8D25F" w14:textId="5AB1F4E1"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3(6)③</w:t>
            </w:r>
          </w:p>
        </w:tc>
      </w:tr>
      <w:tr w:rsidR="004D2BD3" w:rsidRPr="004D2BD3" w14:paraId="5C9C5518" w14:textId="77777777" w:rsidTr="00BD2712">
        <w:tc>
          <w:tcPr>
            <w:tcW w:w="1418" w:type="dxa"/>
            <w:vMerge/>
          </w:tcPr>
          <w:p w14:paraId="4D5171B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4884E461" w14:textId="321037BE"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全ての地域密着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p w14:paraId="2FEC4E9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78F74C3"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757F0D0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です。</w:t>
            </w:r>
          </w:p>
          <w:p w14:paraId="3029076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10CAC84" w14:textId="30BEA918"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4063523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669396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4E43181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5E6D59CD" w14:textId="0749EDFC"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第60条の13第3項</w:t>
            </w:r>
          </w:p>
          <w:p w14:paraId="241AFDB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76174D1" w14:textId="3A843311"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第30条</w:t>
            </w:r>
          </w:p>
          <w:p w14:paraId="20CB748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7C01B17"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FDC293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38434460" w14:textId="2C25A6A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3(6)③</w:t>
            </w:r>
          </w:p>
          <w:p w14:paraId="07A2FA1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44A9755" w14:textId="7C25D8A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A1321A9" w14:textId="77777777" w:rsidTr="00BD2712">
        <w:tc>
          <w:tcPr>
            <w:tcW w:w="1418" w:type="dxa"/>
            <w:vMerge/>
          </w:tcPr>
          <w:p w14:paraId="747962E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6FD4AC1B" w14:textId="2AA7EB4D"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適切な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ますか。</w:t>
            </w:r>
          </w:p>
          <w:p w14:paraId="4CDB86D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CFAEE9"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雇用の分野における男女の均等な機会及び待遇の確保等に関する法律（昭和47 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6675CFD9"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0B3A24E"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事業主が講ずべき措置の具体的内容</w:t>
            </w:r>
          </w:p>
          <w:p w14:paraId="16666873"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14:paraId="71C1BCA5"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特に以下の内容に留意してください。</w:t>
            </w:r>
          </w:p>
          <w:p w14:paraId="306F00FA"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事業主の方針等の明確化及びその周知・啓発</w:t>
            </w:r>
          </w:p>
          <w:p w14:paraId="2D853430"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職場におけるハラスメントの内容及び職場におけるハラスメントを行ってはならない旨の方針を明確化し、従業者に周知・啓発すること。</w:t>
            </w:r>
          </w:p>
          <w:p w14:paraId="6A2FE635"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4A9F781D"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62CFC9D9"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事業主が講じることが望ましい取組について</w:t>
            </w:r>
          </w:p>
          <w:p w14:paraId="587F7773"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者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2D166D04"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w:t>
            </w:r>
            <w:hyperlink r:id="rId9" w:history="1">
              <w:r w:rsidRPr="004D2BD3">
                <w:rPr>
                  <w:rStyle w:val="a5"/>
                  <w:rFonts w:ascii="ＭＳ 明朝" w:hAnsi="ＭＳ 明朝" w:hint="eastAsia"/>
                  <w:color w:val="000000" w:themeColor="text1"/>
                  <w:spacing w:val="0"/>
                  <w:sz w:val="18"/>
                  <w:szCs w:val="18"/>
                </w:rPr>
                <w:t>https://www.mhlw.go.jp/stf/newpage_05120.html</w:t>
              </w:r>
            </w:hyperlink>
            <w:r w:rsidRPr="004D2BD3">
              <w:rPr>
                <w:rFonts w:ascii="ＭＳ 明朝" w:hAnsi="ＭＳ 明朝" w:hint="eastAsia"/>
                <w:color w:val="000000" w:themeColor="text1"/>
                <w:spacing w:val="0"/>
                <w:sz w:val="18"/>
                <w:szCs w:val="18"/>
              </w:rPr>
              <w:t>）</w:t>
            </w:r>
          </w:p>
          <w:p w14:paraId="5060FE0E"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33FF437E" w14:textId="29E8322D"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2837101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2057845"/>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22D6272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CA7EB11" w14:textId="7A40FBB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第60条の13第4項</w:t>
            </w:r>
          </w:p>
          <w:p w14:paraId="20F1A8F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8C5F256" w14:textId="71ECEC7D"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第30条</w:t>
            </w:r>
          </w:p>
          <w:p w14:paraId="0CEEBA5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16E7AF9"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16707E2C" w14:textId="296724C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1の4(22)⑥)</w:t>
            </w:r>
          </w:p>
          <w:p w14:paraId="29B75A62" w14:textId="52F56E9C"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672D0928" w14:textId="77777777" w:rsidTr="00BD2712">
        <w:tc>
          <w:tcPr>
            <w:tcW w:w="1418" w:type="dxa"/>
            <w:vMerge w:val="restart"/>
          </w:tcPr>
          <w:p w14:paraId="4AFF5C36" w14:textId="17EB6B91"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5-2</w:t>
            </w:r>
            <w:r w:rsidR="005D68BA" w:rsidRPr="004D2BD3">
              <w:rPr>
                <w:rFonts w:ascii="ＭＳ 明朝" w:hAnsi="ＭＳ 明朝" w:hint="eastAsia"/>
                <w:color w:val="000000" w:themeColor="text1"/>
                <w:spacing w:val="0"/>
                <w:sz w:val="18"/>
                <w:szCs w:val="18"/>
              </w:rPr>
              <w:t>6</w:t>
            </w:r>
          </w:p>
          <w:p w14:paraId="41815B5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業務継続計画の策定等</w:t>
            </w:r>
          </w:p>
        </w:tc>
        <w:tc>
          <w:tcPr>
            <w:tcW w:w="6804" w:type="dxa"/>
          </w:tcPr>
          <w:p w14:paraId="1A9AA6CD" w14:textId="41969D1D"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感染症や非常災害の発生時において、利用者に対する地域密着型通所介護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Pr>
          <w:p w14:paraId="39FDB9CD" w14:textId="12F4CEA6"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8891527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049137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55CDB13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6ADFF0C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2C24C3DB" w14:textId="23CE155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(第33条の2第1項準用)</w:t>
            </w:r>
          </w:p>
          <w:p w14:paraId="197A800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00E8345A" w14:textId="70A50C3B"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第3条の30の2準用)</w:t>
            </w:r>
          </w:p>
        </w:tc>
      </w:tr>
      <w:tr w:rsidR="004D2BD3" w:rsidRPr="004D2BD3" w14:paraId="43C47773" w14:textId="77777777" w:rsidTr="00BD2712">
        <w:tc>
          <w:tcPr>
            <w:tcW w:w="1418" w:type="dxa"/>
            <w:vMerge/>
          </w:tcPr>
          <w:p w14:paraId="45C520A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36831CF5" w14:textId="4A16415E"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地域密着型通所介護従業者に対し、業務継続計画について周知するとともに、必要な研修及び訓練を定期的に実施していますか。</w:t>
            </w:r>
          </w:p>
        </w:tc>
        <w:tc>
          <w:tcPr>
            <w:tcW w:w="992" w:type="dxa"/>
          </w:tcPr>
          <w:p w14:paraId="5EFABEDD" w14:textId="10E4E179"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7697122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302478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547918A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9016CC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56B5E421" w14:textId="1EB0BB9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(第33条の2第2項準用)</w:t>
            </w:r>
          </w:p>
          <w:p w14:paraId="1AFDB2C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06FA1A02" w14:textId="11C098F9"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第3条の30の2準用)</w:t>
            </w:r>
          </w:p>
        </w:tc>
      </w:tr>
      <w:tr w:rsidR="004D2BD3" w:rsidRPr="004D2BD3" w14:paraId="69F48F3B" w14:textId="77777777" w:rsidTr="00BD2712">
        <w:tc>
          <w:tcPr>
            <w:tcW w:w="1418" w:type="dxa"/>
            <w:vMerge/>
          </w:tcPr>
          <w:p w14:paraId="63273D8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736F900C"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定期的に業務継続計画の見直しを行い、必要に応じて業務継続計画の変更を行っていますか。</w:t>
            </w:r>
          </w:p>
          <w:p w14:paraId="19F604D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E235B22" w14:textId="1EF874B3"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事業者は、感染症や災害が発生した場合にあっても、利用者が継続して地域密着型通所介護の提供を受けられるよう、業務継続計画を策定するとともに、当該業務継続計画に従い、地域密着型通所介護事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7D6BEA56"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BB2EA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Pr="004D2BD3">
              <w:rPr>
                <w:rFonts w:ascii="ＭＳ 明朝" w:hAnsi="ＭＳ 明朝" w:hint="eastAsia"/>
                <w:color w:val="000000" w:themeColor="text1"/>
                <w:spacing w:val="0"/>
                <w:sz w:val="18"/>
                <w:szCs w:val="18"/>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032D80C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03B1DB97" w14:textId="10942294"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7365514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2518009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5941D10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629C19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2AF5C67B" w14:textId="1CB6E4F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(第33条の2第3項準用)</w:t>
            </w:r>
          </w:p>
          <w:p w14:paraId="31CC2EB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50ABE07" w14:textId="012991CE"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第3条の30の2準用)</w:t>
            </w:r>
          </w:p>
          <w:p w14:paraId="7B2995B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6475594"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9AB03C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20BDC530" w14:textId="5956A709"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3(7)</w:t>
            </w:r>
          </w:p>
          <w:p w14:paraId="2B4283A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321B1A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A7808BF" w14:textId="2F7B196C"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239C7FE0" w14:textId="77777777" w:rsidTr="00BD2712">
        <w:tc>
          <w:tcPr>
            <w:tcW w:w="1418" w:type="dxa"/>
            <w:vMerge/>
          </w:tcPr>
          <w:p w14:paraId="6627B06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BA78E27" w14:textId="77777777" w:rsidR="00E14F0B" w:rsidRPr="004D2BD3" w:rsidRDefault="00E14F0B" w:rsidP="00E14F0B">
            <w:pPr>
              <w:autoSpaceDE w:val="0"/>
              <w:autoSpaceDN w:val="0"/>
              <w:adjustRightInd w:val="0"/>
              <w:snapToGrid w:val="0"/>
              <w:ind w:firstLineChars="200" w:firstLine="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感染症に係る業務継続計画</w:t>
            </w:r>
          </w:p>
          <w:p w14:paraId="06053820" w14:textId="77777777" w:rsidR="00E14F0B" w:rsidRPr="004D2BD3" w:rsidRDefault="00E14F0B" w:rsidP="00E14F0B">
            <w:pPr>
              <w:autoSpaceDE w:val="0"/>
              <w:autoSpaceDN w:val="0"/>
              <w:adjustRightInd w:val="0"/>
              <w:snapToGrid w:val="0"/>
              <w:ind w:left="900" w:hangingChars="500" w:hanging="90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ａ 平時からの備え（体制構築・整備、感染症防止に向けた取組の実施、備蓄品の確保等）</w:t>
            </w:r>
          </w:p>
          <w:p w14:paraId="1146E1D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ｂ 初動対応</w:t>
            </w:r>
          </w:p>
          <w:p w14:paraId="6751DF9F" w14:textId="77777777" w:rsidR="00E14F0B" w:rsidRPr="004D2BD3" w:rsidRDefault="00E14F0B" w:rsidP="00E14F0B">
            <w:pPr>
              <w:autoSpaceDE w:val="0"/>
              <w:autoSpaceDN w:val="0"/>
              <w:adjustRightInd w:val="0"/>
              <w:snapToGrid w:val="0"/>
              <w:ind w:left="900" w:hangingChars="500" w:hanging="90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ｃ 感染拡大防止体制の確立（保健所との連携、濃厚接触者への対応、関係者との情報共有等）</w:t>
            </w:r>
          </w:p>
          <w:p w14:paraId="4AFCC8A7"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5EAA8C1A" w14:textId="30523C3C"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7418725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策定済</w:t>
            </w:r>
          </w:p>
          <w:p w14:paraId="4FCDAEB1" w14:textId="0E2E96FA"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65725725"/>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未策定</w:t>
            </w:r>
          </w:p>
        </w:tc>
        <w:tc>
          <w:tcPr>
            <w:tcW w:w="1247" w:type="dxa"/>
          </w:tcPr>
          <w:p w14:paraId="20B38FB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5ECB2144" w14:textId="77777777" w:rsidTr="00BD2712">
        <w:tc>
          <w:tcPr>
            <w:tcW w:w="1418" w:type="dxa"/>
            <w:vMerge/>
          </w:tcPr>
          <w:p w14:paraId="45E2708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B0458DE" w14:textId="77777777" w:rsidR="00E14F0B" w:rsidRPr="004D2BD3" w:rsidRDefault="00E14F0B" w:rsidP="00E14F0B">
            <w:pPr>
              <w:autoSpaceDE w:val="0"/>
              <w:autoSpaceDN w:val="0"/>
              <w:adjustRightInd w:val="0"/>
              <w:snapToGrid w:val="0"/>
              <w:ind w:firstLineChars="200" w:firstLine="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災害に係る業務継続計画</w:t>
            </w:r>
          </w:p>
          <w:p w14:paraId="10D2045C" w14:textId="77777777" w:rsidR="00E14F0B" w:rsidRPr="004D2BD3" w:rsidRDefault="00E14F0B" w:rsidP="00E14F0B">
            <w:pPr>
              <w:autoSpaceDE w:val="0"/>
              <w:autoSpaceDN w:val="0"/>
              <w:adjustRightInd w:val="0"/>
              <w:snapToGrid w:val="0"/>
              <w:ind w:left="900" w:hangingChars="500" w:hanging="90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ａ 平常時の対応（建物・設備の安全対策、電気・水道等のライフラインが停止した場合の対策、必要品の備蓄等）</w:t>
            </w:r>
          </w:p>
          <w:p w14:paraId="63FDEA61"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ｂ 緊急時の対応（業務継続計画発動基準、対応体制等）</w:t>
            </w:r>
          </w:p>
          <w:p w14:paraId="1F15647B"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ｃ 他施設及び地域との連携</w:t>
            </w:r>
          </w:p>
          <w:p w14:paraId="12BC82FA"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4F95E73" w14:textId="7A939C01"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9656182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策定済</w:t>
            </w:r>
          </w:p>
          <w:p w14:paraId="4DA9535E" w14:textId="7376F6D9"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8713567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未策定</w:t>
            </w:r>
          </w:p>
        </w:tc>
        <w:tc>
          <w:tcPr>
            <w:tcW w:w="1247" w:type="dxa"/>
          </w:tcPr>
          <w:p w14:paraId="73F0251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28CD1C6F" w14:textId="77777777" w:rsidTr="00BD2712">
        <w:tc>
          <w:tcPr>
            <w:tcW w:w="1418" w:type="dxa"/>
            <w:vMerge/>
          </w:tcPr>
          <w:p w14:paraId="31C8261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666AFC6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3161DB6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122ACC0C"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EE2A2BB"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2789A68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66C5F3D6"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328496F" w14:textId="77777777" w:rsidR="00E14F0B" w:rsidRPr="004D2BD3" w:rsidRDefault="00E14F0B" w:rsidP="00E14F0B">
            <w:pPr>
              <w:autoSpaceDE w:val="0"/>
              <w:autoSpaceDN w:val="0"/>
              <w:adjustRightInd w:val="0"/>
              <w:snapToGrid w:val="0"/>
              <w:jc w:val="left"/>
              <w:rPr>
                <w:rFonts w:ascii="ＭＳ 明朝" w:hAnsi="ＭＳ 明朝"/>
                <w:color w:val="000000" w:themeColor="text1"/>
                <w:sz w:val="16"/>
                <w:szCs w:val="16"/>
              </w:rPr>
            </w:pPr>
            <w:r w:rsidRPr="004D2BD3">
              <w:rPr>
                <w:rFonts w:ascii="ＭＳ 明朝" w:hAnsi="ＭＳ 明朝" w:hint="eastAsia"/>
                <w:color w:val="000000" w:themeColor="text1"/>
                <w:sz w:val="16"/>
                <w:szCs w:val="16"/>
              </w:rPr>
              <w:t>（感染症対応研修）</w:t>
            </w:r>
          </w:p>
          <w:p w14:paraId="4B96085B" w14:textId="5398CD55"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8939639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実施済</w:t>
            </w:r>
          </w:p>
          <w:p w14:paraId="55CB6D83" w14:textId="56F89ACD"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235677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未実施</w:t>
            </w:r>
          </w:p>
          <w:p w14:paraId="78352E5A" w14:textId="77777777" w:rsidR="00E14F0B" w:rsidRPr="004D2BD3" w:rsidRDefault="00E14F0B" w:rsidP="00E14F0B">
            <w:pPr>
              <w:autoSpaceDE w:val="0"/>
              <w:autoSpaceDN w:val="0"/>
              <w:adjustRightInd w:val="0"/>
              <w:snapToGrid w:val="0"/>
              <w:jc w:val="left"/>
              <w:rPr>
                <w:rFonts w:ascii="ＭＳ 明朝" w:hAnsi="ＭＳ 明朝"/>
                <w:color w:val="000000" w:themeColor="text1"/>
                <w:sz w:val="18"/>
                <w:szCs w:val="18"/>
              </w:rPr>
            </w:pPr>
          </w:p>
          <w:p w14:paraId="2B4024E3" w14:textId="77777777" w:rsidR="00E14F0B" w:rsidRPr="004D2BD3" w:rsidRDefault="00E14F0B" w:rsidP="00E14F0B">
            <w:pPr>
              <w:autoSpaceDE w:val="0"/>
              <w:autoSpaceDN w:val="0"/>
              <w:adjustRightInd w:val="0"/>
              <w:snapToGrid w:val="0"/>
              <w:jc w:val="left"/>
              <w:rPr>
                <w:rFonts w:ascii="ＭＳ 明朝" w:hAnsi="ＭＳ 明朝"/>
                <w:color w:val="000000" w:themeColor="text1"/>
                <w:sz w:val="18"/>
                <w:szCs w:val="18"/>
              </w:rPr>
            </w:pPr>
          </w:p>
          <w:p w14:paraId="56D3EB69" w14:textId="77777777" w:rsidR="00E14F0B" w:rsidRPr="004D2BD3" w:rsidRDefault="00E14F0B" w:rsidP="00E14F0B">
            <w:pPr>
              <w:autoSpaceDE w:val="0"/>
              <w:autoSpaceDN w:val="0"/>
              <w:adjustRightInd w:val="0"/>
              <w:snapToGrid w:val="0"/>
              <w:jc w:val="left"/>
              <w:rPr>
                <w:rFonts w:ascii="ＭＳ 明朝" w:hAnsi="ＭＳ 明朝"/>
                <w:color w:val="000000" w:themeColor="text1"/>
                <w:sz w:val="16"/>
                <w:szCs w:val="16"/>
              </w:rPr>
            </w:pPr>
            <w:r w:rsidRPr="004D2BD3">
              <w:rPr>
                <w:rFonts w:ascii="ＭＳ 明朝" w:hAnsi="ＭＳ 明朝" w:hint="eastAsia"/>
                <w:color w:val="000000" w:themeColor="text1"/>
                <w:sz w:val="16"/>
                <w:szCs w:val="16"/>
              </w:rPr>
              <w:t>（災害対応研修）</w:t>
            </w:r>
          </w:p>
          <w:p w14:paraId="1AFAF7E9" w14:textId="5FB92499"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8828072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実施済</w:t>
            </w:r>
          </w:p>
          <w:p w14:paraId="2905542D" w14:textId="54237909" w:rsidR="00E14F0B" w:rsidRPr="004D2BD3" w:rsidRDefault="004D2BD3" w:rsidP="00E14F0B">
            <w:pPr>
              <w:autoSpaceDE w:val="0"/>
              <w:autoSpaceDN w:val="0"/>
              <w:adjustRightInd w:val="0"/>
              <w:snapToGrid w:val="0"/>
              <w:jc w:val="left"/>
              <w:rPr>
                <w:rFonts w:ascii="ＭＳ 明朝" w:hAnsi="ＭＳ 明朝"/>
                <w:color w:val="000000" w:themeColor="text1"/>
                <w:sz w:val="16"/>
                <w:szCs w:val="16"/>
              </w:rPr>
            </w:pPr>
            <w:sdt>
              <w:sdtPr>
                <w:rPr>
                  <w:rFonts w:ascii="BIZ UD明朝 Medium" w:eastAsia="BIZ UD明朝 Medium" w:hAnsi="BIZ UD明朝 Medium" w:hint="eastAsia"/>
                  <w:color w:val="000000" w:themeColor="text1"/>
                  <w:spacing w:val="2"/>
                  <w:sz w:val="20"/>
                  <w:szCs w:val="20"/>
                </w:rPr>
                <w:id w:val="51658872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未実施</w:t>
            </w:r>
          </w:p>
        </w:tc>
        <w:tc>
          <w:tcPr>
            <w:tcW w:w="1247" w:type="dxa"/>
          </w:tcPr>
          <w:p w14:paraId="4C7B147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51F43E31" w14:textId="77777777" w:rsidTr="00BD2712">
        <w:tc>
          <w:tcPr>
            <w:tcW w:w="1418" w:type="dxa"/>
          </w:tcPr>
          <w:p w14:paraId="5FC883D2" w14:textId="5F5A6A19"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5-2</w:t>
            </w:r>
            <w:r w:rsidR="005D68BA" w:rsidRPr="004D2BD3">
              <w:rPr>
                <w:rFonts w:ascii="ＭＳ 明朝" w:hAnsi="ＭＳ 明朝" w:hint="eastAsia"/>
                <w:color w:val="000000" w:themeColor="text1"/>
                <w:spacing w:val="0"/>
                <w:sz w:val="18"/>
                <w:szCs w:val="18"/>
              </w:rPr>
              <w:t>7</w:t>
            </w:r>
          </w:p>
          <w:p w14:paraId="2A7603A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定員の遵守</w:t>
            </w:r>
          </w:p>
        </w:tc>
        <w:tc>
          <w:tcPr>
            <w:tcW w:w="6804" w:type="dxa"/>
          </w:tcPr>
          <w:p w14:paraId="0C76FAE2" w14:textId="62C5DE12"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利用定員を超えて地域密着型通所介護の提供を行っていませんか。</w:t>
            </w:r>
          </w:p>
          <w:p w14:paraId="4B83621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p w14:paraId="0A56790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ただし、災害その他のやむを得ない事情がある場合は、この限りではありません。</w:t>
            </w:r>
          </w:p>
          <w:p w14:paraId="326DBA4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68F8970" w14:textId="773769D9" w:rsidR="00E14F0B" w:rsidRPr="004D2BD3" w:rsidRDefault="00E14F0B" w:rsidP="00E14F0B">
            <w:pPr>
              <w:autoSpaceDE w:val="0"/>
              <w:autoSpaceDN w:val="0"/>
              <w:adjustRightInd w:val="0"/>
              <w:snapToGrid w:val="0"/>
              <w:ind w:left="178" w:hangingChars="100" w:hanging="178"/>
              <w:rPr>
                <w:rFonts w:ascii="ＭＳ 明朝" w:hAnsi="ＭＳ 明朝"/>
                <w:color w:val="000000" w:themeColor="text1"/>
                <w:spacing w:val="0"/>
                <w:sz w:val="18"/>
                <w:szCs w:val="18"/>
              </w:rPr>
            </w:pPr>
            <w:r w:rsidRPr="004D2BD3">
              <w:rPr>
                <w:rFonts w:ascii="ＭＳ 明朝" w:hAnsi="ＭＳ 明朝" w:hint="eastAsia"/>
                <w:color w:val="000000" w:themeColor="text1"/>
                <w:sz w:val="18"/>
                <w:szCs w:val="18"/>
              </w:rPr>
              <w:t>※　利用定員を上回る利用者を利用させている「定員超過利用」の場合、介護給付費が減額されます。また、災害、虐待の受入れ等やむを得ない理由による定員超過利用についても、一定の場合に減額となります。詳しくは、</w:t>
            </w:r>
            <w:r w:rsidR="005D772E" w:rsidRPr="004D2BD3">
              <w:rPr>
                <w:rFonts w:ascii="ＭＳ 明朝" w:hAnsi="ＭＳ 明朝" w:hint="eastAsia"/>
                <w:color w:val="000000" w:themeColor="text1"/>
                <w:spacing w:val="0"/>
                <w:sz w:val="18"/>
                <w:szCs w:val="18"/>
              </w:rPr>
              <w:t>「</w:t>
            </w:r>
            <w:r w:rsidR="005D772E" w:rsidRPr="004D2BD3">
              <w:rPr>
                <w:rFonts w:ascii="ＭＳ 明朝" w:hAnsi="ＭＳ 明朝"/>
                <w:color w:val="000000" w:themeColor="text1"/>
                <w:spacing w:val="0"/>
                <w:sz w:val="18"/>
                <w:szCs w:val="18"/>
              </w:rPr>
              <w:t>7-5</w:t>
            </w:r>
            <w:r w:rsidR="005D772E" w:rsidRPr="004D2BD3">
              <w:rPr>
                <w:rFonts w:ascii="ＭＳ 明朝" w:hAnsi="ＭＳ 明朝" w:hint="eastAsia"/>
                <w:color w:val="000000" w:themeColor="text1"/>
                <w:spacing w:val="0"/>
                <w:sz w:val="18"/>
                <w:szCs w:val="18"/>
              </w:rPr>
              <w:t xml:space="preserve">　定員超過・人員基準欠如減算」</w:t>
            </w:r>
            <w:r w:rsidRPr="004D2BD3">
              <w:rPr>
                <w:rFonts w:ascii="ＭＳ 明朝" w:hAnsi="ＭＳ 明朝" w:hint="eastAsia"/>
                <w:color w:val="000000" w:themeColor="text1"/>
                <w:sz w:val="18"/>
                <w:szCs w:val="18"/>
              </w:rPr>
              <w:t>をご参照ください。</w:t>
            </w:r>
          </w:p>
          <w:p w14:paraId="3B985326"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FB3DB82" w14:textId="25C8BDF4" w:rsidR="005D68BA" w:rsidRPr="004D2BD3" w:rsidRDefault="005D68BA" w:rsidP="005D68BA">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00F8109B"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通所介護と介護予防通所介護サービスが一体的に行われている事業所にあっては、</w:t>
            </w:r>
            <w:r w:rsidR="00F8109B"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の利用者と介護予防通所介護サービスの利用者との合算により利用定員を定めるものです。したがって、例えば利用定員が２０人の事業所にあっては、通所介護の利用者と介護予防通所介護サービスの利用者の合計が２０人を超えた場合に、通所介護事業と介護予防通所介護サービスの事業それぞれについて定員超過減算が適用されます。</w:t>
            </w:r>
          </w:p>
          <w:p w14:paraId="38388216" w14:textId="77777777" w:rsidR="00E14F0B" w:rsidRPr="004D2BD3" w:rsidRDefault="00E14F0B" w:rsidP="005D68B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AE3508B" w14:textId="34127D1B"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4491740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8004856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2D95DA6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6B71538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第60条の14</w:t>
            </w:r>
          </w:p>
          <w:p w14:paraId="083A7772" w14:textId="64A6BB6E"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46050CF5" w14:textId="2AAAFA8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第31条</w:t>
            </w:r>
          </w:p>
          <w:p w14:paraId="4ACEE3D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846034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A4D81A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20F821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A5D96E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0F87E6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3B8F85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A1CE7C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令和3年度介護報酬改定に関するQ&amp;A（令和3年3月26日）問47</w:t>
            </w:r>
          </w:p>
        </w:tc>
      </w:tr>
      <w:tr w:rsidR="004D2BD3" w:rsidRPr="004D2BD3" w14:paraId="6C84DB7D" w14:textId="77777777" w:rsidTr="00BD2712">
        <w:tc>
          <w:tcPr>
            <w:tcW w:w="1418" w:type="dxa"/>
            <w:vMerge w:val="restart"/>
          </w:tcPr>
          <w:p w14:paraId="2202BE89" w14:textId="64646DD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5-2</w:t>
            </w:r>
            <w:r w:rsidR="005D772E" w:rsidRPr="004D2BD3">
              <w:rPr>
                <w:rFonts w:ascii="ＭＳ 明朝" w:hAnsi="ＭＳ 明朝" w:hint="eastAsia"/>
                <w:color w:val="000000" w:themeColor="text1"/>
                <w:spacing w:val="0"/>
                <w:sz w:val="18"/>
                <w:szCs w:val="18"/>
              </w:rPr>
              <w:t>8</w:t>
            </w:r>
          </w:p>
          <w:p w14:paraId="5E54545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非常災害対策</w:t>
            </w:r>
          </w:p>
        </w:tc>
        <w:tc>
          <w:tcPr>
            <w:tcW w:w="6804" w:type="dxa"/>
          </w:tcPr>
          <w:p w14:paraId="6434DE94"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非常災害に関する具体的な計画を立て、非常災害時の関係機関への通報及び連携体制を整備し、それらを定期的に従業者に周知するとともに、定期的に避難、救出その他必要な訓練を行っていますか。</w:t>
            </w:r>
          </w:p>
          <w:p w14:paraId="5B4BC475"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tc>
        <w:tc>
          <w:tcPr>
            <w:tcW w:w="992" w:type="dxa"/>
          </w:tcPr>
          <w:p w14:paraId="04BC9D8A" w14:textId="03A7C9D8"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83770495"/>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267597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52F4733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10234B15" w14:textId="5D53C246"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第60条の15第1項</w:t>
            </w:r>
          </w:p>
          <w:p w14:paraId="350423A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21937F8" w14:textId="141F1BD8"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第32条</w:t>
            </w:r>
          </w:p>
        </w:tc>
      </w:tr>
      <w:tr w:rsidR="004D2BD3" w:rsidRPr="004D2BD3" w14:paraId="56765C95" w14:textId="77777777" w:rsidTr="00BD2712">
        <w:tc>
          <w:tcPr>
            <w:tcW w:w="1418" w:type="dxa"/>
            <w:vMerge/>
          </w:tcPr>
          <w:p w14:paraId="3FE545A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59AE8351"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訓練の実施に当たって、地域住民の参加が得られるよう連携に努めていますか。</w:t>
            </w:r>
          </w:p>
          <w:p w14:paraId="16F09E3C" w14:textId="77777777" w:rsidR="00E14F0B" w:rsidRPr="004D2BD3" w:rsidRDefault="00E14F0B" w:rsidP="00E14F0B">
            <w:pPr>
              <w:snapToGrid w:val="0"/>
              <w:rPr>
                <w:rFonts w:ascii="ＭＳ 明朝" w:hAnsi="ＭＳ 明朝"/>
                <w:color w:val="000000" w:themeColor="text1"/>
                <w:spacing w:val="0"/>
                <w:sz w:val="18"/>
                <w:szCs w:val="18"/>
              </w:rPr>
            </w:pPr>
          </w:p>
          <w:p w14:paraId="27F3152D"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非常災害に際して必要な具体的計画の策定、関係機関への通報及び連携体制の整備、避難、救出訓練の実施等の対策の万全を期さなければなりません。</w:t>
            </w:r>
          </w:p>
          <w:p w14:paraId="33802DB9"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5766EBE5"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「関係機関への通報及び連携体制の整備 」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p w14:paraId="22749A4B"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6E4FEA83"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「非常災害に関する具体的計画」とは、消防法施行規則第３条に規定する消防計画(これに準ずる計画を含む。)及び風水害、地震等の災害に対処するための計画をいいます。</w:t>
            </w:r>
          </w:p>
          <w:p w14:paraId="0AE4976F"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7E9229E7"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（参考）</w:t>
            </w:r>
          </w:p>
          <w:p w14:paraId="485E860B"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非常災害対策計画に盛り込む具体的な項目例</w:t>
            </w:r>
          </w:p>
          <w:p w14:paraId="6D49290A" w14:textId="77777777" w:rsidR="00E14F0B" w:rsidRPr="004D2BD3" w:rsidRDefault="00E14F0B" w:rsidP="00E14F0B">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・介護保険施設等の立地条件（地形　</w:t>
            </w:r>
            <w:r w:rsidRPr="004D2BD3">
              <w:rPr>
                <w:rFonts w:ascii="ＭＳ 明朝" w:hAnsi="ＭＳ 明朝"/>
                <w:color w:val="000000" w:themeColor="text1"/>
                <w:spacing w:val="0"/>
                <w:sz w:val="18"/>
                <w:szCs w:val="18"/>
              </w:rPr>
              <w:t>等）</w:t>
            </w:r>
          </w:p>
          <w:p w14:paraId="2AB844B1" w14:textId="77777777" w:rsidR="00E14F0B" w:rsidRPr="004D2BD3" w:rsidRDefault="00E14F0B" w:rsidP="00E14F0B">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・災害に関する情報の入手方法（「避難準備情報」等の情報の入手方法の確認等）</w:t>
            </w:r>
          </w:p>
          <w:p w14:paraId="7A300F0B" w14:textId="77777777" w:rsidR="00E14F0B" w:rsidRPr="004D2BD3" w:rsidRDefault="00E14F0B" w:rsidP="00E14F0B">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・災害時の連絡先及び通信手段の確認（自治体、家族、職員　</w:t>
            </w:r>
            <w:r w:rsidRPr="004D2BD3">
              <w:rPr>
                <w:rFonts w:ascii="ＭＳ 明朝" w:hAnsi="ＭＳ 明朝"/>
                <w:color w:val="000000" w:themeColor="text1"/>
                <w:spacing w:val="0"/>
                <w:sz w:val="18"/>
                <w:szCs w:val="18"/>
              </w:rPr>
              <w:t>等）</w:t>
            </w:r>
          </w:p>
          <w:p w14:paraId="20BE038C" w14:textId="77777777" w:rsidR="00E14F0B" w:rsidRPr="004D2BD3" w:rsidRDefault="00E14F0B" w:rsidP="00E14F0B">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・避難を開始する時期、判断基準（「避難準備情報発令」時　</w:t>
            </w:r>
            <w:r w:rsidRPr="004D2BD3">
              <w:rPr>
                <w:rFonts w:ascii="ＭＳ 明朝" w:hAnsi="ＭＳ 明朝"/>
                <w:color w:val="000000" w:themeColor="text1"/>
                <w:spacing w:val="0"/>
                <w:sz w:val="18"/>
                <w:szCs w:val="18"/>
              </w:rPr>
              <w:t>等）</w:t>
            </w:r>
          </w:p>
          <w:p w14:paraId="349AD0BA" w14:textId="77777777" w:rsidR="00E14F0B" w:rsidRPr="004D2BD3" w:rsidRDefault="00E14F0B" w:rsidP="00E14F0B">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・避難場所（市町村が指定する避難場所、施設内の安全なスペース　</w:t>
            </w:r>
            <w:r w:rsidRPr="004D2BD3">
              <w:rPr>
                <w:rFonts w:ascii="ＭＳ 明朝" w:hAnsi="ＭＳ 明朝"/>
                <w:color w:val="000000" w:themeColor="text1"/>
                <w:spacing w:val="0"/>
                <w:sz w:val="18"/>
                <w:szCs w:val="18"/>
              </w:rPr>
              <w:t>等）</w:t>
            </w:r>
          </w:p>
          <w:p w14:paraId="32463242" w14:textId="77777777" w:rsidR="00E14F0B" w:rsidRPr="004D2BD3" w:rsidRDefault="00E14F0B" w:rsidP="00E14F0B">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・避難経路（避難場所までのルート（複数）、所要時間　</w:t>
            </w:r>
            <w:r w:rsidRPr="004D2BD3">
              <w:rPr>
                <w:rFonts w:ascii="ＭＳ 明朝" w:hAnsi="ＭＳ 明朝"/>
                <w:color w:val="000000" w:themeColor="text1"/>
                <w:spacing w:val="0"/>
                <w:sz w:val="18"/>
                <w:szCs w:val="18"/>
              </w:rPr>
              <w:t>等）</w:t>
            </w:r>
          </w:p>
          <w:p w14:paraId="4A02DAC7" w14:textId="77777777" w:rsidR="00E14F0B" w:rsidRPr="004D2BD3" w:rsidRDefault="00E14F0B" w:rsidP="00E14F0B">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・避難方法（利用者ごとの避難方法（車いす、徒歩等）　</w:t>
            </w:r>
            <w:r w:rsidRPr="004D2BD3">
              <w:rPr>
                <w:rFonts w:ascii="ＭＳ 明朝" w:hAnsi="ＭＳ 明朝"/>
                <w:color w:val="000000" w:themeColor="text1"/>
                <w:spacing w:val="0"/>
                <w:sz w:val="18"/>
                <w:szCs w:val="18"/>
              </w:rPr>
              <w:t>等）</w:t>
            </w:r>
          </w:p>
          <w:p w14:paraId="6A8FE519" w14:textId="77777777" w:rsidR="00E14F0B" w:rsidRPr="004D2BD3" w:rsidRDefault="00E14F0B" w:rsidP="00E14F0B">
            <w:pPr>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・災害時の人員体制、指揮系統（災害時の参集方法、役割分担、避難に必要な職員数　</w:t>
            </w:r>
            <w:r w:rsidRPr="004D2BD3">
              <w:rPr>
                <w:rFonts w:ascii="ＭＳ 明朝" w:hAnsi="ＭＳ 明朝"/>
                <w:color w:val="000000" w:themeColor="text1"/>
                <w:spacing w:val="0"/>
                <w:sz w:val="18"/>
                <w:szCs w:val="18"/>
              </w:rPr>
              <w:t>等）</w:t>
            </w:r>
          </w:p>
          <w:p w14:paraId="2D54E3FF" w14:textId="77777777" w:rsidR="00E14F0B" w:rsidRPr="004D2BD3" w:rsidRDefault="00E14F0B" w:rsidP="00E14F0B">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・関係機関との連携体制　</w:t>
            </w:r>
            <w:r w:rsidRPr="004D2BD3">
              <w:rPr>
                <w:rFonts w:ascii="ＭＳ 明朝" w:hAnsi="ＭＳ 明朝"/>
                <w:color w:val="000000" w:themeColor="text1"/>
                <w:spacing w:val="0"/>
                <w:sz w:val="18"/>
                <w:szCs w:val="18"/>
              </w:rPr>
              <w:t>等</w:t>
            </w:r>
            <w:r w:rsidRPr="004D2BD3">
              <w:rPr>
                <w:rFonts w:ascii="ＭＳ 明朝" w:hAnsi="ＭＳ 明朝" w:hint="eastAsia"/>
                <w:color w:val="000000" w:themeColor="text1"/>
                <w:spacing w:val="0"/>
                <w:sz w:val="18"/>
                <w:szCs w:val="18"/>
              </w:rPr>
              <w:t xml:space="preserve">　</w:t>
            </w:r>
          </w:p>
          <w:p w14:paraId="2CBB8767" w14:textId="77777777" w:rsidR="00E14F0B" w:rsidRPr="004D2BD3" w:rsidRDefault="00E14F0B" w:rsidP="00E14F0B">
            <w:pPr>
              <w:snapToGrid w:val="0"/>
              <w:ind w:leftChars="139" w:left="469"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（「介護保険施設等における利用者の安全確保及び非常災害時の体制整備の強化・徹底について」平</w:t>
            </w:r>
            <w:r w:rsidRPr="004D2BD3">
              <w:rPr>
                <w:rFonts w:ascii="ＭＳ 明朝" w:hAnsi="ＭＳ 明朝"/>
                <w:color w:val="000000" w:themeColor="text1"/>
                <w:spacing w:val="0"/>
                <w:sz w:val="18"/>
                <w:szCs w:val="18"/>
              </w:rPr>
              <w:t>成</w:t>
            </w:r>
            <w:r w:rsidRPr="004D2BD3">
              <w:rPr>
                <w:rFonts w:ascii="ＭＳ 明朝" w:hAnsi="ＭＳ 明朝" w:hint="eastAsia"/>
                <w:color w:val="000000" w:themeColor="text1"/>
                <w:spacing w:val="0"/>
                <w:sz w:val="18"/>
                <w:szCs w:val="18"/>
              </w:rPr>
              <w:t>28</w:t>
            </w:r>
            <w:r w:rsidRPr="004D2BD3">
              <w:rPr>
                <w:rFonts w:ascii="ＭＳ 明朝" w:hAnsi="ＭＳ 明朝"/>
                <w:color w:val="000000" w:themeColor="text1"/>
                <w:spacing w:val="0"/>
                <w:sz w:val="18"/>
                <w:szCs w:val="18"/>
              </w:rPr>
              <w:t>年</w:t>
            </w:r>
            <w:r w:rsidRPr="004D2BD3">
              <w:rPr>
                <w:rFonts w:ascii="ＭＳ 明朝" w:hAnsi="ＭＳ 明朝" w:hint="eastAsia"/>
                <w:color w:val="000000" w:themeColor="text1"/>
                <w:spacing w:val="0"/>
                <w:sz w:val="18"/>
                <w:szCs w:val="18"/>
              </w:rPr>
              <w:t>9</w:t>
            </w:r>
            <w:r w:rsidRPr="004D2BD3">
              <w:rPr>
                <w:rFonts w:ascii="ＭＳ 明朝" w:hAnsi="ＭＳ 明朝"/>
                <w:color w:val="000000" w:themeColor="text1"/>
                <w:spacing w:val="0"/>
                <w:sz w:val="18"/>
                <w:szCs w:val="18"/>
              </w:rPr>
              <w:t>月</w:t>
            </w:r>
            <w:r w:rsidRPr="004D2BD3">
              <w:rPr>
                <w:rFonts w:ascii="ＭＳ 明朝" w:hAnsi="ＭＳ 明朝" w:hint="eastAsia"/>
                <w:color w:val="000000" w:themeColor="text1"/>
                <w:spacing w:val="0"/>
                <w:sz w:val="18"/>
                <w:szCs w:val="18"/>
              </w:rPr>
              <w:t>9</w:t>
            </w:r>
            <w:r w:rsidRPr="004D2BD3">
              <w:rPr>
                <w:rFonts w:ascii="ＭＳ 明朝" w:hAnsi="ＭＳ 明朝"/>
                <w:color w:val="000000" w:themeColor="text1"/>
                <w:spacing w:val="0"/>
                <w:sz w:val="18"/>
                <w:szCs w:val="18"/>
              </w:rPr>
              <w:t>日</w:t>
            </w:r>
            <w:r w:rsidRPr="004D2BD3">
              <w:rPr>
                <w:rFonts w:ascii="ＭＳ 明朝" w:hAnsi="ＭＳ 明朝" w:hint="eastAsia"/>
                <w:color w:val="000000" w:themeColor="text1"/>
                <w:spacing w:val="0"/>
                <w:sz w:val="18"/>
                <w:szCs w:val="18"/>
              </w:rPr>
              <w:t>老</w:t>
            </w:r>
            <w:r w:rsidRPr="004D2BD3">
              <w:rPr>
                <w:rFonts w:ascii="ＭＳ 明朝" w:hAnsi="ＭＳ 明朝"/>
                <w:color w:val="000000" w:themeColor="text1"/>
                <w:spacing w:val="0"/>
                <w:sz w:val="18"/>
                <w:szCs w:val="18"/>
              </w:rPr>
              <w:t>総発</w:t>
            </w:r>
            <w:r w:rsidRPr="004D2BD3">
              <w:rPr>
                <w:rFonts w:ascii="ＭＳ 明朝" w:hAnsi="ＭＳ 明朝" w:hint="eastAsia"/>
                <w:color w:val="000000" w:themeColor="text1"/>
                <w:spacing w:val="0"/>
                <w:sz w:val="18"/>
                <w:szCs w:val="18"/>
              </w:rPr>
              <w:t>0909</w:t>
            </w:r>
            <w:r w:rsidRPr="004D2BD3">
              <w:rPr>
                <w:rFonts w:ascii="ＭＳ 明朝" w:hAnsi="ＭＳ 明朝"/>
                <w:color w:val="000000" w:themeColor="text1"/>
                <w:spacing w:val="0"/>
                <w:sz w:val="18"/>
                <w:szCs w:val="18"/>
              </w:rPr>
              <w:t>第</w:t>
            </w:r>
            <w:r w:rsidRPr="004D2BD3">
              <w:rPr>
                <w:rFonts w:ascii="ＭＳ 明朝" w:hAnsi="ＭＳ 明朝" w:hint="eastAsia"/>
                <w:color w:val="000000" w:themeColor="text1"/>
                <w:spacing w:val="0"/>
                <w:sz w:val="18"/>
                <w:szCs w:val="18"/>
              </w:rPr>
              <w:t>1</w:t>
            </w:r>
            <w:r w:rsidRPr="004D2BD3">
              <w:rPr>
                <w:rFonts w:ascii="ＭＳ 明朝" w:hAnsi="ＭＳ 明朝"/>
                <w:color w:val="000000" w:themeColor="text1"/>
                <w:spacing w:val="0"/>
                <w:sz w:val="18"/>
                <w:szCs w:val="18"/>
              </w:rPr>
              <w:t>号</w:t>
            </w:r>
            <w:r w:rsidRPr="004D2BD3">
              <w:rPr>
                <w:rFonts w:ascii="ＭＳ 明朝" w:hAnsi="ＭＳ 明朝" w:hint="eastAsia"/>
                <w:color w:val="000000" w:themeColor="text1"/>
                <w:spacing w:val="0"/>
                <w:sz w:val="18"/>
                <w:szCs w:val="18"/>
              </w:rPr>
              <w:t>）</w:t>
            </w:r>
          </w:p>
          <w:p w14:paraId="3146451F"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6FD693C5"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消防計画の策定及びこれに基づく消防業務の実施は、消防法第８条の規定により防火管理者を置くこととされている事業所にあってはその者に行わせてください。</w:t>
            </w:r>
          </w:p>
          <w:p w14:paraId="15EFE0C8"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また、防火管理者を置かなくてもよいこととされている事業所においても、防火管理について責任者を定め、その者に消防計画に準ずる計画の樹立等の業務を行わせてください。</w:t>
            </w:r>
          </w:p>
          <w:p w14:paraId="2E8F2802"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44FE95EA"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（参考）</w:t>
            </w:r>
          </w:p>
          <w:p w14:paraId="75CA0CE5"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○防火管理者の選任が必要な施設</w:t>
            </w:r>
          </w:p>
          <w:p w14:paraId="635D93B1" w14:textId="3906FD85" w:rsidR="00E14F0B" w:rsidRPr="004D2BD3" w:rsidRDefault="00E14F0B" w:rsidP="00E14F0B">
            <w:pPr>
              <w:snapToGrid w:val="0"/>
              <w:ind w:leftChars="200" w:left="416"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収容人員（従業者の数と利用者の数とを合算した数）が３０人以上（宿泊サービスを提供し、その利用者が主に要介護３以上である事業所の場合は、　　１０人以上）</w:t>
            </w:r>
          </w:p>
          <w:p w14:paraId="17F7D9BA"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○防火管理者の主な責務</w:t>
            </w:r>
          </w:p>
          <w:p w14:paraId="1A6861AE" w14:textId="77777777" w:rsidR="00E14F0B" w:rsidRPr="004D2BD3" w:rsidRDefault="00E14F0B" w:rsidP="00E14F0B">
            <w:pPr>
              <w:snapToGrid w:val="0"/>
              <w:ind w:leftChars="100" w:left="208"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・消防計画の作成、消防署への届出</w:t>
            </w:r>
          </w:p>
          <w:p w14:paraId="31781106" w14:textId="77777777" w:rsidR="00E14F0B" w:rsidRPr="004D2BD3" w:rsidRDefault="00E14F0B" w:rsidP="00E14F0B">
            <w:pPr>
              <w:snapToGrid w:val="0"/>
              <w:ind w:leftChars="100" w:left="208"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・消火、通報及び避難の訓練の実施（消火・避難訓練は、年２回以上実施する。）</w:t>
            </w:r>
          </w:p>
          <w:p w14:paraId="6631F196" w14:textId="77777777" w:rsidR="00E14F0B" w:rsidRPr="004D2BD3" w:rsidRDefault="00E14F0B" w:rsidP="00E14F0B">
            <w:pPr>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・消防用設備等の点検及び整備（消防用設備は、６か月に１回の機器点検と１年に１回の総合点検を行い、消防署へは年１回点検結果を報告する。）</w:t>
            </w:r>
          </w:p>
          <w:p w14:paraId="250E029A"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25869222" w14:textId="46A5239E"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上記②は、地域密着型通所介護事業者が上記①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p w14:paraId="36A0E111" w14:textId="77777777" w:rsidR="00E14F0B" w:rsidRPr="004D2BD3" w:rsidRDefault="00E14F0B" w:rsidP="00E14F0B">
            <w:pPr>
              <w:snapToGrid w:val="0"/>
              <w:rPr>
                <w:rFonts w:ascii="ＭＳ 明朝" w:hAnsi="ＭＳ 明朝"/>
                <w:color w:val="000000" w:themeColor="text1"/>
                <w:spacing w:val="0"/>
                <w:sz w:val="18"/>
                <w:szCs w:val="18"/>
              </w:rPr>
            </w:pPr>
          </w:p>
        </w:tc>
        <w:tc>
          <w:tcPr>
            <w:tcW w:w="992" w:type="dxa"/>
          </w:tcPr>
          <w:p w14:paraId="54E7244A" w14:textId="176AF478"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7924737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220140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4267FFE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FBA5CE1" w14:textId="407846C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第60条の15第2項</w:t>
            </w:r>
          </w:p>
          <w:p w14:paraId="3B8A04F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5490C11E" w14:textId="38EE7BA3"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第32条</w:t>
            </w:r>
          </w:p>
          <w:p w14:paraId="23BE325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AFC6826"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0346B8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46BEC46D" w14:textId="3AA332A1"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3(8)</w:t>
            </w:r>
          </w:p>
          <w:p w14:paraId="698961B5" w14:textId="4CC7FD6D"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6657CA86" w14:textId="77777777" w:rsidTr="00BD2712">
        <w:tc>
          <w:tcPr>
            <w:tcW w:w="1418" w:type="dxa"/>
            <w:vMerge/>
          </w:tcPr>
          <w:p w14:paraId="15CA955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7CF58C9"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浸水想定区域や土砂災害警戒区域内の「要配慮者利用施設」に該当していますか。</w:t>
            </w:r>
          </w:p>
          <w:p w14:paraId="088DE360"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465890DF" w14:textId="317B65E2"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要配慮者利用施設の一覧表（施設名、所在地等）は、「さいたま市地域防災計画（資料編）」に記載しています。</w:t>
            </w:r>
          </w:p>
          <w:p w14:paraId="4EBAA14A"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該当する要配慮者利用施設の管理者は、①避難確保計画（水害や土砂災害が発生するおそれがある場合における利用者の円滑かつ迅速な避難の確保を図るための計画）の作成と市への報告、②避難確保計画に基づく避難訓練の実施が義務付けられています。</w:t>
            </w:r>
          </w:p>
          <w:p w14:paraId="68CA6B66" w14:textId="77777777" w:rsidR="00E14F0B" w:rsidRPr="004D2BD3" w:rsidRDefault="00E14F0B" w:rsidP="00E14F0B">
            <w:pPr>
              <w:snapToGrid w:val="0"/>
              <w:rPr>
                <w:rFonts w:ascii="ＭＳ 明朝" w:hAnsi="ＭＳ 明朝"/>
                <w:color w:val="000000" w:themeColor="text1"/>
                <w:spacing w:val="0"/>
                <w:sz w:val="18"/>
                <w:szCs w:val="18"/>
              </w:rPr>
            </w:pPr>
          </w:p>
        </w:tc>
        <w:tc>
          <w:tcPr>
            <w:tcW w:w="992" w:type="dxa"/>
          </w:tcPr>
          <w:p w14:paraId="388707E4" w14:textId="48501D3B"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8499294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該当</w:t>
            </w:r>
          </w:p>
          <w:p w14:paraId="2F467585" w14:textId="0E5B0F83"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8722350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3D1731E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水防法第15条の3</w:t>
            </w:r>
          </w:p>
          <w:p w14:paraId="3DE33D4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1B34B2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土砂災害警戒区域等における土砂災害防止対策の推進に関する法律第8条の2</w:t>
            </w:r>
          </w:p>
        </w:tc>
      </w:tr>
      <w:tr w:rsidR="004D2BD3" w:rsidRPr="004D2BD3" w14:paraId="74E32CF1" w14:textId="77777777" w:rsidTr="00BD2712">
        <w:tc>
          <w:tcPr>
            <w:tcW w:w="1418" w:type="dxa"/>
            <w:vMerge w:val="restart"/>
          </w:tcPr>
          <w:p w14:paraId="510153F7" w14:textId="7F4BED92"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5-2</w:t>
            </w:r>
            <w:r w:rsidR="005D772E" w:rsidRPr="004D2BD3">
              <w:rPr>
                <w:rFonts w:ascii="ＭＳ 明朝" w:hAnsi="ＭＳ 明朝" w:hint="eastAsia"/>
                <w:color w:val="000000" w:themeColor="text1"/>
                <w:spacing w:val="0"/>
                <w:sz w:val="18"/>
                <w:szCs w:val="18"/>
              </w:rPr>
              <w:t>9</w:t>
            </w:r>
          </w:p>
          <w:p w14:paraId="3AFF0A0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衛生管理等</w:t>
            </w:r>
          </w:p>
        </w:tc>
        <w:tc>
          <w:tcPr>
            <w:tcW w:w="6804" w:type="dxa"/>
          </w:tcPr>
          <w:p w14:paraId="6530FD4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利用者の使用する施設、食器その他の設備又は飲用に供する水について、衛生的な管理に努め、又は衛生上必要な措置を講じていますか。</w:t>
            </w:r>
          </w:p>
          <w:p w14:paraId="23711F8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5D34141"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食中毒及び感染症の発生を防止するための措置等について、必要に応じて保健所の助言、指導を求めるとともに、常に密接な連携を保ってください。</w:t>
            </w:r>
          </w:p>
          <w:p w14:paraId="547B31D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5337C58"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p w14:paraId="7335E5C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5BCEAC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空調設備等により施設内の適温の確保に努めてください。</w:t>
            </w:r>
          </w:p>
          <w:p w14:paraId="6B875B8F"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D06E9E"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（主な通知等）</w:t>
            </w:r>
          </w:p>
          <w:p w14:paraId="51306C01"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w:t>
            </w:r>
            <w:r w:rsidRPr="004D2BD3">
              <w:rPr>
                <w:rFonts w:ascii="ＭＳ 明朝" w:hAnsi="ＭＳ 明朝"/>
                <w:color w:val="000000" w:themeColor="text1"/>
                <w:spacing w:val="0"/>
                <w:sz w:val="18"/>
                <w:szCs w:val="18"/>
              </w:rPr>
              <w:t>介護現場における感染対策の手引き（</w:t>
            </w:r>
            <w:r w:rsidRPr="004D2BD3">
              <w:rPr>
                <w:rFonts w:ascii="ＭＳ 明朝" w:hAnsi="ＭＳ 明朝" w:hint="eastAsia"/>
                <w:color w:val="000000" w:themeColor="text1"/>
                <w:spacing w:val="0"/>
                <w:sz w:val="18"/>
                <w:szCs w:val="18"/>
              </w:rPr>
              <w:t>厚生労働省</w:t>
            </w:r>
            <w:r w:rsidRPr="004D2BD3">
              <w:rPr>
                <w:rFonts w:ascii="ＭＳ 明朝" w:hAnsi="ＭＳ 明朝"/>
                <w:color w:val="000000" w:themeColor="text1"/>
                <w:spacing w:val="0"/>
                <w:sz w:val="18"/>
                <w:szCs w:val="18"/>
              </w:rPr>
              <w:t>）</w:t>
            </w:r>
          </w:p>
          <w:p w14:paraId="49AC3C94"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・社会福祉施設等における感染症等発生時に係る報告について（厚生労働省）</w:t>
            </w:r>
          </w:p>
          <w:p w14:paraId="6F9CC7EA"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・大量調理施設衛生管理マニュアル（厚生労働省）</w:t>
            </w:r>
          </w:p>
          <w:p w14:paraId="6CAE4727"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中小規模調理施設においても、本マニュアルの趣旨を踏まえた衛生管理の徹底を図ることとされている。</w:t>
            </w:r>
          </w:p>
          <w:p w14:paraId="74EC99C7"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・レジオネラ症を予防するために必要な措置に関する技術上の指針（</w:t>
            </w:r>
            <w:r w:rsidRPr="004D2BD3">
              <w:rPr>
                <w:rFonts w:ascii="ＭＳ 明朝" w:hAnsi="ＭＳ 明朝"/>
                <w:color w:val="000000" w:themeColor="text1"/>
                <w:spacing w:val="0"/>
                <w:sz w:val="18"/>
                <w:szCs w:val="18"/>
              </w:rPr>
              <w:t>平成</w:t>
            </w:r>
            <w:r w:rsidRPr="004D2BD3">
              <w:rPr>
                <w:rFonts w:ascii="ＭＳ 明朝" w:hAnsi="ＭＳ 明朝" w:hint="eastAsia"/>
                <w:color w:val="000000" w:themeColor="text1"/>
                <w:spacing w:val="0"/>
                <w:sz w:val="18"/>
                <w:szCs w:val="18"/>
              </w:rPr>
              <w:t>15</w:t>
            </w:r>
            <w:r w:rsidRPr="004D2BD3">
              <w:rPr>
                <w:rFonts w:ascii="ＭＳ 明朝" w:hAnsi="ＭＳ 明朝"/>
                <w:color w:val="000000" w:themeColor="text1"/>
                <w:spacing w:val="0"/>
                <w:sz w:val="18"/>
                <w:szCs w:val="18"/>
              </w:rPr>
              <w:t>年厚生労働省告示第</w:t>
            </w:r>
            <w:r w:rsidRPr="004D2BD3">
              <w:rPr>
                <w:rFonts w:ascii="ＭＳ 明朝" w:hAnsi="ＭＳ 明朝" w:hint="eastAsia"/>
                <w:color w:val="000000" w:themeColor="text1"/>
                <w:spacing w:val="0"/>
                <w:sz w:val="18"/>
                <w:szCs w:val="18"/>
              </w:rPr>
              <w:t>264</w:t>
            </w:r>
            <w:r w:rsidRPr="004D2BD3">
              <w:rPr>
                <w:rFonts w:ascii="ＭＳ 明朝" w:hAnsi="ＭＳ 明朝"/>
                <w:color w:val="000000" w:themeColor="text1"/>
                <w:spacing w:val="0"/>
                <w:sz w:val="18"/>
                <w:szCs w:val="18"/>
              </w:rPr>
              <w:t>号</w:t>
            </w:r>
            <w:r w:rsidRPr="004D2BD3">
              <w:rPr>
                <w:rFonts w:ascii="ＭＳ 明朝" w:hAnsi="ＭＳ 明朝" w:hint="eastAsia"/>
                <w:color w:val="000000" w:themeColor="text1"/>
                <w:spacing w:val="0"/>
                <w:sz w:val="18"/>
                <w:szCs w:val="18"/>
              </w:rPr>
              <w:t>）</w:t>
            </w:r>
          </w:p>
          <w:p w14:paraId="33D455D0"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・循環式浴槽におけるレジオネラ症防止対策マニュアル（厚生労働省）</w:t>
            </w:r>
          </w:p>
          <w:p w14:paraId="73ECE36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1DCD443" w14:textId="444D7C61"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7489971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938469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6FC7F34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B6D56D2" w14:textId="0D96B90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第60条の16第1項</w:t>
            </w:r>
          </w:p>
          <w:p w14:paraId="6CA893D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A3DCD32" w14:textId="5AB27BBD"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第33条</w:t>
            </w:r>
          </w:p>
          <w:p w14:paraId="4FF5C25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22C7E63"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1FF9511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3AA8B0E1" w14:textId="2BBD8326"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3(9)①</w:t>
            </w:r>
          </w:p>
          <w:p w14:paraId="3F1DCA35" w14:textId="675C347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039494ED" w14:textId="77777777" w:rsidTr="00BD2712">
        <w:tc>
          <w:tcPr>
            <w:tcW w:w="1418" w:type="dxa"/>
            <w:vMerge/>
          </w:tcPr>
          <w:p w14:paraId="4A4003A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4D8D8F0" w14:textId="056C7378"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当該地域密着型通所介護事業所において感染症が発生し、又はまん延しないように、次の各号に掲げる措置を講じていますか。</w:t>
            </w:r>
          </w:p>
          <w:p w14:paraId="5E073CA9"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p>
        </w:tc>
        <w:tc>
          <w:tcPr>
            <w:tcW w:w="992" w:type="dxa"/>
          </w:tcPr>
          <w:p w14:paraId="56AF188D"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r w:rsidRPr="004D2BD3">
              <w:rPr>
                <w:rFonts w:ascii="ＭＳ 明朝" w:hAnsi="ＭＳ 明朝" w:hint="eastAsia"/>
                <w:color w:val="000000" w:themeColor="text1"/>
                <w:sz w:val="18"/>
                <w:szCs w:val="18"/>
              </w:rPr>
              <w:br/>
            </w:r>
          </w:p>
        </w:tc>
        <w:tc>
          <w:tcPr>
            <w:tcW w:w="1247" w:type="dxa"/>
          </w:tcPr>
          <w:p w14:paraId="164DCE6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7407A9A" w14:textId="485A4FB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第60条の16第2項</w:t>
            </w:r>
          </w:p>
          <w:p w14:paraId="4FAC0B4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595DEE87" w14:textId="63A10C61"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第33条</w:t>
            </w:r>
          </w:p>
        </w:tc>
      </w:tr>
      <w:tr w:rsidR="004D2BD3" w:rsidRPr="004D2BD3" w14:paraId="65BF1D37" w14:textId="77777777" w:rsidTr="00BD2712">
        <w:tc>
          <w:tcPr>
            <w:tcW w:w="1418" w:type="dxa"/>
            <w:vMerge/>
          </w:tcPr>
          <w:p w14:paraId="7622007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177DFAC" w14:textId="2C967A1E"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地域密着型通所介護従業者に周知徹底を図ること。</w:t>
            </w:r>
          </w:p>
          <w:p w14:paraId="3ECC7D43"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5EE3A86" w14:textId="0D2CBF9C"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0950679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9480669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tc>
        <w:tc>
          <w:tcPr>
            <w:tcW w:w="1247" w:type="dxa"/>
          </w:tcPr>
          <w:p w14:paraId="5F47EF9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35433B1A" w14:textId="77777777" w:rsidTr="00BD2712">
        <w:tc>
          <w:tcPr>
            <w:tcW w:w="1418" w:type="dxa"/>
            <w:vMerge/>
          </w:tcPr>
          <w:p w14:paraId="6FD0AB0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333D5860"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二　当該事業所における感染症の予防及びまん延の防止のための指針を整備すること。</w:t>
            </w:r>
          </w:p>
          <w:p w14:paraId="53741D09"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88ACB05" w14:textId="6F4CF78A"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966916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1405007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tc>
        <w:tc>
          <w:tcPr>
            <w:tcW w:w="1247" w:type="dxa"/>
          </w:tcPr>
          <w:p w14:paraId="6F9B561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3C8DF435" w14:textId="77777777" w:rsidTr="00BD2712">
        <w:tc>
          <w:tcPr>
            <w:tcW w:w="1418" w:type="dxa"/>
            <w:vMerge/>
          </w:tcPr>
          <w:p w14:paraId="6F3F207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63CE8FFC" w14:textId="23D79B3B"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三　当該事業所において、地域密着型通所介護介護従業者に対し、感染症の予防及びまん延の防止のための研修及び訓練を定期的に実施すること。</w:t>
            </w:r>
          </w:p>
          <w:p w14:paraId="0676AD76"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1E94576" w14:textId="0EA13BBE"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8838084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461743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tc>
        <w:tc>
          <w:tcPr>
            <w:tcW w:w="1247" w:type="dxa"/>
          </w:tcPr>
          <w:p w14:paraId="3D1A7F2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4489B41C" w14:textId="77777777" w:rsidTr="00BD2712">
        <w:tc>
          <w:tcPr>
            <w:tcW w:w="1418" w:type="dxa"/>
            <w:vMerge/>
          </w:tcPr>
          <w:p w14:paraId="2CDE6FB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6C6FBC5B"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14:paraId="1599CDD9"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487AA8C4"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感染症の予防及びまん延の防止のための対策を検討する委員会</w:t>
            </w:r>
          </w:p>
          <w:p w14:paraId="3578C220"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を担当する者（感染対策担当者）を決めておくことが必要です。</w:t>
            </w:r>
          </w:p>
          <w:p w14:paraId="54A5DEAC"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7A5C43B3" w14:textId="77777777" w:rsidR="00E14F0B" w:rsidRPr="004D2BD3" w:rsidRDefault="00E14F0B" w:rsidP="00E14F0B">
            <w:pPr>
              <w:snapToGrid w:val="0"/>
              <w:ind w:left="720" w:hangingChars="400" w:hanging="72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8A23D78" w14:textId="14E39376" w:rsidR="00E14F0B" w:rsidRPr="004D2BD3" w:rsidRDefault="00E14F0B" w:rsidP="00E14F0B">
            <w:pPr>
              <w:snapToGrid w:val="0"/>
              <w:ind w:left="900" w:hangingChars="500" w:hanging="90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【補足】地域密着型通所介護では、この下線を附した改正は通知にはありませんが、他のサービス種別では改正されていますので、参考として掲載しています。</w:t>
            </w:r>
          </w:p>
          <w:p w14:paraId="24A9441E" w14:textId="49459B3D"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感染対策委員会は、利用者の状況など事業所の状況に応じ、おおむね６月に１回以上、定期的に開催するとともに、感染症が流行する時期等を勘案して必要に応じ随時開催する必要があります。</w:t>
            </w:r>
          </w:p>
          <w:p w14:paraId="0CA6EF5E"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B39B306"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6F95F120"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p>
          <w:p w14:paraId="665053E1"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イ　感染症の予防及びまん延の防止のための指針</w:t>
            </w:r>
          </w:p>
          <w:p w14:paraId="32AED74D"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当該事業所における「感染症の予防及びまん延の防止のための指針」には、平常時の対策及び発生時の対応を規定します。</w:t>
            </w:r>
          </w:p>
          <w:p w14:paraId="78866269"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567A543F"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なお、それぞれの項目の記載内容の例については、「介護現場における感染対策の手引き」を参照してください。</w:t>
            </w:r>
          </w:p>
          <w:p w14:paraId="2DFEE9B4"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p>
          <w:p w14:paraId="275858B0"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ウ　感染症の予防及びまん延の防止のための研修及び訓練</w:t>
            </w:r>
          </w:p>
          <w:p w14:paraId="034F178E" w14:textId="06FAB51B"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地域密着型通所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14:paraId="0C475E3B"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14:paraId="28F6C764"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14:paraId="1E4C1C84" w14:textId="77777777" w:rsidR="00E14F0B" w:rsidRPr="004D2BD3" w:rsidRDefault="00E14F0B" w:rsidP="00E14F0B">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68EEAC56"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2756402A"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2E8500B" w14:textId="77777777" w:rsidR="00E14F0B" w:rsidRPr="004D2BD3" w:rsidRDefault="00E14F0B" w:rsidP="00E14F0B">
            <w:pPr>
              <w:autoSpaceDE w:val="0"/>
              <w:autoSpaceDN w:val="0"/>
              <w:adjustRightInd w:val="0"/>
              <w:snapToGrid w:val="0"/>
              <w:jc w:val="left"/>
              <w:rPr>
                <w:rFonts w:ascii="ＭＳ 明朝" w:hAnsi="ＭＳ 明朝"/>
                <w:color w:val="000000" w:themeColor="text1"/>
                <w:sz w:val="18"/>
                <w:szCs w:val="18"/>
              </w:rPr>
            </w:pPr>
          </w:p>
        </w:tc>
        <w:tc>
          <w:tcPr>
            <w:tcW w:w="1247" w:type="dxa"/>
          </w:tcPr>
          <w:p w14:paraId="026E5DED"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F15F84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404C273A" w14:textId="65003278"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3(9)②</w:t>
            </w:r>
          </w:p>
        </w:tc>
      </w:tr>
      <w:tr w:rsidR="004D2BD3" w:rsidRPr="004D2BD3" w14:paraId="32677D4A" w14:textId="77777777" w:rsidTr="00BD2712">
        <w:trPr>
          <w:trHeight w:val="841"/>
        </w:trPr>
        <w:tc>
          <w:tcPr>
            <w:tcW w:w="1418" w:type="dxa"/>
            <w:vMerge w:val="restart"/>
          </w:tcPr>
          <w:p w14:paraId="71CF806B" w14:textId="736F2A1E"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5D772E" w:rsidRPr="004D2BD3">
              <w:rPr>
                <w:rFonts w:ascii="ＭＳ 明朝" w:hAnsi="ＭＳ 明朝" w:hint="eastAsia"/>
                <w:color w:val="000000" w:themeColor="text1"/>
                <w:spacing w:val="0"/>
                <w:sz w:val="18"/>
                <w:szCs w:val="18"/>
              </w:rPr>
              <w:t>30</w:t>
            </w:r>
          </w:p>
          <w:p w14:paraId="407E787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掲示</w:t>
            </w:r>
          </w:p>
        </w:tc>
        <w:tc>
          <w:tcPr>
            <w:tcW w:w="6804" w:type="dxa"/>
          </w:tcPr>
          <w:p w14:paraId="4EDF4C5C" w14:textId="0D7A140C"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事業所の見やすい場所に、運営規程の概要、地域密着型通所介護従業者の勤務の体制その他の利用申込者のサ－ビスの選択に資すると認められる重要事項を掲示していますか。</w:t>
            </w:r>
          </w:p>
          <w:p w14:paraId="67813FEF"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7E9DD9" w14:textId="1F5FCC14"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運営規程の概要、地域密着型通所介護従業者の勤務の体制、事故発生時の対応、苦情処理の体制、提供するサービスの第三者評価の実施状況（実施の有無、実施した直近の年月日、実施した評価機関の名称、評価結果の開示状況）等の利用申込者のサービス提供の選択に資すると認められる重要事項を事業所の見やすい場所に掲示することを規定したものですが、次に掲げる点に留意する必要があります。</w:t>
            </w:r>
          </w:p>
          <w:p w14:paraId="687A687E"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07A1BC" w14:textId="77777777" w:rsidR="00E14F0B" w:rsidRPr="004D2BD3" w:rsidRDefault="00E14F0B" w:rsidP="00E14F0B">
            <w:pPr>
              <w:autoSpaceDE w:val="0"/>
              <w:autoSpaceDN w:val="0"/>
              <w:adjustRightInd w:val="0"/>
              <w:snapToGrid w:val="0"/>
              <w:ind w:left="540"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ア　事業所の見やすい場所とは、重要事項を伝えるべき介護サービスの利用申込者、利用者又はその家族に対して見やすい場所のことです。</w:t>
            </w:r>
          </w:p>
          <w:p w14:paraId="4872584C" w14:textId="77777777" w:rsidR="00E14F0B" w:rsidRPr="004D2BD3" w:rsidRDefault="00E14F0B" w:rsidP="00E14F0B">
            <w:pPr>
              <w:autoSpaceDE w:val="0"/>
              <w:autoSpaceDN w:val="0"/>
              <w:adjustRightInd w:val="0"/>
              <w:snapToGrid w:val="0"/>
              <w:ind w:leftChars="183" w:left="547" w:hangingChars="92" w:hanging="166"/>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地域密着型通所介護従業者の勤務体制については、職種ごと、常勤・非常勤ごと等の人数を掲示する趣旨であり、地域密着型通所介護従業者の氏名まで掲示することを求めるものではありません。</w:t>
            </w:r>
          </w:p>
          <w:p w14:paraId="289B1431" w14:textId="2FED94CD" w:rsidR="00E14F0B" w:rsidRPr="004D2BD3" w:rsidRDefault="00E14F0B" w:rsidP="00E14F0B">
            <w:pPr>
              <w:autoSpaceDE w:val="0"/>
              <w:autoSpaceDN w:val="0"/>
              <w:adjustRightInd w:val="0"/>
              <w:snapToGrid w:val="0"/>
              <w:ind w:leftChars="183" w:left="547" w:hangingChars="92" w:hanging="166"/>
              <w:rPr>
                <w:rFonts w:ascii="ＭＳ 明朝" w:hAnsi="ＭＳ 明朝"/>
                <w:color w:val="000000" w:themeColor="text1"/>
                <w:spacing w:val="0"/>
                <w:sz w:val="18"/>
                <w:szCs w:val="18"/>
              </w:rPr>
            </w:pPr>
          </w:p>
        </w:tc>
        <w:tc>
          <w:tcPr>
            <w:tcW w:w="992" w:type="dxa"/>
          </w:tcPr>
          <w:p w14:paraId="6062672D" w14:textId="7FB5AD0F"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5123631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462210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3A1D1F3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6DD23BC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354BE08A" w14:textId="4A53F3CF"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(第35条準用)</w:t>
            </w:r>
          </w:p>
          <w:p w14:paraId="3AF1DE3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25A1CEB" w14:textId="735E05CB"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第3条の32準用)</w:t>
            </w:r>
          </w:p>
          <w:p w14:paraId="361448E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AD03D96"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1D78353" w14:textId="77813230"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1の4(25)①)</w:t>
            </w:r>
          </w:p>
          <w:p w14:paraId="291C013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4BC2CD99" w14:textId="77777777" w:rsidTr="00BD2712">
        <w:trPr>
          <w:trHeight w:val="139"/>
        </w:trPr>
        <w:tc>
          <w:tcPr>
            <w:tcW w:w="1418" w:type="dxa"/>
            <w:vMerge/>
          </w:tcPr>
          <w:p w14:paraId="1400624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336DD0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①の重要事項の掲示に代えて、重要事項を記載した書面を当該地域密着型通所介護事業所に備え付け、かつ、これをいつでも関係者に自由に閲覧させていますか。</w:t>
            </w:r>
          </w:p>
          <w:p w14:paraId="3AC9583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p w14:paraId="594907B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重要事項を記載したファイル等を介護サービスの利用申込者、利用者又はその家族等が自由に閲覧可能な形で事業所内に備え付けることで掲示に代えることができます。</w:t>
            </w:r>
          </w:p>
          <w:p w14:paraId="6DC70473"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70294A2" w14:textId="62E59EA5"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735643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2498464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16C6F22C"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9453FF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1の4(25)②)</w:t>
            </w:r>
          </w:p>
          <w:p w14:paraId="090CD137"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p>
        </w:tc>
      </w:tr>
      <w:tr w:rsidR="004D2BD3" w:rsidRPr="004D2BD3" w14:paraId="629E50B4" w14:textId="77777777" w:rsidTr="00BD2712">
        <w:trPr>
          <w:trHeight w:val="139"/>
        </w:trPr>
        <w:tc>
          <w:tcPr>
            <w:tcW w:w="1418" w:type="dxa"/>
            <w:vMerge/>
          </w:tcPr>
          <w:p w14:paraId="473E3F5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F396257" w14:textId="77777777" w:rsidR="00E14F0B" w:rsidRPr="004D2BD3" w:rsidRDefault="00E14F0B" w:rsidP="00E14F0B">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4D2BD3">
              <w:rPr>
                <w:rFonts w:ascii="ＭＳ 明朝" w:hAnsi="ＭＳ 明朝" w:cs="ＭＳ Ｐゴシック" w:hint="eastAsia"/>
                <w:snapToGrid/>
                <w:color w:val="000000" w:themeColor="text1"/>
                <w:spacing w:val="0"/>
                <w:sz w:val="18"/>
                <w:szCs w:val="18"/>
              </w:rPr>
              <w:t xml:space="preserve">③　</w:t>
            </w:r>
            <w:r w:rsidRPr="004D2BD3">
              <w:rPr>
                <w:rFonts w:ascii="ＭＳ 明朝" w:hAnsi="ＭＳ 明朝" w:cs="ＭＳ Ｐゴシック" w:hint="eastAsia"/>
                <w:snapToGrid/>
                <w:color w:val="000000" w:themeColor="text1"/>
                <w:spacing w:val="0"/>
                <w:sz w:val="18"/>
                <w:szCs w:val="18"/>
                <w:u w:val="single"/>
              </w:rPr>
              <w:t>原則として、重要事項をウェブサイトに掲載していますか。</w:t>
            </w:r>
          </w:p>
          <w:p w14:paraId="777E5BCC" w14:textId="77777777" w:rsidR="00E14F0B" w:rsidRPr="004D2BD3" w:rsidRDefault="00E14F0B" w:rsidP="00E14F0B">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4594AA27" w14:textId="77777777" w:rsidR="00E14F0B" w:rsidRPr="004D2BD3" w:rsidRDefault="00E14F0B" w:rsidP="00E14F0B">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4D2BD3">
              <w:rPr>
                <w:rFonts w:ascii="ＭＳ 明朝" w:hAnsi="ＭＳ 明朝" w:cs="ＭＳ Ｐゴシック" w:hint="eastAsia"/>
                <w:snapToGrid/>
                <w:color w:val="000000" w:themeColor="text1"/>
                <w:spacing w:val="0"/>
                <w:sz w:val="18"/>
                <w:szCs w:val="18"/>
                <w:u w:val="single"/>
              </w:rPr>
              <w:t>※　この規定は、令和７年度から義務付けられます。（令和6年厚生労働省令第16号附則第2条）</w:t>
            </w:r>
          </w:p>
          <w:p w14:paraId="73507C8C" w14:textId="77777777" w:rsidR="00E14F0B" w:rsidRPr="004D2BD3" w:rsidRDefault="00E14F0B" w:rsidP="00E14F0B">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71C6F3A7" w14:textId="1948E1CE" w:rsidR="00E14F0B" w:rsidRPr="004D2BD3" w:rsidRDefault="00E14F0B" w:rsidP="00E14F0B">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4D2BD3">
              <w:rPr>
                <w:rFonts w:ascii="ＭＳ 明朝" w:hAnsi="ＭＳ 明朝" w:cs="ＭＳ Ｐゴシック" w:hint="eastAsia"/>
                <w:snapToGrid/>
                <w:color w:val="000000" w:themeColor="text1"/>
                <w:spacing w:val="0"/>
                <w:sz w:val="18"/>
                <w:szCs w:val="18"/>
                <w:u w:val="single"/>
              </w:rPr>
              <w:t>※　原則として、重要事項を当該地域密着型通所介護事業者のウェブサイトに掲載することを規定したものですが、ウェブサイトとは、法人のホームページ等又は介護サービス情報公表システムのことをいいます。</w:t>
            </w:r>
          </w:p>
          <w:p w14:paraId="787E43FA" w14:textId="77777777" w:rsidR="00E14F0B" w:rsidRPr="004D2BD3" w:rsidRDefault="00E14F0B" w:rsidP="00E14F0B">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1F02C6D5" w14:textId="3EA581D2" w:rsidR="00E14F0B" w:rsidRPr="004D2BD3" w:rsidRDefault="00E14F0B" w:rsidP="00E14F0B">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4D2BD3">
              <w:rPr>
                <w:rFonts w:ascii="ＭＳ 明朝" w:hAnsi="ＭＳ 明朝" w:cs="ＭＳ Ｐゴシック" w:hint="eastAsia"/>
                <w:snapToGrid/>
                <w:color w:val="000000" w:themeColor="text1"/>
                <w:spacing w:val="0"/>
                <w:sz w:val="18"/>
                <w:szCs w:val="18"/>
                <w:u w:val="single"/>
              </w:rPr>
              <w:t>※　介護保険法施行規則第140条の44各号に掲げる基準に該当する地域密着型通所介護事業所については、介護サービス情報制度における報告義務の対象ではないことから、ウェブサイトへの掲載は行うことが望ましいです。なお、ウェブサイトへの掲載を行わない場合も、上記①による掲示は行う必要がありますが、これを上記②の備え付けや「5</w:t>
            </w:r>
            <w:r w:rsidRPr="004D2BD3">
              <w:rPr>
                <w:rFonts w:ascii="ＭＳ 明朝" w:hAnsi="ＭＳ 明朝" w:cs="ＭＳ Ｐゴシック"/>
                <w:snapToGrid/>
                <w:color w:val="000000" w:themeColor="text1"/>
                <w:spacing w:val="0"/>
                <w:sz w:val="18"/>
                <w:szCs w:val="18"/>
                <w:u w:val="single"/>
              </w:rPr>
              <w:t>-3</w:t>
            </w:r>
            <w:r w:rsidRPr="004D2BD3">
              <w:rPr>
                <w:rFonts w:ascii="ＭＳ 明朝" w:hAnsi="ＭＳ 明朝" w:cs="ＭＳ Ｐゴシック" w:hint="eastAsia"/>
                <w:snapToGrid/>
                <w:color w:val="000000" w:themeColor="text1"/>
                <w:spacing w:val="0"/>
                <w:sz w:val="18"/>
                <w:szCs w:val="18"/>
                <w:u w:val="single"/>
              </w:rPr>
              <w:t>6 電磁的記録等」①の電磁的記録により行うことができます。</w:t>
            </w:r>
          </w:p>
          <w:p w14:paraId="2ECCDBD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48929A57" w14:textId="5739F179" w:rsidR="00E14F0B" w:rsidRPr="004D2BD3" w:rsidRDefault="004D2BD3" w:rsidP="00E14F0B">
            <w:pPr>
              <w:widowControl/>
              <w:snapToGrid w:val="0"/>
              <w:jc w:val="left"/>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38216889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cs="ＭＳ Ｐゴシック" w:hint="eastAsia"/>
                <w:snapToGrid/>
                <w:color w:val="000000" w:themeColor="text1"/>
                <w:spacing w:val="0"/>
                <w:sz w:val="18"/>
                <w:szCs w:val="18"/>
              </w:rPr>
              <w:t>はい</w:t>
            </w:r>
          </w:p>
          <w:p w14:paraId="041AE236" w14:textId="227BF092"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824818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cs="ＭＳ Ｐゴシック" w:hint="eastAsia"/>
                <w:snapToGrid/>
                <w:color w:val="000000" w:themeColor="text1"/>
                <w:spacing w:val="0"/>
                <w:sz w:val="18"/>
                <w:szCs w:val="18"/>
              </w:rPr>
              <w:t>いいえ</w:t>
            </w:r>
          </w:p>
        </w:tc>
        <w:tc>
          <w:tcPr>
            <w:tcW w:w="1247" w:type="dxa"/>
          </w:tcPr>
          <w:p w14:paraId="136E087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054FD4AB" w14:textId="1EA48A9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 1の4(25)①)</w:t>
            </w:r>
          </w:p>
        </w:tc>
      </w:tr>
      <w:tr w:rsidR="004D2BD3" w:rsidRPr="004D2BD3" w14:paraId="64E00B77" w14:textId="77777777" w:rsidTr="00BD2712">
        <w:tc>
          <w:tcPr>
            <w:tcW w:w="1418" w:type="dxa"/>
            <w:vMerge w:val="restart"/>
          </w:tcPr>
          <w:p w14:paraId="6E8AE626" w14:textId="6801A323"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5D772E" w:rsidRPr="004D2BD3">
              <w:rPr>
                <w:rFonts w:ascii="ＭＳ 明朝" w:hAnsi="ＭＳ 明朝" w:hint="eastAsia"/>
                <w:color w:val="000000" w:themeColor="text1"/>
                <w:spacing w:val="0"/>
                <w:sz w:val="18"/>
                <w:szCs w:val="18"/>
              </w:rPr>
              <w:t>31</w:t>
            </w:r>
          </w:p>
          <w:p w14:paraId="61AC3B0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秘密保持等</w:t>
            </w:r>
          </w:p>
        </w:tc>
        <w:tc>
          <w:tcPr>
            <w:tcW w:w="6804" w:type="dxa"/>
          </w:tcPr>
          <w:p w14:paraId="2762A703"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従業者が、正当な理由がなく、その業務上知り得た利用者又はその家族の秘密を漏らすことがないよう、必要な措置を講じていますか。</w:t>
            </w:r>
          </w:p>
          <w:p w14:paraId="0EADDB89"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ECBC826"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①及び次の②に係る措置は、一般的には、従業者から秘密保持誓約書等を徴取することや雇用契約書等に記載すること、就業規則に規定すること等が行われています。いずれの場合であっても、秘密保持の期間が、在職中だけでなく、退職後も含まれることが明確になっていることが必要です。</w:t>
            </w:r>
          </w:p>
          <w:p w14:paraId="2ACA282E"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8744667" w14:textId="4376E057"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7303007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6741836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0FBDA12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14DBD9B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513CA4E3" w14:textId="05A35ABD"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(第36条第1項準用)</w:t>
            </w:r>
          </w:p>
          <w:p w14:paraId="1E8E7D0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3282F439" w14:textId="2FBEA7B1"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第3条の33準用)</w:t>
            </w:r>
          </w:p>
        </w:tc>
      </w:tr>
      <w:tr w:rsidR="004D2BD3" w:rsidRPr="004D2BD3" w14:paraId="11F2D661" w14:textId="77777777" w:rsidTr="00BD2712">
        <w:tc>
          <w:tcPr>
            <w:tcW w:w="1418" w:type="dxa"/>
            <w:vMerge/>
          </w:tcPr>
          <w:p w14:paraId="0224CF7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5938C088"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従業者であった者が、正当な理由がなく、その業務上知り得た利用者又はその家族の秘密を漏らすことがないよう、必要な措置を講じていますか。</w:t>
            </w:r>
          </w:p>
          <w:p w14:paraId="713EFE3E"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8AC836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具体的には、従業者でなくなった後においてもこれらの秘密を保持すべき旨を、従業者との雇用時等に取り決める等の措置を講じてください。</w:t>
            </w:r>
          </w:p>
          <w:p w14:paraId="2D39585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BFEC040" w14:textId="0BE0F8F6"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3269681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9139251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4722050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1B5545D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31660D79" w14:textId="06877555"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(第36条第2項準用)</w:t>
            </w:r>
          </w:p>
          <w:p w14:paraId="331F9AC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6DEF1E5" w14:textId="5E8254A8"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第3条の33準用)</w:t>
            </w:r>
          </w:p>
        </w:tc>
      </w:tr>
      <w:tr w:rsidR="004D2BD3" w:rsidRPr="004D2BD3" w14:paraId="7FCE7589" w14:textId="77777777" w:rsidTr="00BD2712">
        <w:tc>
          <w:tcPr>
            <w:tcW w:w="1418" w:type="dxa"/>
            <w:vMerge/>
          </w:tcPr>
          <w:p w14:paraId="2C17083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0AA278E1"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サ－ビス担当者会議等において、利用者の個人情報を用いる場合は利用者の同意を、利用者の家族の個人情報を用いる場合は当該家族の同意を、あらかじめ文書により得ていますか。</w:t>
            </w:r>
          </w:p>
          <w:p w14:paraId="1603F5E1"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FC7DAC"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この同意は、サービス提供開始時に利用者及びその家族から包括的な同意を得ておくことで足りるものです。</w:t>
            </w:r>
          </w:p>
          <w:p w14:paraId="616E0D8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6097F95" w14:textId="0EAE0B0E"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8736398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3127616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45704FE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100454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226EDB70" w14:textId="5CC1F46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(第36条第3項準用)</w:t>
            </w:r>
          </w:p>
          <w:p w14:paraId="11E509F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EDC2D9C" w14:textId="1ABC1E00"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第3条の33準用)</w:t>
            </w:r>
          </w:p>
        </w:tc>
      </w:tr>
      <w:tr w:rsidR="004D2BD3" w:rsidRPr="004D2BD3" w14:paraId="4EC7F165" w14:textId="77777777" w:rsidTr="00BD2712">
        <w:tc>
          <w:tcPr>
            <w:tcW w:w="1418" w:type="dxa"/>
          </w:tcPr>
          <w:p w14:paraId="2E800DFE" w14:textId="68867439"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5D772E" w:rsidRPr="004D2BD3">
              <w:rPr>
                <w:rFonts w:ascii="ＭＳ 明朝" w:hAnsi="ＭＳ 明朝" w:hint="eastAsia"/>
                <w:color w:val="000000" w:themeColor="text1"/>
                <w:spacing w:val="0"/>
                <w:sz w:val="18"/>
                <w:szCs w:val="18"/>
              </w:rPr>
              <w:t>32</w:t>
            </w:r>
          </w:p>
          <w:p w14:paraId="01A5A19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広告</w:t>
            </w:r>
          </w:p>
        </w:tc>
        <w:tc>
          <w:tcPr>
            <w:tcW w:w="6804" w:type="dxa"/>
          </w:tcPr>
          <w:p w14:paraId="4A35E3CB" w14:textId="77777777" w:rsidR="00E14F0B" w:rsidRPr="004D2BD3" w:rsidRDefault="00E14F0B" w:rsidP="00E14F0B">
            <w:pPr>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事業所について広告をする場合においては、その内容が虚偽又は誇大な表現となっていませんか。</w:t>
            </w:r>
          </w:p>
        </w:tc>
        <w:tc>
          <w:tcPr>
            <w:tcW w:w="992" w:type="dxa"/>
          </w:tcPr>
          <w:p w14:paraId="1070C1D6" w14:textId="75369423"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0272809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9939821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50C8DA9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6A44CF1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6CC93696" w14:textId="423ED76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(第37条準用)</w:t>
            </w:r>
          </w:p>
          <w:p w14:paraId="7E40102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643B6C8" w14:textId="1E7E604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第3条の34準用)</w:t>
            </w:r>
          </w:p>
        </w:tc>
      </w:tr>
      <w:tr w:rsidR="004D2BD3" w:rsidRPr="004D2BD3" w14:paraId="60BDA800" w14:textId="77777777" w:rsidTr="00BD2712">
        <w:tc>
          <w:tcPr>
            <w:tcW w:w="1418" w:type="dxa"/>
          </w:tcPr>
          <w:p w14:paraId="67848841" w14:textId="29C9BC26"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5D772E" w:rsidRPr="004D2BD3">
              <w:rPr>
                <w:rFonts w:ascii="ＭＳ 明朝" w:hAnsi="ＭＳ 明朝" w:hint="eastAsia"/>
                <w:color w:val="000000" w:themeColor="text1"/>
                <w:spacing w:val="0"/>
                <w:sz w:val="18"/>
                <w:szCs w:val="18"/>
              </w:rPr>
              <w:t>33</w:t>
            </w:r>
          </w:p>
          <w:p w14:paraId="626C1A4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居宅介護支援事業者に対する利益供与の禁止</w:t>
            </w:r>
          </w:p>
        </w:tc>
        <w:tc>
          <w:tcPr>
            <w:tcW w:w="6804" w:type="dxa"/>
          </w:tcPr>
          <w:p w14:paraId="6838E88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tcPr>
          <w:p w14:paraId="6A3CD7CF" w14:textId="432ADB66"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6714085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4383332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3B30017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E89982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0F9F055C" w14:textId="4E9D7CC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(第38条準用)</w:t>
            </w:r>
          </w:p>
          <w:p w14:paraId="629D513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068CC065" w14:textId="78197AD1"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第3条の35準用)</w:t>
            </w:r>
          </w:p>
        </w:tc>
      </w:tr>
      <w:tr w:rsidR="004D2BD3" w:rsidRPr="004D2BD3" w14:paraId="3538CFFB" w14:textId="77777777" w:rsidTr="00BD2712">
        <w:tc>
          <w:tcPr>
            <w:tcW w:w="1418" w:type="dxa"/>
            <w:vMerge w:val="restart"/>
          </w:tcPr>
          <w:p w14:paraId="66E2E283" w14:textId="74BDBEC2"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5-3</w:t>
            </w:r>
            <w:r w:rsidR="005D772E" w:rsidRPr="004D2BD3">
              <w:rPr>
                <w:rFonts w:ascii="ＭＳ 明朝" w:hAnsi="ＭＳ 明朝" w:hint="eastAsia"/>
                <w:color w:val="000000" w:themeColor="text1"/>
                <w:spacing w:val="0"/>
                <w:sz w:val="18"/>
                <w:szCs w:val="18"/>
              </w:rPr>
              <w:t>4</w:t>
            </w:r>
          </w:p>
          <w:p w14:paraId="2918A59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苦情処理</w:t>
            </w:r>
          </w:p>
        </w:tc>
        <w:tc>
          <w:tcPr>
            <w:tcW w:w="6804" w:type="dxa"/>
          </w:tcPr>
          <w:p w14:paraId="319652B3" w14:textId="5E716D8C"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提供した地域密着型通所介護に係る利用者及びその家族からの苦情に迅速かつ適切に対応するために、必要な措置を講じていますか。</w:t>
            </w:r>
          </w:p>
          <w:p w14:paraId="6EEF6E9F"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273C28B"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「必要な措置」とは、具体的には以下のとおりです。</w:t>
            </w:r>
          </w:p>
          <w:p w14:paraId="5DFB4734"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苦情を受け付けるための窓口を設置する</w:t>
            </w:r>
          </w:p>
          <w:p w14:paraId="0BE787B6"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相談窓口、苦情処理の体制及び手順等当該事業所における苦情を処理するために講ずる措置の概要について明らかにする</w:t>
            </w:r>
          </w:p>
          <w:p w14:paraId="4C4E0139"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利用申込者又はその家族にサービスの内容を説明する文書に苦情に対する措置の概要についても併せて記載する</w:t>
            </w:r>
          </w:p>
          <w:p w14:paraId="5188A7C1"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苦情に対する措置の概要について事業所に掲示</w:t>
            </w:r>
            <w:r w:rsidRPr="004D2BD3">
              <w:rPr>
                <w:rFonts w:ascii="ＭＳ 明朝" w:hAnsi="ＭＳ 明朝" w:hint="eastAsia"/>
                <w:color w:val="000000" w:themeColor="text1"/>
                <w:spacing w:val="0"/>
                <w:sz w:val="18"/>
                <w:szCs w:val="18"/>
                <w:u w:val="single"/>
              </w:rPr>
              <w:t>し、かつ、ウェブサイトに掲載</w:t>
            </w:r>
            <w:r w:rsidRPr="004D2BD3">
              <w:rPr>
                <w:rFonts w:ascii="ＭＳ 明朝" w:hAnsi="ＭＳ 明朝" w:hint="eastAsia"/>
                <w:color w:val="000000" w:themeColor="text1"/>
                <w:spacing w:val="0"/>
                <w:sz w:val="18"/>
                <w:szCs w:val="18"/>
              </w:rPr>
              <w:t>する</w:t>
            </w:r>
          </w:p>
          <w:p w14:paraId="78EEBFAE" w14:textId="77777777" w:rsidR="00E14F0B" w:rsidRPr="004D2BD3" w:rsidRDefault="00E14F0B" w:rsidP="00E14F0B">
            <w:pPr>
              <w:autoSpaceDE w:val="0"/>
              <w:autoSpaceDN w:val="0"/>
              <w:adjustRightInd w:val="0"/>
              <w:snapToGrid w:val="0"/>
              <w:ind w:leftChars="100" w:left="748" w:hangingChars="300" w:hanging="54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　</w:t>
            </w:r>
            <w:r w:rsidRPr="004D2BD3">
              <w:rPr>
                <w:rFonts w:ascii="ＭＳ 明朝" w:hAnsi="ＭＳ 明朝" w:hint="eastAsia"/>
                <w:color w:val="000000" w:themeColor="text1"/>
                <w:spacing w:val="0"/>
                <w:sz w:val="18"/>
                <w:szCs w:val="18"/>
                <w:u w:val="single"/>
              </w:rPr>
              <w:t>ウェブサイトへの掲載に関する取扱いは、「5-26 掲示」③に準ずるものとします。</w:t>
            </w:r>
          </w:p>
          <w:p w14:paraId="5B81C323" w14:textId="5113DD55" w:rsidR="00E14F0B" w:rsidRPr="004D2BD3" w:rsidRDefault="00E14F0B" w:rsidP="00E14F0B">
            <w:pPr>
              <w:autoSpaceDE w:val="0"/>
              <w:autoSpaceDN w:val="0"/>
              <w:adjustRightInd w:val="0"/>
              <w:snapToGrid w:val="0"/>
              <w:ind w:leftChars="100" w:left="748" w:hangingChars="300" w:hanging="540"/>
              <w:rPr>
                <w:rFonts w:ascii="ＭＳ 明朝" w:hAnsi="ＭＳ 明朝"/>
                <w:color w:val="000000" w:themeColor="text1"/>
                <w:spacing w:val="0"/>
                <w:sz w:val="18"/>
                <w:szCs w:val="18"/>
              </w:rPr>
            </w:pPr>
          </w:p>
        </w:tc>
        <w:tc>
          <w:tcPr>
            <w:tcW w:w="992" w:type="dxa"/>
          </w:tcPr>
          <w:p w14:paraId="1C27F972" w14:textId="6BDB6DC4"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9674654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80248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44995B3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485748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0ED4BB56" w14:textId="2C936D1E"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(第39条準用)</w:t>
            </w:r>
          </w:p>
          <w:p w14:paraId="1223869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81849D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第3条の36準用)</w:t>
            </w:r>
          </w:p>
          <w:p w14:paraId="38300BB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A08AC90"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1D5E180" w14:textId="042C82EC"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1の4(28)①)</w:t>
            </w:r>
          </w:p>
        </w:tc>
      </w:tr>
      <w:tr w:rsidR="004D2BD3" w:rsidRPr="004D2BD3" w14:paraId="5FA9B868" w14:textId="77777777" w:rsidTr="00BD2712">
        <w:tc>
          <w:tcPr>
            <w:tcW w:w="1418" w:type="dxa"/>
            <w:vMerge/>
          </w:tcPr>
          <w:p w14:paraId="5F8F99F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23135588" w14:textId="04C7DAAD"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w:t>
            </w:r>
            <w:r w:rsidR="00935DED"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rPr>
              <w:t>苦情を受け付けた場合には、当該苦情の受付日、その内容等を記録していますか。</w:t>
            </w:r>
          </w:p>
          <w:p w14:paraId="37C4F4F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p w14:paraId="19F7325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苦情がサービスの質の向上を図る上での重要な情報であるとの認識に立ち、苦情の内容を踏まえ、サービスの質の向上に向けた取組を自ら行ってください。</w:t>
            </w:r>
          </w:p>
          <w:p w14:paraId="3B527EA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D0D69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苦情の内容等の記録は、５年間保存しなければなりません。</w:t>
            </w:r>
          </w:p>
          <w:p w14:paraId="74C4E1C6"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0166C5B" w14:textId="1F7AC8FB"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9725313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188980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3747A99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26FDD1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4B056C7"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342BB9C" w14:textId="73BDADAF"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1の4(28)②)</w:t>
            </w:r>
          </w:p>
          <w:p w14:paraId="1761B91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B06B72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条例</w:t>
            </w:r>
          </w:p>
          <w:p w14:paraId="6BACCFB8" w14:textId="47FB71A8"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第</w:t>
            </w:r>
            <w:r w:rsidRPr="004D2BD3">
              <w:rPr>
                <w:rFonts w:ascii="ＭＳ 明朝" w:hAnsi="ＭＳ 明朝" w:hint="eastAsia"/>
                <w:color w:val="000000" w:themeColor="text1"/>
                <w:spacing w:val="0"/>
                <w:sz w:val="16"/>
                <w:szCs w:val="16"/>
              </w:rPr>
              <w:t>60</w:t>
            </w:r>
            <w:r w:rsidRPr="004D2BD3">
              <w:rPr>
                <w:rFonts w:ascii="ＭＳ 明朝" w:hAnsi="ＭＳ 明朝"/>
                <w:color w:val="000000" w:themeColor="text1"/>
                <w:spacing w:val="0"/>
                <w:sz w:val="16"/>
                <w:szCs w:val="16"/>
              </w:rPr>
              <w:t>条</w:t>
            </w:r>
            <w:r w:rsidRPr="004D2BD3">
              <w:rPr>
                <w:rFonts w:ascii="ＭＳ 明朝" w:hAnsi="ＭＳ 明朝" w:hint="eastAsia"/>
                <w:color w:val="000000" w:themeColor="text1"/>
                <w:spacing w:val="0"/>
                <w:sz w:val="16"/>
                <w:szCs w:val="16"/>
              </w:rPr>
              <w:t>の19</w:t>
            </w:r>
            <w:r w:rsidRPr="004D2BD3">
              <w:rPr>
                <w:rFonts w:ascii="ＭＳ 明朝" w:hAnsi="ＭＳ 明朝"/>
                <w:color w:val="000000" w:themeColor="text1"/>
                <w:spacing w:val="0"/>
                <w:sz w:val="16"/>
                <w:szCs w:val="16"/>
              </w:rPr>
              <w:t>第2項</w:t>
            </w:r>
          </w:p>
        </w:tc>
      </w:tr>
      <w:tr w:rsidR="004D2BD3" w:rsidRPr="004D2BD3" w14:paraId="3032C637" w14:textId="77777777" w:rsidTr="00BD2712">
        <w:tc>
          <w:tcPr>
            <w:tcW w:w="1418" w:type="dxa"/>
            <w:vMerge/>
          </w:tcPr>
          <w:p w14:paraId="0D1463A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623F8010"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p w14:paraId="3920DED3"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tc>
        <w:tc>
          <w:tcPr>
            <w:tcW w:w="992" w:type="dxa"/>
          </w:tcPr>
          <w:p w14:paraId="3D11058A" w14:textId="0616663E"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2545360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113926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228065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510E648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2806DFD" w14:textId="77777777" w:rsidTr="00BD2712">
        <w:tc>
          <w:tcPr>
            <w:tcW w:w="1418" w:type="dxa"/>
            <w:vMerge/>
          </w:tcPr>
          <w:p w14:paraId="26EAF08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E1ABFB1"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市町村からの求めがあった場合には、上記③の改善の内容を市町村に報告していますか。</w:t>
            </w:r>
          </w:p>
          <w:p w14:paraId="0338AFD0"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tc>
        <w:tc>
          <w:tcPr>
            <w:tcW w:w="992" w:type="dxa"/>
          </w:tcPr>
          <w:p w14:paraId="30BD6F1E" w14:textId="2E9FCAE9"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0757473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9834463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0887752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6E5CA05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BA4744A" w14:textId="77777777" w:rsidTr="00BD2712">
        <w:tc>
          <w:tcPr>
            <w:tcW w:w="1418" w:type="dxa"/>
            <w:vMerge/>
          </w:tcPr>
          <w:p w14:paraId="4408864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6137BDA"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利用者からの苦情に関して、国民健康保険団体連合会が行う調査に協力するとともに、指導又は助言を受けた場合においては、当該指導又は助言に従って必要な改善を行っていますか。</w:t>
            </w:r>
          </w:p>
          <w:p w14:paraId="048326ED"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6790593" w14:textId="524D147F"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9839418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161283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6629959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5BD7AA1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0D429E14" w14:textId="77777777" w:rsidTr="00BD2712">
        <w:tc>
          <w:tcPr>
            <w:tcW w:w="1418" w:type="dxa"/>
            <w:vMerge/>
          </w:tcPr>
          <w:p w14:paraId="6F0E2F7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0E4000B7" w14:textId="468BF131"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⑥</w:t>
            </w:r>
            <w:r w:rsidR="00935DED"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rPr>
              <w:t>国民健康保険団体連合会からの求めがあった場合には、上記⑤の改善の内容を報告していますか。</w:t>
            </w:r>
          </w:p>
          <w:p w14:paraId="4868122B"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B8DE378" w14:textId="429FD57E"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2011850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952356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6918089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6D5C695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1FBE6EEE" w14:textId="77777777" w:rsidTr="00BD2712">
        <w:tc>
          <w:tcPr>
            <w:tcW w:w="1418" w:type="dxa"/>
            <w:vMerge w:val="restart"/>
          </w:tcPr>
          <w:p w14:paraId="4FB72CD2" w14:textId="1EF88238"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5-3</w:t>
            </w:r>
            <w:r w:rsidR="005D772E" w:rsidRPr="004D2BD3">
              <w:rPr>
                <w:rFonts w:ascii="ＭＳ 明朝" w:hAnsi="ＭＳ 明朝" w:hint="eastAsia"/>
                <w:color w:val="000000" w:themeColor="text1"/>
                <w:spacing w:val="0"/>
                <w:sz w:val="18"/>
                <w:szCs w:val="18"/>
              </w:rPr>
              <w:t>5</w:t>
            </w:r>
          </w:p>
          <w:p w14:paraId="413F600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地域との連携等</w:t>
            </w:r>
          </w:p>
        </w:tc>
        <w:tc>
          <w:tcPr>
            <w:tcW w:w="6804" w:type="dxa"/>
          </w:tcPr>
          <w:p w14:paraId="37541AC1" w14:textId="6C73CE89"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サービスの提供に当たっては、運営推進会議を設置し、おおむね１２月に１回以上、運営推進会議に対し活動状況を報告し、運営推進会議による評価を受けるとともに、運営推進会議から必要な要望、助言等を聴く機会を設けていますか。</w:t>
            </w:r>
          </w:p>
          <w:p w14:paraId="0EFC2CBD"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E4EDDFE"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運営推進会議</w:t>
            </w:r>
          </w:p>
          <w:p w14:paraId="42A73669" w14:textId="6A0E7A0B"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利用者の家族、地域住民の代表者、事業所が所在する市町村の職員又は事業所が所在する区域を管轄する地域包括支援センターの職員、地域密着型通所介護について知見を有する者等により構成される協議会</w:t>
            </w:r>
          </w:p>
          <w:p w14:paraId="1732B16F"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DF2B85" w14:textId="05CB1788"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各事業所が自ら設置すべきものです。</w:t>
            </w:r>
          </w:p>
          <w:p w14:paraId="0430A79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954AD5" w14:textId="5B706383"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「地域住民の代表者」とは、町内会役員、民生委員、老人クラブの代表等が考えられす。</w:t>
            </w:r>
          </w:p>
          <w:p w14:paraId="69ABD5B1"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D74F03C"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運営推進会議は、テレビ電話装置等を活用して行うことがでます。ただし、利用者又はその家族が参加する場合にあっては、テレビ電話装置等の活用について当該利用者等の同意を得なければなりません。</w:t>
            </w:r>
          </w:p>
          <w:p w14:paraId="5164AC16" w14:textId="1FEA21F1"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46E06799"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2AB89D" w14:textId="435A9B02"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地域密着型通所介護事業所と他の地域密着型サービス事業所を併設している場合においては、１つの運営推進会議において、両事業所の評価等を行うことで差し支えありません。</w:t>
            </w:r>
          </w:p>
          <w:p w14:paraId="4E67EA1D"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7F912BC" w14:textId="05F97771"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運営推進会議の効率化や、事業所間のネットワーク形成の促進等の観点から、次に掲げる条件を満たす場合においては、複数の事業所の運営推進会議を合同で開催して差し支えありません。</w:t>
            </w:r>
          </w:p>
          <w:p w14:paraId="59509CDF"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利用者等については匿名とするなど、個人情報・プライバシーを保護すること。</w:t>
            </w:r>
          </w:p>
          <w:p w14:paraId="526F205F" w14:textId="049F0A68"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14:paraId="16E56AB5" w14:textId="49E9BCAB"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A3B6FD3" w14:textId="6A9E3D3E"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0731158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929266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0C75279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091F3B3" w14:textId="301ABA98"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第60条の17第1項</w:t>
            </w:r>
          </w:p>
          <w:p w14:paraId="7A3EC78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5578A9E2" w14:textId="381CCEAE"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第34条</w:t>
            </w:r>
          </w:p>
          <w:p w14:paraId="775571B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3F76FD7"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68A4B2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50EC9935" w14:textId="157D114C"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3(10)①</w:t>
            </w:r>
          </w:p>
        </w:tc>
      </w:tr>
      <w:tr w:rsidR="004D2BD3" w:rsidRPr="004D2BD3" w14:paraId="7D4F50DA" w14:textId="77777777" w:rsidTr="00BD2712">
        <w:tc>
          <w:tcPr>
            <w:tcW w:w="1418" w:type="dxa"/>
            <w:vMerge/>
          </w:tcPr>
          <w:p w14:paraId="22D0172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46497D69" w14:textId="66DFB905"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①の報告、評価、要望、助言等についての記録を作成するとともに、記録を公表していますか。</w:t>
            </w:r>
          </w:p>
          <w:p w14:paraId="6CF869F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5909CF"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運営推進会議における報告等の記録は、５年間保存しなければなりません。</w:t>
            </w:r>
          </w:p>
          <w:p w14:paraId="24143FA1" w14:textId="664B57C5"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7D9D9E2" w14:textId="77777777" w:rsidR="00E14F0B" w:rsidRPr="004D2BD3" w:rsidRDefault="00E14F0B" w:rsidP="00E14F0B">
            <w:pPr>
              <w:autoSpaceDE w:val="0"/>
              <w:autoSpaceDN w:val="0"/>
              <w:adjustRightInd w:val="0"/>
              <w:snapToGrid w:val="0"/>
              <w:jc w:val="left"/>
              <w:rPr>
                <w:rFonts w:ascii="ＭＳ 明朝" w:hAnsi="ＭＳ 明朝"/>
                <w:color w:val="000000" w:themeColor="text1"/>
                <w:sz w:val="18"/>
                <w:szCs w:val="18"/>
              </w:rPr>
            </w:pPr>
          </w:p>
        </w:tc>
        <w:tc>
          <w:tcPr>
            <w:tcW w:w="1247" w:type="dxa"/>
          </w:tcPr>
          <w:p w14:paraId="32BA4CA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94B8573" w14:textId="74747506"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第60条の17第2項</w:t>
            </w:r>
          </w:p>
          <w:p w14:paraId="214B672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62465FC" w14:textId="64C0AC2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第34条</w:t>
            </w:r>
          </w:p>
          <w:p w14:paraId="0667759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B887723" w14:textId="60C4E89C"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条例第</w:t>
            </w:r>
            <w:r w:rsidRPr="004D2BD3">
              <w:rPr>
                <w:rFonts w:ascii="ＭＳ 明朝" w:hAnsi="ＭＳ 明朝" w:hint="eastAsia"/>
                <w:color w:val="000000" w:themeColor="text1"/>
                <w:spacing w:val="0"/>
                <w:sz w:val="16"/>
                <w:szCs w:val="16"/>
              </w:rPr>
              <w:t>60</w:t>
            </w:r>
            <w:r w:rsidRPr="004D2BD3">
              <w:rPr>
                <w:rFonts w:ascii="ＭＳ 明朝" w:hAnsi="ＭＳ 明朝"/>
                <w:color w:val="000000" w:themeColor="text1"/>
                <w:spacing w:val="0"/>
                <w:sz w:val="16"/>
                <w:szCs w:val="16"/>
              </w:rPr>
              <w:t>条</w:t>
            </w:r>
            <w:r w:rsidRPr="004D2BD3">
              <w:rPr>
                <w:rFonts w:ascii="ＭＳ 明朝" w:hAnsi="ＭＳ 明朝" w:hint="eastAsia"/>
                <w:color w:val="000000" w:themeColor="text1"/>
                <w:spacing w:val="0"/>
                <w:sz w:val="16"/>
                <w:szCs w:val="16"/>
              </w:rPr>
              <w:t>の19</w:t>
            </w:r>
            <w:r w:rsidRPr="004D2BD3">
              <w:rPr>
                <w:rFonts w:ascii="ＭＳ 明朝" w:hAnsi="ＭＳ 明朝"/>
                <w:color w:val="000000" w:themeColor="text1"/>
                <w:spacing w:val="0"/>
                <w:sz w:val="16"/>
                <w:szCs w:val="16"/>
              </w:rPr>
              <w:t>第2項</w:t>
            </w:r>
          </w:p>
        </w:tc>
      </w:tr>
      <w:tr w:rsidR="004D2BD3" w:rsidRPr="004D2BD3" w14:paraId="22BE9976" w14:textId="77777777" w:rsidTr="00BD2712">
        <w:tc>
          <w:tcPr>
            <w:tcW w:w="1418" w:type="dxa"/>
            <w:vMerge/>
          </w:tcPr>
          <w:p w14:paraId="2747DB6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771C0FA2" w14:textId="6955B684"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地域住民又はその自発的な活動等との連携及び協力を行う等の地域との交流に努めていますか。</w:t>
            </w:r>
          </w:p>
          <w:p w14:paraId="0A90C30D"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AB83A50" w14:textId="73AE0B3B"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の事業が地域に開かれた事業として行われるよう、地域密着型通所介護事業者は、地域の住民やボランティア団体等との連携及び協力を行う等の地域との交流に努めなければならないととしたものです。</w:t>
            </w:r>
          </w:p>
        </w:tc>
        <w:tc>
          <w:tcPr>
            <w:tcW w:w="992" w:type="dxa"/>
          </w:tcPr>
          <w:p w14:paraId="58A1BE44" w14:textId="25968C92"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7527590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82725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65AE8D6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F13EE91" w14:textId="0A010F2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第60条の17第3項</w:t>
            </w:r>
          </w:p>
          <w:p w14:paraId="3AB4323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DF7B72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第34条</w:t>
            </w:r>
          </w:p>
          <w:p w14:paraId="786B9064"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18F354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500D212D" w14:textId="6A0D993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3(10)③</w:t>
            </w:r>
          </w:p>
        </w:tc>
      </w:tr>
      <w:tr w:rsidR="004D2BD3" w:rsidRPr="004D2BD3" w14:paraId="01BA9319" w14:textId="77777777" w:rsidTr="00BD2712">
        <w:tc>
          <w:tcPr>
            <w:tcW w:w="1418" w:type="dxa"/>
            <w:vMerge/>
          </w:tcPr>
          <w:p w14:paraId="67B270C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439D9E12" w14:textId="2248EBB4"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利用者からの苦情に関して、市町村等が派遣する者が相談及び援助を行う事業その他の市町村が実施する事業に協力するよう努めていますか。</w:t>
            </w:r>
          </w:p>
          <w:p w14:paraId="10C5E438"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2D0FD5B"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介護サービス相談員を派遣する事業を積極的に受け入れる等、市町村との密接な連携に努めることを規定したものです。</w:t>
            </w:r>
          </w:p>
          <w:p w14:paraId="76944AB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なお、「市町村が実施する事業」には、介護サービス相談員派遣事業のほか、広く市町村が老人クラブ、婦人会その他の非営利団体や住民の協力を得て行う事業が含まれます。</w:t>
            </w:r>
          </w:p>
          <w:p w14:paraId="3202892C"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655363A" w14:textId="69D4119B"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7197491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6240828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6579BAD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6FE363E7" w14:textId="26ECCCCE"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第60条の17第4項</w:t>
            </w:r>
          </w:p>
          <w:p w14:paraId="017C87A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16C463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第34条</w:t>
            </w:r>
          </w:p>
          <w:p w14:paraId="3D434577"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p>
          <w:p w14:paraId="26BB4CB0" w14:textId="787BB7B3"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0BCE3B03" w14:textId="19ECE4FB"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 xml:space="preserve">準用(第3 </w:t>
            </w:r>
            <w:r w:rsidRPr="004D2BD3">
              <w:rPr>
                <w:rFonts w:ascii="ＭＳ 明朝" w:hAnsi="ＭＳ 明朝"/>
                <w:color w:val="000000" w:themeColor="text1"/>
                <w:spacing w:val="0"/>
                <w:sz w:val="16"/>
                <w:szCs w:val="16"/>
              </w:rPr>
              <w:t>1</w:t>
            </w:r>
            <w:r w:rsidRPr="004D2BD3">
              <w:rPr>
                <w:rFonts w:ascii="ＭＳ 明朝" w:hAnsi="ＭＳ 明朝" w:hint="eastAsia"/>
                <w:color w:val="000000" w:themeColor="text1"/>
                <w:spacing w:val="0"/>
                <w:sz w:val="16"/>
                <w:szCs w:val="16"/>
              </w:rPr>
              <w:t>の4（29）④)</w:t>
            </w:r>
          </w:p>
        </w:tc>
      </w:tr>
      <w:tr w:rsidR="004D2BD3" w:rsidRPr="004D2BD3" w14:paraId="7DFA0D81" w14:textId="77777777" w:rsidTr="00BD2712">
        <w:tc>
          <w:tcPr>
            <w:tcW w:w="1418" w:type="dxa"/>
            <w:vMerge/>
          </w:tcPr>
          <w:p w14:paraId="6DA9D19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26DB6255" w14:textId="1C2DAB14"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事業所の所在する建物と同一の建物に居住する利用者に対して地域密着型通所介護を提供する場合には、当該建物に居住する利用者以外の者に対しても地域密着型通所介護の提供を行うよう努めていますか。</w:t>
            </w:r>
          </w:p>
          <w:p w14:paraId="49582FD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72F5611" w14:textId="31128FCF"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高齢者向け集合住宅等と同一の建物に所在する地域密着型通所介護事業所が当該高齢者向け集合住宅等に居住する要介護者にして地域密着型通所介護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p w14:paraId="4E05AEA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B0A2CC3" w14:textId="12802521"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0828536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5034822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677FA51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0B7F48E" w14:textId="7284B0CD"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第60条の17第5項</w:t>
            </w:r>
          </w:p>
          <w:p w14:paraId="5C2DF23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69B2AB0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第34条</w:t>
            </w:r>
          </w:p>
          <w:p w14:paraId="057AA8F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4DC29FC"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4A32126F" w14:textId="2D44AE4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 xml:space="preserve">準用(第3 </w:t>
            </w:r>
            <w:r w:rsidRPr="004D2BD3">
              <w:rPr>
                <w:rFonts w:ascii="ＭＳ 明朝" w:hAnsi="ＭＳ 明朝"/>
                <w:color w:val="000000" w:themeColor="text1"/>
                <w:spacing w:val="0"/>
                <w:sz w:val="16"/>
                <w:szCs w:val="16"/>
              </w:rPr>
              <w:t>1</w:t>
            </w:r>
            <w:r w:rsidRPr="004D2BD3">
              <w:rPr>
                <w:rFonts w:ascii="ＭＳ 明朝" w:hAnsi="ＭＳ 明朝" w:hint="eastAsia"/>
                <w:color w:val="000000" w:themeColor="text1"/>
                <w:spacing w:val="0"/>
                <w:sz w:val="16"/>
                <w:szCs w:val="16"/>
              </w:rPr>
              <w:t>の4（29）⑤)</w:t>
            </w:r>
          </w:p>
        </w:tc>
      </w:tr>
      <w:tr w:rsidR="004D2BD3" w:rsidRPr="004D2BD3" w14:paraId="7DCF417B" w14:textId="77777777" w:rsidTr="00BD2712">
        <w:tc>
          <w:tcPr>
            <w:tcW w:w="1418" w:type="dxa"/>
            <w:vMerge w:val="restart"/>
          </w:tcPr>
          <w:p w14:paraId="7CE4FE41" w14:textId="0E1E8FAC"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5-3</w:t>
            </w:r>
            <w:r w:rsidR="005D772E" w:rsidRPr="004D2BD3">
              <w:rPr>
                <w:rFonts w:ascii="ＭＳ 明朝" w:hAnsi="ＭＳ 明朝" w:hint="eastAsia"/>
                <w:color w:val="000000" w:themeColor="text1"/>
                <w:spacing w:val="0"/>
                <w:sz w:val="18"/>
                <w:szCs w:val="18"/>
              </w:rPr>
              <w:t>6</w:t>
            </w:r>
          </w:p>
          <w:p w14:paraId="77FAEF2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事故発生時の対応</w:t>
            </w:r>
          </w:p>
        </w:tc>
        <w:tc>
          <w:tcPr>
            <w:tcW w:w="6804" w:type="dxa"/>
          </w:tcPr>
          <w:p w14:paraId="70B4DE5D"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利用者に対するサービスの提供により事故が発生した場合は、市町村、当該利用者の家族、当該利用者に係る居宅介護支援事業者等に連絡を行うとともに、必要な措置を講じていますか。</w:t>
            </w:r>
          </w:p>
          <w:p w14:paraId="65C38F18"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A55688F"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事故が発生した場合の対応方法については、あらかじめ定めておくことが望ましいです。</w:t>
            </w:r>
          </w:p>
          <w:p w14:paraId="5998EB7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8D68C7"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「さいたま市介護保険事業者等における事故発生時の報告取扱指針」（令和</w:t>
            </w:r>
            <w:r w:rsidRPr="004D2BD3">
              <w:rPr>
                <w:rFonts w:ascii="ＭＳ 明朝" w:hAnsi="ＭＳ 明朝"/>
                <w:color w:val="000000" w:themeColor="text1"/>
                <w:spacing w:val="0"/>
                <w:sz w:val="18"/>
                <w:szCs w:val="18"/>
              </w:rPr>
              <w:t>5年8月1日改正）</w:t>
            </w:r>
            <w:r w:rsidRPr="004D2BD3">
              <w:rPr>
                <w:rFonts w:ascii="ＭＳ 明朝" w:hAnsi="ＭＳ 明朝" w:hint="eastAsia"/>
                <w:color w:val="000000" w:themeColor="text1"/>
                <w:spacing w:val="0"/>
                <w:sz w:val="18"/>
                <w:szCs w:val="18"/>
              </w:rPr>
              <w:t xml:space="preserve">の「３　</w:t>
            </w:r>
            <w:r w:rsidRPr="004D2BD3">
              <w:rPr>
                <w:rFonts w:ascii="ＭＳ 明朝" w:hAnsi="ＭＳ 明朝"/>
                <w:color w:val="000000" w:themeColor="text1"/>
                <w:spacing w:val="0"/>
                <w:sz w:val="18"/>
                <w:szCs w:val="18"/>
              </w:rPr>
              <w:t>報告の範囲</w:t>
            </w:r>
            <w:r w:rsidRPr="004D2BD3">
              <w:rPr>
                <w:rFonts w:ascii="ＭＳ 明朝" w:hAnsi="ＭＳ 明朝" w:hint="eastAsia"/>
                <w:color w:val="000000" w:themeColor="text1"/>
                <w:spacing w:val="0"/>
                <w:sz w:val="18"/>
                <w:szCs w:val="18"/>
              </w:rPr>
              <w:t>」に該当する事故が発生した場合には、指針に定める手順で介護保険課に報告してください。</w:t>
            </w:r>
          </w:p>
          <w:p w14:paraId="7DF9778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66A6834" w14:textId="18E5FA0A"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7459719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776489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3261433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1B2C72B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5C0A2AB7" w14:textId="518CFADE"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第60条の18</w:t>
            </w:r>
          </w:p>
          <w:p w14:paraId="0D15A83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2E40C5F" w14:textId="23BF6188"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第35条</w:t>
            </w:r>
          </w:p>
          <w:p w14:paraId="51BB54A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AAC6B95"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687C714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632782BC" w14:textId="11D908AB"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3(11)①</w:t>
            </w:r>
          </w:p>
        </w:tc>
      </w:tr>
      <w:tr w:rsidR="004D2BD3" w:rsidRPr="004D2BD3" w14:paraId="2CA0F193" w14:textId="77777777" w:rsidTr="00BD2712">
        <w:tc>
          <w:tcPr>
            <w:tcW w:w="1418" w:type="dxa"/>
            <w:vMerge/>
          </w:tcPr>
          <w:p w14:paraId="13100E1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69F8316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上記①の事故の状況及び事故に際して採った処置について記録していますか。</w:t>
            </w:r>
          </w:p>
          <w:p w14:paraId="718B77EE"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E84E4EB"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事故の状況及び事故に際して採った処置についての記録は、５年間保存しなければなりません。</w:t>
            </w:r>
          </w:p>
          <w:p w14:paraId="1B4EBDCD"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6D41E51" w14:textId="7CDCD7DE"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8891951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1993807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914047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029BCFC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E7F1B0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D3BA5B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54506E36" w14:textId="4E1AF808"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第</w:t>
            </w:r>
            <w:r w:rsidRPr="004D2BD3">
              <w:rPr>
                <w:rFonts w:ascii="ＭＳ 明朝" w:hAnsi="ＭＳ 明朝" w:hint="eastAsia"/>
                <w:color w:val="000000" w:themeColor="text1"/>
                <w:spacing w:val="0"/>
                <w:sz w:val="16"/>
                <w:szCs w:val="16"/>
              </w:rPr>
              <w:t>60</w:t>
            </w:r>
            <w:r w:rsidRPr="004D2BD3">
              <w:rPr>
                <w:rFonts w:ascii="ＭＳ 明朝" w:hAnsi="ＭＳ 明朝"/>
                <w:color w:val="000000" w:themeColor="text1"/>
                <w:spacing w:val="0"/>
                <w:sz w:val="16"/>
                <w:szCs w:val="16"/>
              </w:rPr>
              <w:t>条</w:t>
            </w:r>
            <w:r w:rsidRPr="004D2BD3">
              <w:rPr>
                <w:rFonts w:ascii="ＭＳ 明朝" w:hAnsi="ＭＳ 明朝" w:hint="eastAsia"/>
                <w:color w:val="000000" w:themeColor="text1"/>
                <w:spacing w:val="0"/>
                <w:sz w:val="16"/>
                <w:szCs w:val="16"/>
              </w:rPr>
              <w:t>の19</w:t>
            </w:r>
            <w:r w:rsidRPr="004D2BD3">
              <w:rPr>
                <w:rFonts w:ascii="ＭＳ 明朝" w:hAnsi="ＭＳ 明朝"/>
                <w:color w:val="000000" w:themeColor="text1"/>
                <w:spacing w:val="0"/>
                <w:sz w:val="16"/>
                <w:szCs w:val="16"/>
              </w:rPr>
              <w:t>第2項</w:t>
            </w:r>
          </w:p>
        </w:tc>
      </w:tr>
      <w:tr w:rsidR="004D2BD3" w:rsidRPr="004D2BD3" w14:paraId="43834A27" w14:textId="77777777" w:rsidTr="00BD2712">
        <w:tc>
          <w:tcPr>
            <w:tcW w:w="1418" w:type="dxa"/>
            <w:vMerge/>
          </w:tcPr>
          <w:p w14:paraId="356053B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4B787FFA"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利用者に対するサ－ビスの提供により賠償すべき事故が発生した場合は、損害賠償を速やかに行っていますか。</w:t>
            </w:r>
          </w:p>
          <w:p w14:paraId="68D2744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CC2EB08"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賠償すべき事態において速やかに賠償を行うため、損害賠償保険に加入しておくか、又は賠償資力を有することが望ましいです。</w:t>
            </w:r>
          </w:p>
          <w:p w14:paraId="0CBF70B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753079A" w14:textId="27DAF12C"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6564443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1573265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0582729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3757557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C77A59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518F53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E8946D9"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36FEB1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240A8B00" w14:textId="4903B9B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3(11)②</w:t>
            </w:r>
          </w:p>
        </w:tc>
      </w:tr>
      <w:tr w:rsidR="004D2BD3" w:rsidRPr="004D2BD3" w14:paraId="4EA06B1D" w14:textId="77777777" w:rsidTr="00BD2712">
        <w:tc>
          <w:tcPr>
            <w:tcW w:w="1418" w:type="dxa"/>
            <w:vMerge/>
          </w:tcPr>
          <w:p w14:paraId="1EC09B2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5E0BF61C"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事故が生じた際にはその原因を解明し、再発生を防ぐための対策を講じていますか。</w:t>
            </w:r>
          </w:p>
          <w:p w14:paraId="0BED8810"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tc>
        <w:tc>
          <w:tcPr>
            <w:tcW w:w="992" w:type="dxa"/>
          </w:tcPr>
          <w:p w14:paraId="328972E7" w14:textId="03FE73EC"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2292174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571430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7202662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48806006"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7FF0A48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3BA546F8" w14:textId="19A40B05"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3(11)③</w:t>
            </w:r>
          </w:p>
        </w:tc>
      </w:tr>
      <w:tr w:rsidR="004D2BD3" w:rsidRPr="004D2BD3" w14:paraId="0FBA14D4" w14:textId="77777777" w:rsidTr="00BD2712">
        <w:tc>
          <w:tcPr>
            <w:tcW w:w="1418" w:type="dxa"/>
            <w:vMerge/>
          </w:tcPr>
          <w:p w14:paraId="7B3A1B4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7F34D079"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宿泊サービスの提供により事故が発生した場合は、上記①～④と同様の対応を行ってください。</w:t>
            </w:r>
          </w:p>
          <w:p w14:paraId="282EAAF8"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161AD0F"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3B38DE6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2D562BBC" w14:textId="77777777" w:rsidTr="00BD2712">
        <w:tc>
          <w:tcPr>
            <w:tcW w:w="1418" w:type="dxa"/>
            <w:vMerge w:val="restart"/>
          </w:tcPr>
          <w:p w14:paraId="70BDCDF2" w14:textId="7923886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5-3</w:t>
            </w:r>
            <w:r w:rsidR="005D772E" w:rsidRPr="004D2BD3">
              <w:rPr>
                <w:rFonts w:ascii="ＭＳ 明朝" w:hAnsi="ＭＳ 明朝" w:hint="eastAsia"/>
                <w:color w:val="000000" w:themeColor="text1"/>
                <w:spacing w:val="0"/>
                <w:sz w:val="18"/>
                <w:szCs w:val="18"/>
              </w:rPr>
              <w:t>7</w:t>
            </w:r>
          </w:p>
          <w:p w14:paraId="3C92C15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虐待の防止</w:t>
            </w:r>
          </w:p>
        </w:tc>
        <w:tc>
          <w:tcPr>
            <w:tcW w:w="6804" w:type="dxa"/>
          </w:tcPr>
          <w:p w14:paraId="650EF26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虐待の発生又はその再発を防止するため、次の各号に掲げる措置を講じていますか。</w:t>
            </w:r>
          </w:p>
        </w:tc>
        <w:tc>
          <w:tcPr>
            <w:tcW w:w="992" w:type="dxa"/>
          </w:tcPr>
          <w:p w14:paraId="0976392E"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177C526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5E751E0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4E0ED075" w14:textId="20B8A1C9"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(第41条の2準用)</w:t>
            </w:r>
          </w:p>
          <w:p w14:paraId="295FFC6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397A8BE9" w14:textId="37ABFC29"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第3条の38の2準用)</w:t>
            </w:r>
          </w:p>
        </w:tc>
      </w:tr>
      <w:tr w:rsidR="004D2BD3" w:rsidRPr="004D2BD3" w14:paraId="26D42E36" w14:textId="77777777" w:rsidTr="00BD2712">
        <w:tc>
          <w:tcPr>
            <w:tcW w:w="1418" w:type="dxa"/>
            <w:vMerge/>
          </w:tcPr>
          <w:p w14:paraId="5DD886B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56B4F5E4" w14:textId="23076AEC"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一　当該地域密着型通所介護事業所における虐待の防止のための対策を検討する委員会（テレビ電話装置等を活用して行うことができるものとする。）を定期的に開催するとともに、その結果について、地域密着型通所介護従業者に周知徹底を図ること。</w:t>
            </w:r>
          </w:p>
          <w:p w14:paraId="774A1CB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713D9AF5" w14:textId="7C07B62D"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614813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971029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636EA59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27DFBD9A" w14:textId="77777777" w:rsidTr="00BD2712">
        <w:tc>
          <w:tcPr>
            <w:tcW w:w="1418" w:type="dxa"/>
            <w:vMerge/>
          </w:tcPr>
          <w:p w14:paraId="34FD8D9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7E2E51CA" w14:textId="6E9D984D"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二　当該地域密着型通所介護事業所における虐待の防止のための指針を整備すること。</w:t>
            </w:r>
          </w:p>
          <w:p w14:paraId="5204B47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198BD2EF" w14:textId="47089615"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4916336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2644774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tc>
        <w:tc>
          <w:tcPr>
            <w:tcW w:w="1247" w:type="dxa"/>
          </w:tcPr>
          <w:p w14:paraId="2427D9E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07DB8FCF" w14:textId="77777777" w:rsidTr="00BD2712">
        <w:tc>
          <w:tcPr>
            <w:tcW w:w="1418" w:type="dxa"/>
            <w:vMerge/>
          </w:tcPr>
          <w:p w14:paraId="4D797D6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48CBFA88" w14:textId="02896A66"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三　当該地域密着型通所介護事業所において、地域密着型通所介護従業者に対し、虐待の防止のための研修を定期的に実施すること。</w:t>
            </w:r>
          </w:p>
          <w:p w14:paraId="54571CC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2CF700CA" w14:textId="12A37A62"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4104752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6746973"/>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tc>
        <w:tc>
          <w:tcPr>
            <w:tcW w:w="1247" w:type="dxa"/>
          </w:tcPr>
          <w:p w14:paraId="1AE615B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132C8ADA" w14:textId="77777777" w:rsidTr="00BD2712">
        <w:tc>
          <w:tcPr>
            <w:tcW w:w="1418" w:type="dxa"/>
            <w:vMerge/>
          </w:tcPr>
          <w:p w14:paraId="0D289D8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6A2F95F6" w14:textId="76901C30"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四　上記一から三に掲げる措置を適切に実施するための担当者を置くこと。</w:t>
            </w:r>
          </w:p>
          <w:p w14:paraId="3E98E35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0A5787A9" w14:textId="3A82C009"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2911929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4288562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tc>
        <w:tc>
          <w:tcPr>
            <w:tcW w:w="1247" w:type="dxa"/>
          </w:tcPr>
          <w:p w14:paraId="5AFC113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2D685262" w14:textId="77777777" w:rsidTr="00BD2712">
        <w:tc>
          <w:tcPr>
            <w:tcW w:w="1418" w:type="dxa"/>
            <w:vMerge/>
          </w:tcPr>
          <w:p w14:paraId="2ED77EF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C2DFB2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※（高齢者虐待に該当する行為）</w:t>
            </w:r>
          </w:p>
          <w:p w14:paraId="2B080C70"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利用者の身体に外傷が生じ、又は生じるおそれのある暴行を加えること。</w:t>
            </w:r>
          </w:p>
          <w:p w14:paraId="6ED1EA4B"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利用者を衰弱させるような著しい減食又は長時間の放置その他の利用者を養護すべき職務上の義務を著しく怠ること。</w:t>
            </w:r>
          </w:p>
          <w:p w14:paraId="061635A3"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利用者に対する著しい暴言又は著しく拒絶的な対応その他の利用者に著しい心理的外傷を与える言動を行うこと。</w:t>
            </w:r>
          </w:p>
          <w:p w14:paraId="1D146165"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利用者にわいせつな行為をすること又は利用者をしてわいせつな行為をさせること。</w:t>
            </w:r>
          </w:p>
          <w:p w14:paraId="31E9157E"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利用者の財産を不当に処分することその他当該利用者から不当に財産上の利益を得ること。</w:t>
            </w:r>
          </w:p>
          <w:p w14:paraId="55EA464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p w14:paraId="17972B40" w14:textId="3CF6DC0E"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1D62E9BA"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6AD563D"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72D261E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高齢者虐待防止法第2条</w:t>
            </w:r>
          </w:p>
          <w:p w14:paraId="0C031C5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E61D57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A4837F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F97B58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A1AE73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525CCD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62FA76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D34D6E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927CFC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CE4540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759F295"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F26461F" w14:textId="13ADC0A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1の4(31))</w:t>
            </w:r>
          </w:p>
          <w:p w14:paraId="7F63A971" w14:textId="7A1B00DC"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0A0C2F7" w14:textId="77777777" w:rsidTr="00BD2712">
        <w:tc>
          <w:tcPr>
            <w:tcW w:w="1418" w:type="dxa"/>
            <w:vMerge/>
          </w:tcPr>
          <w:p w14:paraId="162D36A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5F97196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【虐待の未然防止】</w:t>
            </w:r>
          </w:p>
          <w:p w14:paraId="42B5A79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要介護事業の従業者としての責務・適切な対応等を正しく理解していることも重要です。</w:t>
            </w:r>
          </w:p>
          <w:p w14:paraId="4DEAD6F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4544D742"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7D02D48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A401030" w14:textId="77777777" w:rsidTr="00BD2712">
        <w:tc>
          <w:tcPr>
            <w:tcW w:w="1418" w:type="dxa"/>
            <w:vMerge/>
          </w:tcPr>
          <w:p w14:paraId="6264824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44E6C41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【虐待等の早期発見】</w:t>
            </w:r>
          </w:p>
          <w:p w14:paraId="63FCBE0E" w14:textId="6564DE06"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14:paraId="7213FEE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0427636D"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761E0F5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193BB0F1" w14:textId="77777777" w:rsidTr="00BD2712">
        <w:tc>
          <w:tcPr>
            <w:tcW w:w="1418" w:type="dxa"/>
            <w:vMerge/>
          </w:tcPr>
          <w:p w14:paraId="06BA04A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2950BD2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【虐待等への迅速かつ適切な対応】</w:t>
            </w:r>
          </w:p>
          <w:p w14:paraId="1975562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457655C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以上の観点を踏まえ、虐待等の防止・早期発見に加え、虐待等が発生した場合はその再発を確実に防止するために次に掲げる事項を実施するものとします。</w:t>
            </w:r>
          </w:p>
          <w:p w14:paraId="67C6988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48D73576"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032ABA5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422EB03C" w14:textId="77777777" w:rsidTr="00BD2712">
        <w:tc>
          <w:tcPr>
            <w:tcW w:w="1418" w:type="dxa"/>
            <w:vMerge/>
          </w:tcPr>
          <w:p w14:paraId="21FFC16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6BAB719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虐待の防止のための対策を検討する委員会（第一号）</w:t>
            </w:r>
          </w:p>
          <w:p w14:paraId="2B30D01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0AAD064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2AD5F96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6DCCCB3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649BDF2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4ACDD388"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虐待防止検討委員会その他事業所内の組織に関すること</w:t>
            </w:r>
          </w:p>
          <w:p w14:paraId="5538F0DB"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虐待の防止のための指針の整備に関すること</w:t>
            </w:r>
          </w:p>
          <w:p w14:paraId="047CE358"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虐待の防止のための職員研修の内容に関すること</w:t>
            </w:r>
          </w:p>
          <w:p w14:paraId="462A5C05"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虐待等について、従業者が相談・報告できる体制整備に関すること</w:t>
            </w:r>
          </w:p>
          <w:p w14:paraId="6218F65E"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従業者が高齢者虐待を把握した場合に、市町村への通報が迅速かつ適切に行われるための方法に関すること</w:t>
            </w:r>
          </w:p>
          <w:p w14:paraId="72B06A15"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カ　虐待等が発生した場合、その発生原因等の分析から得られる再発の確実な防止策に関すること</w:t>
            </w:r>
          </w:p>
          <w:p w14:paraId="74E2A415" w14:textId="77777777"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キ　カの再発の防止策を講じた際に、その効果についての評価に関すること</w:t>
            </w:r>
          </w:p>
          <w:p w14:paraId="35BDAE98"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8DFC586"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4BA98A6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B1ECC42" w14:textId="77777777" w:rsidTr="00BD2712">
        <w:tc>
          <w:tcPr>
            <w:tcW w:w="1418" w:type="dxa"/>
            <w:vMerge/>
          </w:tcPr>
          <w:p w14:paraId="142BD77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70F50E9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虐待の防止のための指針（第二号）</w:t>
            </w:r>
          </w:p>
          <w:p w14:paraId="043DE9CA" w14:textId="09EEF87D"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地域密着型通所介護事業者が整備する「虐待の防止のための指針」には、次のような項目を盛り込むこととします。</w:t>
            </w:r>
          </w:p>
          <w:p w14:paraId="563E9491"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事業所における虐待の防止に関する基本的考え方</w:t>
            </w:r>
          </w:p>
          <w:p w14:paraId="39D662A1"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虐待防止検討委員会その他事業所内の組織に関する事項</w:t>
            </w:r>
          </w:p>
          <w:p w14:paraId="7092A02A"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虐待の防止のための職員研修に関する基本方針</w:t>
            </w:r>
          </w:p>
          <w:p w14:paraId="441757C1"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虐待等が発生した場合の対応方法に関する基本方針</w:t>
            </w:r>
          </w:p>
          <w:p w14:paraId="4E8E618D"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虐待等が発生した場合の相談・報告体制に関する事項</w:t>
            </w:r>
          </w:p>
          <w:p w14:paraId="47414147"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カ　成年後見制度の利用支援に関する事項</w:t>
            </w:r>
          </w:p>
          <w:p w14:paraId="2D721F94"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キ　虐待等に係る苦情解決方法に関する事項</w:t>
            </w:r>
          </w:p>
          <w:p w14:paraId="0E3241FE"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ク　利用者等に対する当該指針の閲覧に関する事項</w:t>
            </w:r>
          </w:p>
          <w:p w14:paraId="391A5CDB"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ケ　その他虐待の防止の推進のために必要な事項</w:t>
            </w:r>
          </w:p>
          <w:p w14:paraId="4368FE26"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2DEAC150"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2206D4C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66217974" w14:textId="77777777" w:rsidTr="00BD2712">
        <w:tc>
          <w:tcPr>
            <w:tcW w:w="1418" w:type="dxa"/>
            <w:vMerge/>
          </w:tcPr>
          <w:p w14:paraId="678EEF9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718B731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虐待の防止のための従業者に対する研修（第三号）</w:t>
            </w:r>
          </w:p>
          <w:p w14:paraId="0DCBFCE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従業者に対する虐待の防止のための研修の内容としては、虐待等の防止に関する基礎的内容等の適切な知識を普及・啓発するものであるとともに、当該事業所における指針に基づき、虐待の防止の徹底を行うものとします。</w:t>
            </w:r>
          </w:p>
          <w:p w14:paraId="65B1C39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す。</w:t>
            </w:r>
          </w:p>
          <w:p w14:paraId="6FAA69D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また、研修の実施内容についても記録することが必要です。研修の実施は、事業所内での研修で差し支えありません。</w:t>
            </w:r>
          </w:p>
          <w:p w14:paraId="77ABA7C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0F50B0E6"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259F2A2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6CFED79D" w14:textId="77777777" w:rsidTr="00BD2712">
        <w:tc>
          <w:tcPr>
            <w:tcW w:w="1418" w:type="dxa"/>
            <w:vMerge/>
          </w:tcPr>
          <w:p w14:paraId="2D3D3C1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21364BB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虐待の防止に関する措置を適切に実施するための担当者（第四号）</w:t>
            </w:r>
          </w:p>
          <w:p w14:paraId="3B0388C4" w14:textId="69D91DD5"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地域密着型通所介護事業所における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14:paraId="6A26CA6F" w14:textId="726DE656"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D30E6ED" w14:textId="77777777" w:rsidR="00E14F0B" w:rsidRPr="004D2BD3" w:rsidRDefault="00E14F0B" w:rsidP="00E14F0B">
            <w:pPr>
              <w:autoSpaceDE w:val="0"/>
              <w:autoSpaceDN w:val="0"/>
              <w:adjustRightInd w:val="0"/>
              <w:snapToGrid w:val="0"/>
              <w:ind w:left="540"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11A2A68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27DACB3B"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0FB34F8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62FB17F5" w14:textId="77777777" w:rsidTr="00BD2712">
        <w:tc>
          <w:tcPr>
            <w:tcW w:w="1418" w:type="dxa"/>
          </w:tcPr>
          <w:p w14:paraId="07A29F9E" w14:textId="55E49C0C"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5-3</w:t>
            </w:r>
            <w:r w:rsidR="005D772E" w:rsidRPr="004D2BD3">
              <w:rPr>
                <w:rFonts w:ascii="ＭＳ 明朝" w:hAnsi="ＭＳ 明朝" w:hint="eastAsia"/>
                <w:color w:val="000000" w:themeColor="text1"/>
                <w:spacing w:val="0"/>
                <w:sz w:val="18"/>
                <w:szCs w:val="18"/>
              </w:rPr>
              <w:t>8</w:t>
            </w:r>
          </w:p>
          <w:p w14:paraId="04D2345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会計の区分</w:t>
            </w:r>
          </w:p>
        </w:tc>
        <w:tc>
          <w:tcPr>
            <w:tcW w:w="6804" w:type="dxa"/>
          </w:tcPr>
          <w:p w14:paraId="0F2F7D99" w14:textId="3D11B39F" w:rsidR="00E14F0B" w:rsidRPr="004D2BD3" w:rsidRDefault="00E14F0B" w:rsidP="00E14F0B">
            <w:pPr>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事業所ごとに経理を区分するとともに、地域密着型通所介護の事業の会計とその他の事業の会計を区分していますか。</w:t>
            </w:r>
          </w:p>
          <w:p w14:paraId="2BF217B2" w14:textId="77777777" w:rsidR="00E14F0B" w:rsidRPr="004D2BD3" w:rsidRDefault="00E14F0B" w:rsidP="00E14F0B">
            <w:pPr>
              <w:snapToGrid w:val="0"/>
              <w:rPr>
                <w:rFonts w:ascii="ＭＳ 明朝" w:hAnsi="ＭＳ 明朝"/>
                <w:color w:val="000000" w:themeColor="text1"/>
                <w:spacing w:val="0"/>
                <w:sz w:val="18"/>
                <w:szCs w:val="18"/>
              </w:rPr>
            </w:pPr>
          </w:p>
          <w:p w14:paraId="0183DB96"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具体的な会計処理の方法については、次の通知に基づき適切に行ってください。</w:t>
            </w:r>
          </w:p>
          <w:p w14:paraId="3A8BCDC1" w14:textId="77777777" w:rsidR="00E14F0B" w:rsidRPr="004D2BD3" w:rsidRDefault="00E14F0B" w:rsidP="00E14F0B">
            <w:pPr>
              <w:snapToGrid w:val="0"/>
              <w:ind w:leftChars="186" w:left="596" w:hangingChars="116" w:hanging="209"/>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「指定介護老人福祉施設等に係る会計処理等の取扱いについて」（平成12年3月10日 老計第8号）</w:t>
            </w:r>
          </w:p>
          <w:p w14:paraId="20612ACD" w14:textId="77777777" w:rsidR="00E14F0B" w:rsidRPr="004D2BD3" w:rsidRDefault="00E14F0B" w:rsidP="00E14F0B">
            <w:pPr>
              <w:snapToGrid w:val="0"/>
              <w:ind w:leftChars="186" w:left="596" w:hangingChars="116" w:hanging="209"/>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「介護保険の給付対象事業における会計の区分について」（平成13年3月28日 老振発第18号）</w:t>
            </w:r>
          </w:p>
          <w:p w14:paraId="4AB3B691" w14:textId="77777777" w:rsidR="00E14F0B" w:rsidRPr="004D2BD3" w:rsidRDefault="00E14F0B" w:rsidP="00E14F0B">
            <w:pPr>
              <w:snapToGrid w:val="0"/>
              <w:ind w:leftChars="184" w:left="595" w:hangingChars="118" w:hanging="212"/>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「介護保険・高齢者保健福祉事業に係る社会福祉法人会計基準の取扱いについて」（平成24年3月29日　老高発第0329第1号）</w:t>
            </w:r>
          </w:p>
          <w:p w14:paraId="6B6FA613"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tc>
        <w:tc>
          <w:tcPr>
            <w:tcW w:w="992" w:type="dxa"/>
          </w:tcPr>
          <w:p w14:paraId="35431918" w14:textId="4135D103"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008924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203976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6A2680A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F1127D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w:t>
            </w:r>
          </w:p>
          <w:p w14:paraId="20323B73" w14:textId="4A100540"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(第42条準用)</w:t>
            </w:r>
          </w:p>
          <w:p w14:paraId="421F642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7E9B02F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第3条の39準用)</w:t>
            </w:r>
          </w:p>
          <w:p w14:paraId="6A50F89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4868DF5"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1900DE73" w14:textId="60F65A8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準用（第3</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1の4(32))</w:t>
            </w:r>
          </w:p>
          <w:p w14:paraId="27CC4836" w14:textId="27EF54A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7F3FD6B3" w14:textId="77777777" w:rsidTr="00BD2712">
        <w:tc>
          <w:tcPr>
            <w:tcW w:w="1418" w:type="dxa"/>
            <w:vMerge w:val="restart"/>
          </w:tcPr>
          <w:p w14:paraId="55D2F1C3" w14:textId="0591517F"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5-3</w:t>
            </w:r>
            <w:r w:rsidR="005D772E" w:rsidRPr="004D2BD3">
              <w:rPr>
                <w:rFonts w:ascii="ＭＳ 明朝" w:hAnsi="ＭＳ 明朝" w:hint="eastAsia"/>
                <w:color w:val="000000" w:themeColor="text1"/>
                <w:spacing w:val="0"/>
                <w:sz w:val="18"/>
                <w:szCs w:val="18"/>
              </w:rPr>
              <w:t>9</w:t>
            </w:r>
          </w:p>
          <w:p w14:paraId="1891A4E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記録の整備</w:t>
            </w:r>
          </w:p>
        </w:tc>
        <w:tc>
          <w:tcPr>
            <w:tcW w:w="6804" w:type="dxa"/>
          </w:tcPr>
          <w:p w14:paraId="2670DED5" w14:textId="77150E01" w:rsidR="00E14F0B" w:rsidRPr="004D2BD3" w:rsidRDefault="00935DED" w:rsidP="00935DED">
            <w:pPr>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①　</w:t>
            </w:r>
            <w:r w:rsidR="00E14F0B" w:rsidRPr="004D2BD3">
              <w:rPr>
                <w:rFonts w:ascii="ＭＳ 明朝" w:hAnsi="ＭＳ 明朝" w:hint="eastAsia"/>
                <w:color w:val="000000" w:themeColor="text1"/>
                <w:spacing w:val="0"/>
                <w:sz w:val="18"/>
                <w:szCs w:val="18"/>
              </w:rPr>
              <w:t>従業者、設備、備品及び会計に関する諸記録を整備していますか。</w:t>
            </w:r>
          </w:p>
        </w:tc>
        <w:tc>
          <w:tcPr>
            <w:tcW w:w="992" w:type="dxa"/>
          </w:tcPr>
          <w:p w14:paraId="532156D6" w14:textId="78F9FE8B" w:rsidR="00E14F0B" w:rsidRPr="004D2BD3" w:rsidRDefault="004D2BD3" w:rsidP="00E14F0B">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216555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9663017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p w14:paraId="410D3831"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3331919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4DF5B78A" w14:textId="77BA39B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第</w:t>
            </w:r>
            <w:r w:rsidRPr="004D2BD3">
              <w:rPr>
                <w:rFonts w:ascii="ＭＳ 明朝" w:hAnsi="ＭＳ 明朝" w:hint="eastAsia"/>
                <w:color w:val="000000" w:themeColor="text1"/>
                <w:spacing w:val="0"/>
                <w:sz w:val="16"/>
                <w:szCs w:val="16"/>
              </w:rPr>
              <w:t>60</w:t>
            </w:r>
            <w:r w:rsidRPr="004D2BD3">
              <w:rPr>
                <w:rFonts w:ascii="ＭＳ 明朝" w:hAnsi="ＭＳ 明朝"/>
                <w:color w:val="000000" w:themeColor="text1"/>
                <w:spacing w:val="0"/>
                <w:sz w:val="16"/>
                <w:szCs w:val="16"/>
              </w:rPr>
              <w:t>条</w:t>
            </w:r>
            <w:r w:rsidRPr="004D2BD3">
              <w:rPr>
                <w:rFonts w:ascii="ＭＳ 明朝" w:hAnsi="ＭＳ 明朝" w:hint="eastAsia"/>
                <w:color w:val="000000" w:themeColor="text1"/>
                <w:spacing w:val="0"/>
                <w:sz w:val="16"/>
                <w:szCs w:val="16"/>
              </w:rPr>
              <w:t>の19</w:t>
            </w:r>
            <w:r w:rsidRPr="004D2BD3">
              <w:rPr>
                <w:rFonts w:ascii="ＭＳ 明朝" w:hAnsi="ＭＳ 明朝"/>
                <w:color w:val="000000" w:themeColor="text1"/>
                <w:spacing w:val="0"/>
                <w:sz w:val="16"/>
                <w:szCs w:val="16"/>
              </w:rPr>
              <w:t>第</w:t>
            </w:r>
            <w:r w:rsidRPr="004D2BD3">
              <w:rPr>
                <w:rFonts w:ascii="ＭＳ 明朝" w:hAnsi="ＭＳ 明朝" w:hint="eastAsia"/>
                <w:color w:val="000000" w:themeColor="text1"/>
                <w:spacing w:val="0"/>
                <w:sz w:val="16"/>
                <w:szCs w:val="16"/>
              </w:rPr>
              <w:t>1</w:t>
            </w:r>
            <w:r w:rsidRPr="004D2BD3">
              <w:rPr>
                <w:rFonts w:ascii="ＭＳ 明朝" w:hAnsi="ＭＳ 明朝"/>
                <w:color w:val="000000" w:themeColor="text1"/>
                <w:spacing w:val="0"/>
                <w:sz w:val="16"/>
                <w:szCs w:val="16"/>
              </w:rPr>
              <w:t>項</w:t>
            </w:r>
          </w:p>
          <w:p w14:paraId="668F0E3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0972414D" w14:textId="7D05A71D"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第36条</w:t>
            </w:r>
          </w:p>
        </w:tc>
      </w:tr>
      <w:tr w:rsidR="004D2BD3" w:rsidRPr="004D2BD3" w14:paraId="18DE06A8" w14:textId="77777777" w:rsidTr="00BD2712">
        <w:tc>
          <w:tcPr>
            <w:tcW w:w="1418" w:type="dxa"/>
            <w:vMerge/>
          </w:tcPr>
          <w:p w14:paraId="4F1C85E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144A49A3" w14:textId="7F85E9D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利用者に対する地域密着型通所介護の提供に関する次の諸記録を整備し、その完結の日から５年間保存していますか。</w:t>
            </w:r>
          </w:p>
          <w:p w14:paraId="00F7ADB6" w14:textId="4F68C8A1" w:rsidR="00E14F0B" w:rsidRPr="004D2BD3" w:rsidRDefault="00E14F0B" w:rsidP="00E14F0B">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地域密着型通所介護計画</w:t>
            </w:r>
          </w:p>
          <w:p w14:paraId="38CFDB23" w14:textId="67A8544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準用する条例第２１条第２項(平18厚令34</w:t>
            </w:r>
            <w:r w:rsidRPr="004D2BD3">
              <w:rPr>
                <w:rFonts w:ascii="ＭＳ 明朝" w:hAnsi="ＭＳ 明朝"/>
                <w:color w:val="000000" w:themeColor="text1"/>
                <w:spacing w:val="0"/>
                <w:sz w:val="18"/>
                <w:szCs w:val="18"/>
              </w:rPr>
              <w:t xml:space="preserve"> </w:t>
            </w:r>
            <w:r w:rsidRPr="004D2BD3">
              <w:rPr>
                <w:rFonts w:ascii="ＭＳ 明朝" w:hAnsi="ＭＳ 明朝" w:hint="eastAsia"/>
                <w:color w:val="000000" w:themeColor="text1"/>
                <w:spacing w:val="0"/>
                <w:sz w:val="18"/>
                <w:szCs w:val="18"/>
              </w:rPr>
              <w:t>第3条の1</w:t>
            </w:r>
            <w:r w:rsidRPr="004D2BD3">
              <w:rPr>
                <w:rFonts w:ascii="ＭＳ 明朝" w:hAnsi="ＭＳ 明朝"/>
                <w:color w:val="000000" w:themeColor="text1"/>
                <w:spacing w:val="0"/>
                <w:sz w:val="18"/>
                <w:szCs w:val="18"/>
              </w:rPr>
              <w:t>8</w:t>
            </w:r>
            <w:r w:rsidRPr="004D2BD3">
              <w:rPr>
                <w:rFonts w:ascii="ＭＳ 明朝" w:hAnsi="ＭＳ 明朝" w:hint="eastAsia"/>
                <w:color w:val="000000" w:themeColor="text1"/>
                <w:spacing w:val="0"/>
                <w:sz w:val="18"/>
                <w:szCs w:val="18"/>
              </w:rPr>
              <w:t>第2項)</w:t>
            </w:r>
            <w:r w:rsidRPr="004D2BD3">
              <w:rPr>
                <w:rFonts w:ascii="ＭＳ 明朝" w:hAnsi="ＭＳ 明朝" w:hint="eastAsia"/>
                <w:color w:val="000000" w:themeColor="text1"/>
                <w:spacing w:val="0"/>
                <w:sz w:val="18"/>
                <w:szCs w:val="18"/>
                <w:u w:val="single"/>
              </w:rPr>
              <w:t>の規定による</w:t>
            </w:r>
            <w:r w:rsidRPr="004D2BD3">
              <w:rPr>
                <w:rFonts w:ascii="ＭＳ 明朝" w:hAnsi="ＭＳ 明朝" w:hint="eastAsia"/>
                <w:color w:val="000000" w:themeColor="text1"/>
                <w:spacing w:val="0"/>
                <w:sz w:val="18"/>
                <w:szCs w:val="18"/>
              </w:rPr>
              <w:t>提供した具体的なサービスの内容等の記録</w:t>
            </w:r>
          </w:p>
          <w:p w14:paraId="433A0BF7" w14:textId="455E3D3E"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ウ　</w:t>
            </w:r>
            <w:r w:rsidRPr="004D2BD3">
              <w:rPr>
                <w:rFonts w:ascii="ＭＳ 明朝" w:hAnsi="ＭＳ 明朝" w:hint="eastAsia"/>
                <w:color w:val="000000" w:themeColor="text1"/>
                <w:spacing w:val="0"/>
                <w:sz w:val="18"/>
                <w:szCs w:val="18"/>
                <w:u w:val="single"/>
              </w:rPr>
              <w:t>条例第６０条の９第６号（平18厚令34 第26条第六号）の規定による身体的拘束等の態様及び時間、その際の利用者の心身の状況並びに緊急やむを得ない理由の記録</w:t>
            </w:r>
          </w:p>
          <w:p w14:paraId="19169427" w14:textId="18E4326A"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準用する条例第２９条(平18厚令34</w:t>
            </w:r>
            <w:r w:rsidRPr="004D2BD3">
              <w:rPr>
                <w:rFonts w:ascii="ＭＳ 明朝" w:hAnsi="ＭＳ 明朝"/>
                <w:color w:val="000000" w:themeColor="text1"/>
                <w:spacing w:val="0"/>
                <w:sz w:val="18"/>
                <w:szCs w:val="18"/>
              </w:rPr>
              <w:t xml:space="preserve"> </w:t>
            </w:r>
            <w:r w:rsidRPr="004D2BD3">
              <w:rPr>
                <w:rFonts w:ascii="ＭＳ 明朝" w:hAnsi="ＭＳ 明朝" w:hint="eastAsia"/>
                <w:color w:val="000000" w:themeColor="text1"/>
                <w:spacing w:val="0"/>
                <w:sz w:val="18"/>
                <w:szCs w:val="18"/>
              </w:rPr>
              <w:t>第3条の26)に規定する市町村への通知に係る記録</w:t>
            </w:r>
          </w:p>
          <w:p w14:paraId="123E5138" w14:textId="03943455"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準用する条例第３９条第２項(平18厚令34</w:t>
            </w:r>
            <w:r w:rsidRPr="004D2BD3">
              <w:rPr>
                <w:rFonts w:ascii="ＭＳ 明朝" w:hAnsi="ＭＳ 明朝"/>
                <w:color w:val="000000" w:themeColor="text1"/>
                <w:spacing w:val="0"/>
                <w:sz w:val="18"/>
                <w:szCs w:val="18"/>
              </w:rPr>
              <w:t xml:space="preserve"> </w:t>
            </w:r>
            <w:r w:rsidRPr="004D2BD3">
              <w:rPr>
                <w:rFonts w:ascii="ＭＳ 明朝" w:hAnsi="ＭＳ 明朝" w:hint="eastAsia"/>
                <w:color w:val="000000" w:themeColor="text1"/>
                <w:spacing w:val="0"/>
                <w:sz w:val="18"/>
                <w:szCs w:val="18"/>
              </w:rPr>
              <w:t>第3条の36第2項)</w:t>
            </w:r>
            <w:r w:rsidRPr="004D2BD3">
              <w:rPr>
                <w:rFonts w:ascii="ＭＳ 明朝" w:hAnsi="ＭＳ 明朝" w:hint="eastAsia"/>
                <w:color w:val="000000" w:themeColor="text1"/>
                <w:spacing w:val="0"/>
                <w:sz w:val="18"/>
                <w:szCs w:val="18"/>
                <w:u w:val="single"/>
              </w:rPr>
              <w:t>の規定による</w:t>
            </w:r>
            <w:r w:rsidRPr="004D2BD3">
              <w:rPr>
                <w:rFonts w:ascii="ＭＳ 明朝" w:hAnsi="ＭＳ 明朝" w:hint="eastAsia"/>
                <w:color w:val="000000" w:themeColor="text1"/>
                <w:spacing w:val="0"/>
                <w:sz w:val="18"/>
                <w:szCs w:val="18"/>
              </w:rPr>
              <w:t>苦情の内容等の記録</w:t>
            </w:r>
          </w:p>
          <w:p w14:paraId="7BBE9BE5" w14:textId="1D8DEADA"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カ　条例第６０条の１８第２項（平18厚令34</w:t>
            </w:r>
            <w:r w:rsidRPr="004D2BD3">
              <w:rPr>
                <w:rFonts w:ascii="ＭＳ 明朝" w:hAnsi="ＭＳ 明朝"/>
                <w:color w:val="000000" w:themeColor="text1"/>
                <w:spacing w:val="0"/>
                <w:sz w:val="18"/>
                <w:szCs w:val="18"/>
              </w:rPr>
              <w:t xml:space="preserve"> </w:t>
            </w:r>
            <w:r w:rsidRPr="004D2BD3">
              <w:rPr>
                <w:rFonts w:ascii="ＭＳ 明朝" w:hAnsi="ＭＳ 明朝" w:hint="eastAsia"/>
                <w:color w:val="000000" w:themeColor="text1"/>
                <w:spacing w:val="0"/>
                <w:sz w:val="18"/>
                <w:szCs w:val="18"/>
              </w:rPr>
              <w:t>第35条第2項）</w:t>
            </w:r>
            <w:r w:rsidRPr="004D2BD3">
              <w:rPr>
                <w:rFonts w:ascii="ＭＳ 明朝" w:hAnsi="ＭＳ 明朝" w:hint="eastAsia"/>
                <w:color w:val="000000" w:themeColor="text1"/>
                <w:spacing w:val="0"/>
                <w:sz w:val="18"/>
                <w:szCs w:val="18"/>
                <w:u w:val="single"/>
              </w:rPr>
              <w:t>の規定による</w:t>
            </w:r>
            <w:r w:rsidRPr="004D2BD3">
              <w:rPr>
                <w:rFonts w:ascii="ＭＳ 明朝" w:hAnsi="ＭＳ 明朝" w:hint="eastAsia"/>
                <w:color w:val="000000" w:themeColor="text1"/>
                <w:spacing w:val="0"/>
                <w:sz w:val="18"/>
                <w:szCs w:val="18"/>
              </w:rPr>
              <w:t>事故の状況及び事故に際して採った処置の記録</w:t>
            </w:r>
          </w:p>
          <w:p w14:paraId="5F9758F2" w14:textId="6D098300"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キ　条例第６０条の１７第２項（平18厚令34</w:t>
            </w:r>
            <w:r w:rsidRPr="004D2BD3">
              <w:rPr>
                <w:rFonts w:ascii="ＭＳ 明朝" w:hAnsi="ＭＳ 明朝"/>
                <w:color w:val="000000" w:themeColor="text1"/>
                <w:spacing w:val="0"/>
                <w:sz w:val="18"/>
                <w:szCs w:val="18"/>
              </w:rPr>
              <w:t xml:space="preserve"> </w:t>
            </w:r>
            <w:r w:rsidRPr="004D2BD3">
              <w:rPr>
                <w:rFonts w:ascii="ＭＳ 明朝" w:hAnsi="ＭＳ 明朝" w:hint="eastAsia"/>
                <w:color w:val="000000" w:themeColor="text1"/>
                <w:spacing w:val="0"/>
                <w:sz w:val="18"/>
                <w:szCs w:val="18"/>
              </w:rPr>
              <w:t>第34条第2項）に規定する運営推進会議に係る報告、評価、要望、助言等の記録</w:t>
            </w:r>
          </w:p>
          <w:p w14:paraId="5A6F962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p w14:paraId="67E9CA75" w14:textId="26CD6E22"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上記②の「その完結の日」とは、上記ア～カまでの記録については、個々の利用者につき、契約終了（契約の解約・解除、他の施設への入所、利用者の死亡、利用者の自立等）により一連のサービス提供が終了した日、キの記録については、運営推進会議を開催し、報告、評価、要望、助言等の記録を公表した日を指すものとします。</w:t>
            </w:r>
          </w:p>
          <w:p w14:paraId="619621E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79F2D93" w14:textId="707AF1F7"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8891314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743387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10A4430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72959D8" w14:textId="77EB7D2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第</w:t>
            </w:r>
            <w:r w:rsidRPr="004D2BD3">
              <w:rPr>
                <w:rFonts w:ascii="ＭＳ 明朝" w:hAnsi="ＭＳ 明朝" w:hint="eastAsia"/>
                <w:color w:val="000000" w:themeColor="text1"/>
                <w:spacing w:val="0"/>
                <w:sz w:val="16"/>
                <w:szCs w:val="16"/>
              </w:rPr>
              <w:t>60</w:t>
            </w:r>
            <w:r w:rsidRPr="004D2BD3">
              <w:rPr>
                <w:rFonts w:ascii="ＭＳ 明朝" w:hAnsi="ＭＳ 明朝"/>
                <w:color w:val="000000" w:themeColor="text1"/>
                <w:spacing w:val="0"/>
                <w:sz w:val="16"/>
                <w:szCs w:val="16"/>
              </w:rPr>
              <w:t>条</w:t>
            </w:r>
            <w:r w:rsidRPr="004D2BD3">
              <w:rPr>
                <w:rFonts w:ascii="ＭＳ 明朝" w:hAnsi="ＭＳ 明朝" w:hint="eastAsia"/>
                <w:color w:val="000000" w:themeColor="text1"/>
                <w:spacing w:val="0"/>
                <w:sz w:val="16"/>
                <w:szCs w:val="16"/>
              </w:rPr>
              <w:t>の19</w:t>
            </w:r>
            <w:r w:rsidRPr="004D2BD3">
              <w:rPr>
                <w:rFonts w:ascii="ＭＳ 明朝" w:hAnsi="ＭＳ 明朝"/>
                <w:color w:val="000000" w:themeColor="text1"/>
                <w:spacing w:val="0"/>
                <w:sz w:val="16"/>
                <w:szCs w:val="16"/>
              </w:rPr>
              <w:t>第</w:t>
            </w:r>
            <w:r w:rsidRPr="004D2BD3">
              <w:rPr>
                <w:rFonts w:ascii="ＭＳ 明朝" w:hAnsi="ＭＳ 明朝" w:hint="eastAsia"/>
                <w:color w:val="000000" w:themeColor="text1"/>
                <w:spacing w:val="0"/>
                <w:sz w:val="16"/>
                <w:szCs w:val="16"/>
              </w:rPr>
              <w:t>2</w:t>
            </w:r>
            <w:r w:rsidRPr="004D2BD3">
              <w:rPr>
                <w:rFonts w:ascii="ＭＳ 明朝" w:hAnsi="ＭＳ 明朝"/>
                <w:color w:val="000000" w:themeColor="text1"/>
                <w:spacing w:val="0"/>
                <w:sz w:val="16"/>
                <w:szCs w:val="16"/>
              </w:rPr>
              <w:t>項</w:t>
            </w:r>
          </w:p>
          <w:p w14:paraId="78688B2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25E0EA60" w14:textId="5DAE9C1F"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第36条</w:t>
            </w:r>
          </w:p>
          <w:p w14:paraId="408C1E7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A7ABBC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5BAFE9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77F104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F484AD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C387CD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B52026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946B85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5BE04F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F1BBE6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13E88C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05FC8B0"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5A2E1C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7845626E" w14:textId="724DE779"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3(13)</w:t>
            </w:r>
          </w:p>
        </w:tc>
      </w:tr>
      <w:tr w:rsidR="004D2BD3" w:rsidRPr="004D2BD3" w14:paraId="008F6A91" w14:textId="77777777" w:rsidTr="00BD2712">
        <w:tc>
          <w:tcPr>
            <w:tcW w:w="1418" w:type="dxa"/>
            <w:vMerge w:val="restart"/>
          </w:tcPr>
          <w:p w14:paraId="18B215B4" w14:textId="6E2D192F"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5D772E" w:rsidRPr="004D2BD3">
              <w:rPr>
                <w:rFonts w:ascii="ＭＳ 明朝" w:hAnsi="ＭＳ 明朝" w:hint="eastAsia"/>
                <w:color w:val="000000" w:themeColor="text1"/>
                <w:spacing w:val="0"/>
                <w:sz w:val="18"/>
                <w:szCs w:val="18"/>
              </w:rPr>
              <w:t>40</w:t>
            </w:r>
          </w:p>
          <w:p w14:paraId="02F7567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電磁的記録等</w:t>
            </w:r>
          </w:p>
        </w:tc>
        <w:tc>
          <w:tcPr>
            <w:tcW w:w="6804" w:type="dxa"/>
          </w:tcPr>
          <w:p w14:paraId="65BDA07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以下のとおり取り扱っていますか。</w:t>
            </w:r>
          </w:p>
          <w:p w14:paraId="36C1279C"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B194F4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05026AAD"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電磁的記録による作成は、事業者等の使用に係る電子計算機に備えられたファイルに記録する方法または磁気ディスク等をもって調製する方法によってください。</w:t>
            </w:r>
          </w:p>
          <w:p w14:paraId="48C31E34"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イ　電磁的記録による保存は、以下のいずれかの方法によってください。</w:t>
            </w:r>
          </w:p>
          <w:p w14:paraId="006A82F1" w14:textId="77777777" w:rsidR="00E14F0B" w:rsidRPr="004D2BD3" w:rsidRDefault="00E14F0B" w:rsidP="00E14F0B">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作成された電磁的記録を事業者等の使用に係る電子計算機に備えられたファイル又は磁気ディスク等をもって調製するファイルにより保存する方法</w:t>
            </w:r>
          </w:p>
          <w:p w14:paraId="112E070F" w14:textId="77777777" w:rsidR="00E14F0B" w:rsidRPr="004D2BD3" w:rsidRDefault="00E14F0B" w:rsidP="00E14F0B">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DD18412"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その他、電磁的記録により行うことができるとされているものは、⑴及び⑵に準じた方法によってください。</w:t>
            </w:r>
          </w:p>
          <w:p w14:paraId="59C47FAA"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62628C23"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79A7081B" w14:textId="59C10ADF"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64629496"/>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02361785"/>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1523571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pacing w:val="0"/>
                <w:sz w:val="18"/>
                <w:szCs w:val="18"/>
              </w:rPr>
              <w:t>非該当</w:t>
            </w:r>
          </w:p>
        </w:tc>
        <w:tc>
          <w:tcPr>
            <w:tcW w:w="1247" w:type="dxa"/>
          </w:tcPr>
          <w:p w14:paraId="17EEFB8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38F7C8D9" w14:textId="4E124B8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第</w:t>
            </w:r>
            <w:r w:rsidRPr="004D2BD3">
              <w:rPr>
                <w:rFonts w:ascii="ＭＳ 明朝" w:hAnsi="ＭＳ 明朝" w:hint="eastAsia"/>
                <w:color w:val="000000" w:themeColor="text1"/>
                <w:spacing w:val="0"/>
                <w:sz w:val="16"/>
                <w:szCs w:val="16"/>
              </w:rPr>
              <w:t>204</w:t>
            </w:r>
            <w:r w:rsidRPr="004D2BD3">
              <w:rPr>
                <w:rFonts w:ascii="ＭＳ 明朝" w:hAnsi="ＭＳ 明朝"/>
                <w:color w:val="000000" w:themeColor="text1"/>
                <w:spacing w:val="0"/>
                <w:sz w:val="16"/>
                <w:szCs w:val="16"/>
              </w:rPr>
              <w:t>条</w:t>
            </w:r>
          </w:p>
          <w:p w14:paraId="14E0F96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15CCFD0D" w14:textId="1E6CD87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第183条</w:t>
            </w:r>
          </w:p>
          <w:p w14:paraId="6C6309C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E7B9EE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05D3F2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74AE040"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ED3DB4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第5の1</w:t>
            </w:r>
          </w:p>
        </w:tc>
      </w:tr>
      <w:tr w:rsidR="004D2BD3" w:rsidRPr="004D2BD3" w14:paraId="726459E3" w14:textId="77777777" w:rsidTr="00BD2712">
        <w:tc>
          <w:tcPr>
            <w:tcW w:w="1418" w:type="dxa"/>
            <w:vMerge/>
          </w:tcPr>
          <w:p w14:paraId="18F7EC4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7A2F609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p w14:paraId="06986FB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101561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及びその家族等（以下「利用者等」という。）の利便性向上並びに事業者等の業務負担軽減等の観点から、書面で行うことが規定されている又は想定される交付等について、事前に利用者等の承諾を得た上で、次に掲げる電磁的方法によることができることとしたものです。</w:t>
            </w:r>
          </w:p>
          <w:p w14:paraId="4B501E5F"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電磁的方法による交付は、第５－１の電磁的方法による重要事項の提供に準じた方法によってください。</w:t>
            </w:r>
          </w:p>
          <w:p w14:paraId="5BAA0BEF"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イ　電磁的方法による同意は、例えば電子メールにより利用者等が同意の意思表示をした場合等が考えられます。</w:t>
            </w:r>
          </w:p>
          <w:p w14:paraId="2598BF78"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ウ　電磁的方法による締結は、利用者等・事業者等の間の契約関係を明確にする観点から、書面における署名又は記名・押印に代えて、電子署名を活用することが望ましいです。</w:t>
            </w:r>
          </w:p>
          <w:p w14:paraId="6FF62ACB"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イ、ウでは、「押印についてのＱ＆Ａ（令和2年6月19日内閣府・法務省・経済産業省）」を参考にしてください。</w:t>
            </w:r>
          </w:p>
          <w:p w14:paraId="51D4A388"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エ　その他、電磁的方法によることができるとされているものは、アからウまでに準じた方法によってください。ただし、居宅基準又は居宅基準通知（平11老企25）若しくは予防基準又はこの通知の規定により電磁的方法の定めがあるものについては、当該定めに従ってください。</w:t>
            </w:r>
          </w:p>
          <w:p w14:paraId="659286EC" w14:textId="77777777" w:rsidR="00E14F0B" w:rsidRPr="004D2BD3" w:rsidRDefault="00E14F0B" w:rsidP="00E14F0B">
            <w:pPr>
              <w:autoSpaceDE w:val="0"/>
              <w:autoSpaceDN w:val="0"/>
              <w:adjustRightInd w:val="0"/>
              <w:snapToGrid w:val="0"/>
              <w:ind w:left="360" w:hangingChars="200" w:hanging="360"/>
              <w:rPr>
                <w:rFonts w:ascii="ＭＳ 明朝" w:hAnsi="ＭＳ 明朝"/>
                <w:color w:val="000000" w:themeColor="text1"/>
                <w:spacing w:val="0"/>
                <w:sz w:val="18"/>
                <w:szCs w:val="18"/>
              </w:rPr>
            </w:pPr>
          </w:p>
          <w:p w14:paraId="414F08DD"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上記①電磁的記録による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1013ED2A"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tc>
        <w:tc>
          <w:tcPr>
            <w:tcW w:w="992" w:type="dxa"/>
          </w:tcPr>
          <w:p w14:paraId="677E26CB" w14:textId="4177221E"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3385721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0091586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85820777"/>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cs="Segoe UI Symbol" w:hint="eastAsia"/>
                <w:color w:val="000000" w:themeColor="text1"/>
                <w:spacing w:val="0"/>
                <w:sz w:val="18"/>
                <w:szCs w:val="18"/>
              </w:rPr>
              <w:t>非該当</w:t>
            </w:r>
          </w:p>
        </w:tc>
        <w:tc>
          <w:tcPr>
            <w:tcW w:w="1247" w:type="dxa"/>
          </w:tcPr>
          <w:p w14:paraId="6D4F984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2192891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第</w:t>
            </w:r>
            <w:r w:rsidRPr="004D2BD3">
              <w:rPr>
                <w:rFonts w:ascii="ＭＳ 明朝" w:hAnsi="ＭＳ 明朝" w:hint="eastAsia"/>
                <w:color w:val="000000" w:themeColor="text1"/>
                <w:spacing w:val="0"/>
                <w:sz w:val="16"/>
                <w:szCs w:val="16"/>
              </w:rPr>
              <w:t>204</w:t>
            </w:r>
            <w:r w:rsidRPr="004D2BD3">
              <w:rPr>
                <w:rFonts w:ascii="ＭＳ 明朝" w:hAnsi="ＭＳ 明朝"/>
                <w:color w:val="000000" w:themeColor="text1"/>
                <w:spacing w:val="0"/>
                <w:sz w:val="16"/>
                <w:szCs w:val="16"/>
              </w:rPr>
              <w:t>条</w:t>
            </w:r>
          </w:p>
          <w:p w14:paraId="0DA1ACA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0E68EA6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第183条</w:t>
            </w:r>
          </w:p>
          <w:p w14:paraId="69F4DDD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1F0317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6A6755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AEFDBED"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58F2B707" w14:textId="05CC1886"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第5の2</w:t>
            </w:r>
          </w:p>
        </w:tc>
      </w:tr>
      <w:tr w:rsidR="004D2BD3" w:rsidRPr="004D2BD3" w14:paraId="511A4903" w14:textId="77777777" w:rsidTr="00BD2712">
        <w:tc>
          <w:tcPr>
            <w:tcW w:w="1418" w:type="dxa"/>
          </w:tcPr>
          <w:p w14:paraId="0ED94B36" w14:textId="78E58F58"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5D772E" w:rsidRPr="004D2BD3">
              <w:rPr>
                <w:rFonts w:ascii="ＭＳ 明朝" w:hAnsi="ＭＳ 明朝" w:hint="eastAsia"/>
                <w:color w:val="000000" w:themeColor="text1"/>
                <w:spacing w:val="0"/>
                <w:sz w:val="18"/>
                <w:szCs w:val="18"/>
              </w:rPr>
              <w:t>41</w:t>
            </w:r>
          </w:p>
          <w:p w14:paraId="4126FFE7" w14:textId="25E2B590"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共生型地域密着型通所介護の運営に関する技術的支援</w:t>
            </w:r>
          </w:p>
        </w:tc>
        <w:tc>
          <w:tcPr>
            <w:tcW w:w="6804" w:type="dxa"/>
          </w:tcPr>
          <w:p w14:paraId="10341DFB" w14:textId="50304509"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共生型地域密着型通所介護の利用者に対して適正なサービスを提供するため、地域密着型通所介護事業所その他の関係施設から必要な技術的支援を受けていますか。</w:t>
            </w:r>
          </w:p>
        </w:tc>
        <w:tc>
          <w:tcPr>
            <w:tcW w:w="992" w:type="dxa"/>
          </w:tcPr>
          <w:p w14:paraId="3A6EF097" w14:textId="0A823849"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61914240"/>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231223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4065118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4D10927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0FD0CA1D" w14:textId="75287F86"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第60条の20の2第2号</w:t>
            </w:r>
          </w:p>
          <w:p w14:paraId="29E63C7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平18厚令34</w:t>
            </w:r>
          </w:p>
          <w:p w14:paraId="41ED8BD5" w14:textId="50BF5B62"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第37条の2第2号</w:t>
            </w:r>
          </w:p>
        </w:tc>
      </w:tr>
      <w:tr w:rsidR="004D2BD3" w:rsidRPr="004D2BD3" w14:paraId="2B490595" w14:textId="77777777" w:rsidTr="00BD2712">
        <w:tc>
          <w:tcPr>
            <w:tcW w:w="1418" w:type="dxa"/>
          </w:tcPr>
          <w:p w14:paraId="786FE1BC" w14:textId="25203158"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w:t>
            </w:r>
            <w:r w:rsidR="005D772E" w:rsidRPr="004D2BD3">
              <w:rPr>
                <w:rFonts w:ascii="ＭＳ 明朝" w:hAnsi="ＭＳ 明朝" w:hint="eastAsia"/>
                <w:color w:val="000000" w:themeColor="text1"/>
                <w:spacing w:val="0"/>
                <w:sz w:val="18"/>
                <w:szCs w:val="18"/>
              </w:rPr>
              <w:t>42</w:t>
            </w:r>
          </w:p>
          <w:p w14:paraId="7733EDD8" w14:textId="2BCDBA1A"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共生型地域密着型通所介護サービスに関するその他の留意事項</w:t>
            </w:r>
          </w:p>
        </w:tc>
        <w:tc>
          <w:tcPr>
            <w:tcW w:w="6804" w:type="dxa"/>
          </w:tcPr>
          <w:p w14:paraId="1E385DC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73713FFA" w14:textId="301E095F"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このため、同じ場所においてサービスを時間によって要介護者、障害者及び障害児に分けて提供する場合（例えば、午前中に要介護者に対して地域密着型通所介護、午後の放課後の時間に障害児に対して放課後等デイサービスを提供する場合）は、共生型サービスとしては認められないものです。</w:t>
            </w:r>
          </w:p>
          <w:p w14:paraId="5AB0409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992" w:type="dxa"/>
          </w:tcPr>
          <w:p w14:paraId="36ABF5B2"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01EAB42A" w14:textId="77777777" w:rsidR="00E14F0B" w:rsidRPr="004D2BD3" w:rsidRDefault="00E14F0B" w:rsidP="00E14F0B">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平18-0331004</w:t>
            </w:r>
          </w:p>
          <w:p w14:paraId="238B59B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w:t>
            </w:r>
            <w:r w:rsidRPr="004D2BD3">
              <w:rPr>
                <w:rFonts w:ascii="ＭＳ 明朝" w:hAnsi="ＭＳ 明朝"/>
                <w:color w:val="000000" w:themeColor="text1"/>
                <w:spacing w:val="0"/>
                <w:sz w:val="16"/>
                <w:szCs w:val="16"/>
              </w:rPr>
              <w:t xml:space="preserve"> 2</w:t>
            </w:r>
            <w:r w:rsidRPr="004D2BD3">
              <w:rPr>
                <w:rFonts w:ascii="ＭＳ 明朝" w:hAnsi="ＭＳ 明朝" w:hint="eastAsia"/>
                <w:color w:val="000000" w:themeColor="text1"/>
                <w:spacing w:val="0"/>
                <w:sz w:val="16"/>
                <w:szCs w:val="16"/>
              </w:rPr>
              <w:t>の2</w:t>
            </w:r>
          </w:p>
          <w:p w14:paraId="7ED778FA" w14:textId="28C33BE5"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4(6)</w:t>
            </w:r>
          </w:p>
        </w:tc>
      </w:tr>
      <w:tr w:rsidR="004D2BD3" w:rsidRPr="004D2BD3" w14:paraId="4F1D883B" w14:textId="77777777" w:rsidTr="00BD2712">
        <w:trPr>
          <w:trHeight w:val="472"/>
        </w:trPr>
        <w:tc>
          <w:tcPr>
            <w:tcW w:w="10461" w:type="dxa"/>
            <w:gridSpan w:val="4"/>
            <w:vAlign w:val="center"/>
          </w:tcPr>
          <w:p w14:paraId="2B67FB39" w14:textId="3CFF589C" w:rsidR="00E14F0B" w:rsidRPr="004D2BD3" w:rsidRDefault="00E14F0B" w:rsidP="00E14F0B">
            <w:pPr>
              <w:autoSpaceDE w:val="0"/>
              <w:autoSpaceDN w:val="0"/>
              <w:adjustRightInd w:val="0"/>
              <w:snapToGrid w:val="0"/>
              <w:jc w:val="left"/>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第６　変更の届出</w:t>
            </w:r>
          </w:p>
        </w:tc>
      </w:tr>
      <w:tr w:rsidR="004D2BD3" w:rsidRPr="004D2BD3" w14:paraId="2B17A12A" w14:textId="77777777" w:rsidTr="00BD2712">
        <w:tc>
          <w:tcPr>
            <w:tcW w:w="1418" w:type="dxa"/>
          </w:tcPr>
          <w:p w14:paraId="3B00270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6-1</w:t>
            </w:r>
          </w:p>
          <w:p w14:paraId="0FE74C4F" w14:textId="2AF73E20"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変更の届出</w:t>
            </w:r>
          </w:p>
        </w:tc>
        <w:tc>
          <w:tcPr>
            <w:tcW w:w="6804" w:type="dxa"/>
          </w:tcPr>
          <w:p w14:paraId="37672EB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事業所の名称及び所在地その他厚生労働省令で定める事項に変更があったとき、又は事業を再開したときは、10日以内に、その旨を市長に届け出ていますか。</w:t>
            </w:r>
          </w:p>
          <w:p w14:paraId="0C780F4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p w14:paraId="74EEE6B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変更の届出が必要な事項は、次に掲げるとおりです。</w:t>
            </w:r>
          </w:p>
          <w:p w14:paraId="0C16D99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事業所の名称及び所在地</w:t>
            </w:r>
          </w:p>
          <w:p w14:paraId="63A67CA6"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申請者の名称及び主たる事務所の所在地並びにその代表者の氏名、生年月日、住所及び職名</w:t>
            </w:r>
          </w:p>
          <w:p w14:paraId="0508E3BF" w14:textId="24FBFB14"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申請者の登記事項証明書又は条例等（地域密着型通所介護事業に関するものに限る。)</w:t>
            </w:r>
          </w:p>
          <w:p w14:paraId="4115B808" w14:textId="77777777" w:rsidR="00E14F0B" w:rsidRPr="004D2BD3" w:rsidRDefault="00E14F0B" w:rsidP="00E14F0B">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事業所（当該事業所の所在地以外の場所に事業の一部を行う施設を有するときは、当該施設を含む。)の平面図及び設備の概要</w:t>
            </w:r>
          </w:p>
          <w:p w14:paraId="7941D3BC"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事業所の管理者の氏名、生年月日及び住所</w:t>
            </w:r>
          </w:p>
          <w:p w14:paraId="6D64C26A"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カ　運営規程</w:t>
            </w:r>
          </w:p>
          <w:p w14:paraId="4D8344BC" w14:textId="77777777" w:rsidR="00E14F0B" w:rsidRPr="004D2BD3" w:rsidRDefault="00E14F0B" w:rsidP="00E14F0B">
            <w:pPr>
              <w:autoSpaceDE w:val="0"/>
              <w:autoSpaceDN w:val="0"/>
              <w:adjustRightInd w:val="0"/>
              <w:snapToGrid w:val="0"/>
              <w:ind w:firstLineChars="100" w:firstLine="180"/>
              <w:rPr>
                <w:rFonts w:ascii="ＭＳ 明朝" w:hAnsi="ＭＳ 明朝"/>
                <w:color w:val="000000" w:themeColor="text1"/>
                <w:spacing w:val="0"/>
                <w:sz w:val="18"/>
                <w:szCs w:val="18"/>
              </w:rPr>
            </w:pPr>
          </w:p>
          <w:p w14:paraId="3FF0AD4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事業を廃止し、又は休止しようとするときは、その廃止又は休止の日の１月前までに、その旨を市長に届け出てください。</w:t>
            </w:r>
          </w:p>
          <w:p w14:paraId="2F540779"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4ED7BA" w14:textId="52799C24"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上記の変更、廃止又は休止の届出は、厚生労働省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0F3338A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B106429" w14:textId="1AFF77F5"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50018181"/>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0048392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5953444"/>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非該当</w:t>
            </w:r>
          </w:p>
        </w:tc>
        <w:tc>
          <w:tcPr>
            <w:tcW w:w="1247" w:type="dxa"/>
          </w:tcPr>
          <w:p w14:paraId="7EDF5368" w14:textId="2F9E296B"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法第78条の5第1項</w:t>
            </w:r>
          </w:p>
          <w:p w14:paraId="588FA6C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9FF079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7D26AF7" w14:textId="2D83CC8B"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施行規則第131条の13第1項第3号</w:t>
            </w:r>
          </w:p>
          <w:p w14:paraId="0E5E7A6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98A476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8E2755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2BD520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40140F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F2737A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E8FB4C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A17E4D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1B36ADF" w14:textId="1FA8CFD5"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法第78条の5第2項</w:t>
            </w:r>
          </w:p>
        </w:tc>
      </w:tr>
      <w:tr w:rsidR="004D2BD3" w:rsidRPr="004D2BD3" w14:paraId="2B9A9109" w14:textId="77777777" w:rsidTr="00BD2712">
        <w:trPr>
          <w:trHeight w:val="458"/>
        </w:trPr>
        <w:tc>
          <w:tcPr>
            <w:tcW w:w="10461" w:type="dxa"/>
            <w:gridSpan w:val="4"/>
            <w:vAlign w:val="center"/>
          </w:tcPr>
          <w:p w14:paraId="448E8BEB" w14:textId="72783CF0" w:rsidR="00E14F0B" w:rsidRPr="004D2BD3" w:rsidRDefault="00E14F0B" w:rsidP="00E14F0B">
            <w:pPr>
              <w:autoSpaceDE w:val="0"/>
              <w:autoSpaceDN w:val="0"/>
              <w:adjustRightInd w:val="0"/>
              <w:snapToGrid w:val="0"/>
              <w:jc w:val="left"/>
              <w:rPr>
                <w:rFonts w:ascii="ＭＳ 明朝" w:hAnsi="ＭＳ 明朝"/>
                <w:color w:val="000000" w:themeColor="text1"/>
                <w:spacing w:val="0"/>
                <w:sz w:val="18"/>
                <w:szCs w:val="18"/>
              </w:rPr>
            </w:pPr>
            <w:r w:rsidRPr="004D2BD3">
              <w:rPr>
                <w:rFonts w:ascii="ＭＳ 明朝" w:hAnsi="ＭＳ 明朝" w:hint="eastAsia"/>
                <w:b/>
                <w:color w:val="000000" w:themeColor="text1"/>
                <w:spacing w:val="0"/>
                <w:sz w:val="18"/>
                <w:szCs w:val="18"/>
              </w:rPr>
              <w:t>第７　介護給付費</w:t>
            </w:r>
            <w:r w:rsidR="005D772E" w:rsidRPr="004D2BD3">
              <w:rPr>
                <w:rFonts w:ascii="ＭＳ 明朝" w:hAnsi="ＭＳ 明朝" w:hint="eastAsia"/>
                <w:b/>
                <w:color w:val="000000" w:themeColor="text1"/>
                <w:spacing w:val="0"/>
                <w:sz w:val="18"/>
                <w:szCs w:val="18"/>
              </w:rPr>
              <w:t>等</w:t>
            </w:r>
            <w:r w:rsidRPr="004D2BD3">
              <w:rPr>
                <w:rFonts w:ascii="ＭＳ 明朝" w:hAnsi="ＭＳ 明朝" w:hint="eastAsia"/>
                <w:b/>
                <w:color w:val="000000" w:themeColor="text1"/>
                <w:spacing w:val="0"/>
                <w:sz w:val="18"/>
                <w:szCs w:val="18"/>
              </w:rPr>
              <w:t>の算定及び取扱い</w:t>
            </w:r>
          </w:p>
        </w:tc>
      </w:tr>
      <w:tr w:rsidR="004D2BD3" w:rsidRPr="004D2BD3" w14:paraId="59BD22F5" w14:textId="77777777" w:rsidTr="00BD2712">
        <w:tc>
          <w:tcPr>
            <w:tcW w:w="1418" w:type="dxa"/>
            <w:vMerge w:val="restart"/>
          </w:tcPr>
          <w:p w14:paraId="63BAD7D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7-1</w:t>
            </w:r>
          </w:p>
          <w:p w14:paraId="2346DC2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基本的事項</w:t>
            </w:r>
          </w:p>
          <w:p w14:paraId="11F83213" w14:textId="0E91D707" w:rsidR="00625D21" w:rsidRPr="004D2BD3" w:rsidRDefault="00625D21"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79A5AEE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①費用の額の計算</w:t>
            </w:r>
          </w:p>
          <w:p w14:paraId="643305D7" w14:textId="3FBCBF0D"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費用の額は、「厚生労働大臣が定める1単位の単価（平成27年厚生労働省告示第93号）」に、「指定地域密着型サービスに要する費用の額の算定に関する基準（平成18年厚生労働省告示第126号）」の別表「指定地域密着型サービス介護給付費単位数表」に定める単位数を乗じて算定します。</w:t>
            </w:r>
          </w:p>
          <w:p w14:paraId="1473FF1F"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単位数の算定については、基本となる単位数に加減算の計算を行う度に、小数点以下の端数処理（四捨五入）を行います。</w:t>
            </w:r>
          </w:p>
          <w:p w14:paraId="410EFEF6"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算定された単位数から金額に換算する際に生じる１円未満の端数については、切り捨てて計算します。</w:t>
            </w:r>
          </w:p>
          <w:p w14:paraId="7757EDC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3498692"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36BC4703" w14:textId="637DDFCA"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平18厚告126第1～3号</w:t>
            </w:r>
          </w:p>
          <w:p w14:paraId="4CB117C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0B4796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6FFD0BDD" w14:textId="539BBE26"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第2の1</w:t>
            </w:r>
            <w:r w:rsidRPr="004D2BD3">
              <w:rPr>
                <w:rFonts w:ascii="ＭＳ 明朝" w:hAnsi="ＭＳ 明朝"/>
                <w:color w:val="000000" w:themeColor="text1"/>
                <w:spacing w:val="0"/>
                <w:sz w:val="16"/>
                <w:szCs w:val="16"/>
              </w:rPr>
              <w:t>(1)</w:t>
            </w:r>
          </w:p>
        </w:tc>
      </w:tr>
      <w:tr w:rsidR="004D2BD3" w:rsidRPr="004D2BD3" w14:paraId="44CE4F47" w14:textId="77777777" w:rsidTr="00BD2712">
        <w:tc>
          <w:tcPr>
            <w:tcW w:w="1418" w:type="dxa"/>
            <w:vMerge/>
          </w:tcPr>
          <w:p w14:paraId="47F2ECA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p>
        </w:tc>
        <w:tc>
          <w:tcPr>
            <w:tcW w:w="6804" w:type="dxa"/>
          </w:tcPr>
          <w:p w14:paraId="4D6D2F09"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②加算等の体制届</w:t>
            </w:r>
          </w:p>
          <w:p w14:paraId="70B255D7" w14:textId="3FB6FF53"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加算等の体制届のうち、告示上事前の届出が必要な届出については、令和6年4月1日から厚生労働省老健局長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049416B0"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事業所の体制について加算等が算定されなくなる状況が生じた場合又は加算等が算定されなくなることが明らかな場合は、速やかにその旨を届出てください。この場合は、加算等が算定されなくなった事実が発生した日から加算等の算定を行わないものとします。また、この場合において、届出を行わず、当該算定について請求を行った場合は、不正請求となり、支払われた介護給付費は不当利得となるので返還措置を講ずることになることは当然ですが、悪質な場合には指定の取消しをもって対処することになります。</w:t>
            </w:r>
          </w:p>
          <w:p w14:paraId="403721E6"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E1C44BB" w14:textId="77777777" w:rsidR="00E14F0B" w:rsidRPr="004D2BD3" w:rsidRDefault="00E14F0B" w:rsidP="00E14F0B">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2304CDB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3D857B0C" w14:textId="218CB21B"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第1の1,</w:t>
            </w:r>
            <w:r w:rsidRPr="004D2BD3">
              <w:rPr>
                <w:rFonts w:ascii="ＭＳ 明朝" w:hAnsi="ＭＳ 明朝"/>
                <w:color w:val="000000" w:themeColor="text1"/>
                <w:spacing w:val="0"/>
                <w:sz w:val="16"/>
                <w:szCs w:val="16"/>
              </w:rPr>
              <w:t>5</w:t>
            </w:r>
          </w:p>
        </w:tc>
      </w:tr>
      <w:tr w:rsidR="004D2BD3" w:rsidRPr="004D2BD3" w14:paraId="50D99829" w14:textId="77777777" w:rsidTr="00BD2712">
        <w:tc>
          <w:tcPr>
            <w:tcW w:w="1418" w:type="dxa"/>
          </w:tcPr>
          <w:p w14:paraId="39C4416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7-2</w:t>
            </w:r>
          </w:p>
          <w:p w14:paraId="64CFDA1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基本報酬の取扱い</w:t>
            </w:r>
          </w:p>
          <w:p w14:paraId="390E6B8E" w14:textId="14EDDA41" w:rsidR="006C2F11" w:rsidRPr="004D2BD3" w:rsidRDefault="006C2F11"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7940FD93" w14:textId="13D7189D"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別に厚生労働大臣が定める施設基準（※）に適合しているものとして</w:t>
            </w:r>
            <w:r w:rsidRPr="004D2BD3">
              <w:rPr>
                <w:rFonts w:ascii="ＭＳ 明朝" w:hAnsi="ＭＳ 明朝" w:hint="eastAsia"/>
                <w:color w:val="000000" w:themeColor="text1"/>
                <w:spacing w:val="0"/>
                <w:sz w:val="18"/>
                <w:szCs w:val="18"/>
                <w:u w:val="single"/>
              </w:rPr>
              <w:t>、厚生労働省の使用に係る電子計算機（入出力装置を含む。以下同じ。）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きない場合にあっては、電子メールの利用その他の適切な方法とする。以下「電子情報処理組織を使用する方法」という。）により、市長に対し、厚生労働省z老健局長（以下「老健局長」という。）が定める様式による届出を行った</w:t>
            </w:r>
            <w:r w:rsidRPr="004D2BD3">
              <w:rPr>
                <w:rFonts w:ascii="ＭＳ 明朝" w:hAnsi="ＭＳ 明朝" w:hint="eastAsia"/>
                <w:color w:val="000000" w:themeColor="text1"/>
                <w:spacing w:val="0"/>
                <w:sz w:val="18"/>
                <w:szCs w:val="18"/>
              </w:rPr>
              <w:t>地域密着型通所介護事業所において、地域密着型通所介護を行った場合に、利用者の要介護状態区分に応じて、現に要した時間ではなく、地域密着型通所介護計画に位置付けられた内容の地域密着型通所介護を行うのに要する標準的な時間で、それぞれの所定単位数を算定していますか。</w:t>
            </w:r>
          </w:p>
          <w:p w14:paraId="3DE7B79A"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054C51B" w14:textId="67D09F11"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※厚生労働大臣が定める施設基準</w:t>
            </w:r>
          </w:p>
          <w:p w14:paraId="7D7F37F1" w14:textId="548D883E" w:rsidR="00E14F0B" w:rsidRPr="004D2BD3" w:rsidRDefault="00E14F0B" w:rsidP="00E14F0B">
            <w:pPr>
              <w:autoSpaceDE w:val="0"/>
              <w:autoSpaceDN w:val="0"/>
              <w:adjustRightInd w:val="0"/>
              <w:snapToGrid w:val="0"/>
              <w:ind w:leftChars="200" w:left="686" w:hangingChars="150" w:hanging="27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w:t>
            </w:r>
            <w:r w:rsidRPr="004D2BD3">
              <w:rPr>
                <w:rFonts w:ascii="ＭＳ 明朝" w:hAnsi="ＭＳ 明朝"/>
                <w:color w:val="000000" w:themeColor="text1"/>
                <w:spacing w:val="0"/>
                <w:sz w:val="18"/>
                <w:szCs w:val="18"/>
              </w:rPr>
              <w:t>1)</w:t>
            </w:r>
            <w:r w:rsidRPr="004D2BD3">
              <w:rPr>
                <w:rFonts w:ascii="ＭＳ 明朝" w:hAnsi="ＭＳ 明朝" w:hint="eastAsia"/>
                <w:color w:val="000000" w:themeColor="text1"/>
                <w:spacing w:val="0"/>
                <w:sz w:val="18"/>
                <w:szCs w:val="18"/>
              </w:rPr>
              <w:t xml:space="preserve">　指定地域密着型通所介護事業所(指定地域密着型サービス基準第20条第1項に規定する指定地域密着型通所介護事業所をいう。)であること。</w:t>
            </w:r>
          </w:p>
          <w:p w14:paraId="358BD8AB" w14:textId="762FA575" w:rsidR="00E14F0B" w:rsidRPr="004D2BD3" w:rsidRDefault="00E14F0B" w:rsidP="00E14F0B">
            <w:pPr>
              <w:autoSpaceDE w:val="0"/>
              <w:autoSpaceDN w:val="0"/>
              <w:adjustRightInd w:val="0"/>
              <w:snapToGrid w:val="0"/>
              <w:ind w:leftChars="200" w:left="686" w:hangingChars="150" w:hanging="27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w:t>
            </w:r>
            <w:r w:rsidRPr="004D2BD3">
              <w:rPr>
                <w:rFonts w:ascii="ＭＳ 明朝" w:hAnsi="ＭＳ 明朝"/>
                <w:color w:val="000000" w:themeColor="text1"/>
                <w:spacing w:val="0"/>
                <w:sz w:val="18"/>
                <w:szCs w:val="18"/>
              </w:rPr>
              <w:t>2)</w:t>
            </w:r>
            <w:r w:rsidRPr="004D2BD3">
              <w:rPr>
                <w:rFonts w:ascii="ＭＳ 明朝" w:hAnsi="ＭＳ 明朝" w:hint="eastAsia"/>
                <w:color w:val="000000" w:themeColor="text1"/>
                <w:spacing w:val="0"/>
                <w:sz w:val="18"/>
                <w:szCs w:val="18"/>
              </w:rPr>
              <w:t xml:space="preserve">　指定地域密着型サービス基準第20条に定める看護職員又は介護職員(指定地域密着型サービス基準第37条の2に規定する共生型地域密着型通所介護の事業を行う指定地域密着型通所介護事業所にあっては、同条第1号に定める従業者)の員数を置いていること。</w:t>
            </w:r>
          </w:p>
          <w:p w14:paraId="1B0DA39D" w14:textId="5F7CFDD4"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54A7E05" w14:textId="415AC608"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37857075"/>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3675072"/>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p>
        </w:tc>
        <w:tc>
          <w:tcPr>
            <w:tcW w:w="1247" w:type="dxa"/>
          </w:tcPr>
          <w:p w14:paraId="41BC6D4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01818BAE" w14:textId="7CD31914"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w:t>
            </w:r>
            <w:r w:rsidRPr="004D2BD3">
              <w:rPr>
                <w:rFonts w:ascii="ＭＳ 明朝" w:hAnsi="ＭＳ 明朝"/>
                <w:color w:val="000000" w:themeColor="text1"/>
                <w:spacing w:val="0"/>
                <w:sz w:val="16"/>
                <w:szCs w:val="16"/>
              </w:rPr>
              <w:t xml:space="preserve"> 注1</w:t>
            </w:r>
          </w:p>
          <w:p w14:paraId="33B9DE3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ED4B85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B5A825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F7C41F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DE3B87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57074F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DEB71F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245261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6E61D5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C6D006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C64294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9ADF6C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BED5A8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7FAFCE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0CF3219"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w:t>
            </w:r>
            <w:r w:rsidRPr="004D2BD3">
              <w:rPr>
                <w:rFonts w:ascii="ＭＳ 明朝" w:hAnsi="ＭＳ 明朝"/>
                <w:color w:val="000000" w:themeColor="text1"/>
                <w:spacing w:val="0"/>
                <w:sz w:val="16"/>
                <w:szCs w:val="16"/>
              </w:rPr>
              <w:t>7</w:t>
            </w:r>
            <w:r w:rsidRPr="004D2BD3">
              <w:rPr>
                <w:rFonts w:ascii="ＭＳ 明朝" w:hAnsi="ＭＳ 明朝" w:hint="eastAsia"/>
                <w:color w:val="000000" w:themeColor="text1"/>
                <w:spacing w:val="0"/>
                <w:sz w:val="16"/>
                <w:szCs w:val="16"/>
              </w:rPr>
              <w:t>厚労告9</w:t>
            </w:r>
            <w:r w:rsidRPr="004D2BD3">
              <w:rPr>
                <w:rFonts w:ascii="ＭＳ 明朝" w:hAnsi="ＭＳ 明朝"/>
                <w:color w:val="000000" w:themeColor="text1"/>
                <w:spacing w:val="0"/>
                <w:sz w:val="16"/>
                <w:szCs w:val="16"/>
              </w:rPr>
              <w:t>6</w:t>
            </w:r>
          </w:p>
          <w:p w14:paraId="2313FCE5" w14:textId="381A40F9"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第27号の2</w:t>
            </w:r>
            <w:r w:rsidRPr="004D2BD3">
              <w:rPr>
                <w:rFonts w:ascii="ＭＳ 明朝" w:hAnsi="ＭＳ 明朝"/>
                <w:color w:val="000000" w:themeColor="text1"/>
                <w:spacing w:val="0"/>
                <w:sz w:val="16"/>
                <w:szCs w:val="16"/>
              </w:rPr>
              <w:t xml:space="preserve"> </w:t>
            </w:r>
            <w:r w:rsidRPr="004D2BD3">
              <w:rPr>
                <w:rFonts w:ascii="ＭＳ 明朝" w:hAnsi="ＭＳ 明朝" w:hint="eastAsia"/>
                <w:color w:val="000000" w:themeColor="text1"/>
                <w:spacing w:val="0"/>
                <w:sz w:val="16"/>
                <w:szCs w:val="16"/>
              </w:rPr>
              <w:t>イ</w:t>
            </w:r>
          </w:p>
        </w:tc>
      </w:tr>
      <w:tr w:rsidR="004D2BD3" w:rsidRPr="004D2BD3" w14:paraId="357A4D72" w14:textId="77777777" w:rsidTr="00BD2712">
        <w:tc>
          <w:tcPr>
            <w:tcW w:w="1418" w:type="dxa"/>
          </w:tcPr>
          <w:p w14:paraId="4EFD98CD"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7-3</w:t>
            </w:r>
          </w:p>
          <w:p w14:paraId="71DBCB8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所要時間による区分の取扱い</w:t>
            </w:r>
          </w:p>
          <w:p w14:paraId="65DA1416" w14:textId="77BD835C" w:rsidR="00E14F0B"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7A417225" w14:textId="6CDF2DA2" w:rsidR="00E14F0B" w:rsidRPr="004D2BD3" w:rsidRDefault="00E14F0B" w:rsidP="00E14F0B">
            <w:pPr>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現に要した時間ではなく、地域密着型通所介護計画に位置付けられた内容の地域密着型通所介護を行うのに要する標準的な時間で、それぞれ所定単位数を算定していますか。</w:t>
            </w:r>
          </w:p>
          <w:p w14:paraId="3BC4F3B2"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DC5D00E" w14:textId="70B26D51"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を行うのに要する時間には、送迎に要する時間は含まれませんが、送迎時に実施した居宅内での介助等（着替え、ベッド・車いすへの移乗、戸締まり等）に要する時間は、次のいずれの要件も満たす場合、１日３０分以内を限度として、地域密着型通所介護を行うのに要する時間に含めることができます。</w:t>
            </w:r>
          </w:p>
          <w:p w14:paraId="78CB5B23" w14:textId="356B7C72"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①　居宅サービス計画及び地域密着型通所介護計画に位置付けた上で実施する場合</w:t>
            </w:r>
          </w:p>
          <w:p w14:paraId="2C743471"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②　送迎時に居宅内の介助等を行う者が次のいずれかの者である場合</w:t>
            </w:r>
          </w:p>
          <w:p w14:paraId="010CAE18"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介護福祉士</w:t>
            </w:r>
          </w:p>
          <w:p w14:paraId="5E7F766E"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実務者研修修了者</w:t>
            </w:r>
          </w:p>
          <w:p w14:paraId="5AEF3E24"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旧介護職員基礎研修課程修了者</w:t>
            </w:r>
          </w:p>
          <w:p w14:paraId="272FCAC3"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旧ホームヘルパー１級研修課程修了者</w:t>
            </w:r>
          </w:p>
          <w:p w14:paraId="6F8272F4" w14:textId="77777777" w:rsidR="00E14F0B" w:rsidRPr="004D2BD3" w:rsidRDefault="00E14F0B" w:rsidP="00E14F0B">
            <w:pPr>
              <w:autoSpaceDE w:val="0"/>
              <w:autoSpaceDN w:val="0"/>
              <w:adjustRightInd w:val="0"/>
              <w:snapToGrid w:val="0"/>
              <w:ind w:leftChars="177" w:left="595" w:hangingChars="126" w:hanging="227"/>
              <w:rPr>
                <w:rFonts w:ascii="ＭＳ 明朝" w:hAnsi="ＭＳ 明朝"/>
                <w:color w:val="000000" w:themeColor="text1"/>
                <w:sz w:val="18"/>
                <w:szCs w:val="18"/>
              </w:rPr>
            </w:pPr>
            <w:r w:rsidRPr="004D2BD3">
              <w:rPr>
                <w:rFonts w:ascii="ＭＳ 明朝" w:hAnsi="ＭＳ 明朝" w:hint="eastAsia"/>
                <w:color w:val="000000" w:themeColor="text1"/>
                <w:spacing w:val="0"/>
                <w:sz w:val="18"/>
                <w:szCs w:val="18"/>
              </w:rPr>
              <w:t>・　介護職員初任者研修修了者</w:t>
            </w:r>
            <w:r w:rsidRPr="004D2BD3">
              <w:rPr>
                <w:rFonts w:ascii="ＭＳ 明朝" w:hAnsi="ＭＳ 明朝" w:hint="eastAsia"/>
                <w:color w:val="000000" w:themeColor="text1"/>
                <w:sz w:val="18"/>
                <w:szCs w:val="18"/>
              </w:rPr>
              <w:t>（旧ホームヘルパー２級研修課程修了者を含む）</w:t>
            </w:r>
          </w:p>
          <w:p w14:paraId="7A80EBDB"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看護職員</w:t>
            </w:r>
          </w:p>
          <w:p w14:paraId="3EE51C15" w14:textId="77777777" w:rsidR="00E14F0B" w:rsidRPr="004D2BD3" w:rsidRDefault="00E14F0B" w:rsidP="00E14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機能訓練指導員</w:t>
            </w:r>
          </w:p>
          <w:p w14:paraId="76731E47" w14:textId="77777777" w:rsidR="00E14F0B" w:rsidRPr="004D2BD3" w:rsidRDefault="00E14F0B" w:rsidP="00E14F0B">
            <w:pPr>
              <w:autoSpaceDE w:val="0"/>
              <w:autoSpaceDN w:val="0"/>
              <w:adjustRightInd w:val="0"/>
              <w:snapToGrid w:val="0"/>
              <w:ind w:leftChars="177" w:left="595" w:hangingChars="126" w:hanging="227"/>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当該事業所における勤続年数と同一法人の経営する他の介護サービス事業所、医療機関、社会福祉施設等においてサービスを利用者に直接提供する職員としての勤続年数の合計が３年以上の介護職員</w:t>
            </w:r>
          </w:p>
          <w:p w14:paraId="395D8307"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5378797C" w14:textId="67DEC30A"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当日の利用者の心身の状況</w:t>
            </w:r>
            <w:r w:rsidRPr="004D2BD3">
              <w:rPr>
                <w:rFonts w:ascii="ＭＳ 明朝" w:hAnsi="ＭＳ 明朝" w:hint="eastAsia"/>
                <w:color w:val="000000" w:themeColor="text1"/>
                <w:spacing w:val="0"/>
                <w:sz w:val="18"/>
                <w:szCs w:val="18"/>
                <w:u w:val="single"/>
              </w:rPr>
              <w:t>や降雪等の急な気象状況の悪化等により</w:t>
            </w:r>
            <w:r w:rsidRPr="004D2BD3">
              <w:rPr>
                <w:rFonts w:ascii="ＭＳ 明朝" w:hAnsi="ＭＳ 明朝" w:hint="eastAsia"/>
                <w:color w:val="000000" w:themeColor="text1"/>
                <w:spacing w:val="0"/>
                <w:sz w:val="18"/>
                <w:szCs w:val="18"/>
              </w:rPr>
              <w:t>、実際の地域密着型通所介護の提供が地域密着型通所介護計画上の所要時間よりもやむを得ず短くなった場合には地域密着型通所介護計画上の単位数を算定して差し支えありません。</w:t>
            </w:r>
          </w:p>
          <w:p w14:paraId="4FD970FF" w14:textId="570315A2"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なお、地域密着型通所介護計画上の所要時間よりも大きく短縮した場合には、地域密着型通所介護計画を変更のうえ、変更後の所要時間に応じた単位数を算定してください。</w:t>
            </w:r>
          </w:p>
          <w:p w14:paraId="63D0D681"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p w14:paraId="5DC1F3F8" w14:textId="41149830" w:rsidR="00E14F0B" w:rsidRPr="004D2BD3" w:rsidRDefault="00E14F0B" w:rsidP="00E14F0B">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なお、同一の日の異なる時間帯に複数の単位を行う事業所においては、利用者が同一の日に複数の地域密着型通所介護の単位を利用する場合には、それぞれの地域密着型通所介護の単位について所定単位数が算定されます。</w:t>
            </w:r>
          </w:p>
          <w:p w14:paraId="74B95A84" w14:textId="77777777" w:rsidR="00E14F0B" w:rsidRPr="004D2BD3" w:rsidRDefault="00E14F0B" w:rsidP="00E14F0B">
            <w:pPr>
              <w:snapToGrid w:val="0"/>
              <w:ind w:left="180" w:hangingChars="100" w:hanging="180"/>
              <w:rPr>
                <w:rFonts w:ascii="ＭＳ 明朝" w:hAnsi="ＭＳ 明朝"/>
                <w:color w:val="000000" w:themeColor="text1"/>
                <w:spacing w:val="0"/>
                <w:sz w:val="18"/>
                <w:szCs w:val="18"/>
              </w:rPr>
            </w:pPr>
          </w:p>
        </w:tc>
        <w:tc>
          <w:tcPr>
            <w:tcW w:w="992" w:type="dxa"/>
          </w:tcPr>
          <w:p w14:paraId="05D2699A" w14:textId="2C7BEC17" w:rsidR="00E14F0B" w:rsidRPr="004D2BD3" w:rsidRDefault="004D2BD3" w:rsidP="00E14F0B">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9429028"/>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はい</w:t>
            </w:r>
            <w:r w:rsidR="00E14F0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85165379"/>
                <w14:checkbox>
                  <w14:checked w14:val="0"/>
                  <w14:checkedState w14:val="2611" w14:font="ＭＳ 明朝"/>
                  <w14:uncheckedState w14:val="2610" w14:font="ＭＳ ゴシック"/>
                </w14:checkbox>
              </w:sdtPr>
              <w:sdtEndPr/>
              <w:sdtContent>
                <w:r w:rsidR="00E14F0B" w:rsidRPr="004D2BD3">
                  <w:rPr>
                    <w:rFonts w:ascii="ＭＳ ゴシック" w:eastAsia="ＭＳ ゴシック" w:hAnsi="ＭＳ ゴシック" w:hint="eastAsia"/>
                    <w:color w:val="000000" w:themeColor="text1"/>
                    <w:spacing w:val="2"/>
                    <w:sz w:val="20"/>
                    <w:szCs w:val="20"/>
                  </w:rPr>
                  <w:t>☐</w:t>
                </w:r>
              </w:sdtContent>
            </w:sdt>
            <w:r w:rsidR="00E14F0B" w:rsidRPr="004D2BD3">
              <w:rPr>
                <w:rFonts w:ascii="ＭＳ 明朝" w:hAnsi="ＭＳ 明朝" w:hint="eastAsia"/>
                <w:color w:val="000000" w:themeColor="text1"/>
                <w:sz w:val="18"/>
                <w:szCs w:val="18"/>
              </w:rPr>
              <w:t>いいえ</w:t>
            </w:r>
            <w:r w:rsidR="00E14F0B" w:rsidRPr="004D2BD3">
              <w:rPr>
                <w:rFonts w:ascii="ＭＳ 明朝" w:hAnsi="ＭＳ 明朝" w:hint="eastAsia"/>
                <w:color w:val="000000" w:themeColor="text1"/>
                <w:sz w:val="18"/>
                <w:szCs w:val="18"/>
              </w:rPr>
              <w:br/>
            </w:r>
          </w:p>
        </w:tc>
        <w:tc>
          <w:tcPr>
            <w:tcW w:w="1247" w:type="dxa"/>
          </w:tcPr>
          <w:p w14:paraId="0BF129F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3DE2A937"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w:t>
            </w:r>
            <w:r w:rsidRPr="004D2BD3">
              <w:rPr>
                <w:rFonts w:ascii="ＭＳ 明朝" w:hAnsi="ＭＳ 明朝"/>
                <w:color w:val="000000" w:themeColor="text1"/>
                <w:spacing w:val="0"/>
                <w:sz w:val="16"/>
                <w:szCs w:val="16"/>
              </w:rPr>
              <w:t xml:space="preserve"> 注1</w:t>
            </w:r>
          </w:p>
          <w:p w14:paraId="3B82725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847E6E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668E81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519BAF1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第2</w:t>
            </w:r>
            <w:r w:rsidRPr="004D2BD3">
              <w:rPr>
                <w:rFonts w:ascii="ＭＳ 明朝" w:hAnsi="ＭＳ 明朝" w:hint="eastAsia"/>
                <w:color w:val="000000" w:themeColor="text1"/>
                <w:spacing w:val="0"/>
                <w:sz w:val="16"/>
                <w:szCs w:val="16"/>
              </w:rPr>
              <w:t>の</w:t>
            </w:r>
            <w:r w:rsidRPr="004D2BD3">
              <w:rPr>
                <w:rFonts w:ascii="ＭＳ 明朝" w:hAnsi="ＭＳ 明朝"/>
                <w:color w:val="000000" w:themeColor="text1"/>
                <w:spacing w:val="0"/>
                <w:sz w:val="16"/>
                <w:szCs w:val="16"/>
              </w:rPr>
              <w:t>3</w:t>
            </w:r>
            <w:r w:rsidRPr="004D2BD3">
              <w:rPr>
                <w:rFonts w:ascii="ＭＳ 明朝" w:hAnsi="ＭＳ 明朝" w:hint="eastAsia"/>
                <w:color w:val="000000" w:themeColor="text1"/>
                <w:spacing w:val="0"/>
                <w:sz w:val="16"/>
                <w:szCs w:val="16"/>
              </w:rPr>
              <w:t>の</w:t>
            </w:r>
            <w:r w:rsidRPr="004D2BD3">
              <w:rPr>
                <w:rFonts w:ascii="ＭＳ 明朝" w:hAnsi="ＭＳ 明朝"/>
                <w:color w:val="000000" w:themeColor="text1"/>
                <w:spacing w:val="0"/>
                <w:sz w:val="16"/>
                <w:szCs w:val="16"/>
              </w:rPr>
              <w:t>2(1)</w:t>
            </w:r>
          </w:p>
          <w:p w14:paraId="5C97DF5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95EEC7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9A3248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2BCC32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E96A76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4A0C8C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74424BB"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C42060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BEF250C"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06D0EC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2DDDFA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24DB172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41470E4"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F3B8B0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4A509DB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1BEAAE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AB02A33"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34FDA25"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9707B56"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B38471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DB7946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6C3FBD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37A1668F"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第2</w:t>
            </w:r>
            <w:r w:rsidRPr="004D2BD3">
              <w:rPr>
                <w:rFonts w:ascii="ＭＳ 明朝" w:hAnsi="ＭＳ 明朝" w:hint="eastAsia"/>
                <w:color w:val="000000" w:themeColor="text1"/>
                <w:spacing w:val="0"/>
                <w:sz w:val="16"/>
                <w:szCs w:val="16"/>
              </w:rPr>
              <w:t>の</w:t>
            </w:r>
            <w:r w:rsidRPr="004D2BD3">
              <w:rPr>
                <w:rFonts w:ascii="ＭＳ 明朝" w:hAnsi="ＭＳ 明朝"/>
                <w:color w:val="000000" w:themeColor="text1"/>
                <w:spacing w:val="0"/>
                <w:sz w:val="16"/>
                <w:szCs w:val="16"/>
              </w:rPr>
              <w:t>3</w:t>
            </w:r>
            <w:r w:rsidRPr="004D2BD3">
              <w:rPr>
                <w:rFonts w:ascii="ＭＳ 明朝" w:hAnsi="ＭＳ 明朝" w:hint="eastAsia"/>
                <w:color w:val="000000" w:themeColor="text1"/>
                <w:spacing w:val="0"/>
                <w:sz w:val="16"/>
                <w:szCs w:val="16"/>
              </w:rPr>
              <w:t>の</w:t>
            </w:r>
            <w:r w:rsidRPr="004D2BD3">
              <w:rPr>
                <w:rFonts w:ascii="ＭＳ 明朝" w:hAnsi="ＭＳ 明朝"/>
                <w:color w:val="000000" w:themeColor="text1"/>
                <w:spacing w:val="0"/>
                <w:sz w:val="16"/>
                <w:szCs w:val="16"/>
              </w:rPr>
              <w:t>2(1)</w:t>
            </w:r>
          </w:p>
          <w:p w14:paraId="45E854A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7D04D9F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E2BD61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32C205A8"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585FBFD1"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6C4EA132"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0C951C8A"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p w14:paraId="1F8AE710"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2ECF19DE" w14:textId="77777777"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第2</w:t>
            </w:r>
            <w:r w:rsidRPr="004D2BD3">
              <w:rPr>
                <w:rFonts w:ascii="ＭＳ 明朝" w:hAnsi="ＭＳ 明朝" w:hint="eastAsia"/>
                <w:color w:val="000000" w:themeColor="text1"/>
                <w:spacing w:val="0"/>
                <w:sz w:val="16"/>
                <w:szCs w:val="16"/>
              </w:rPr>
              <w:t>の</w:t>
            </w:r>
            <w:r w:rsidRPr="004D2BD3">
              <w:rPr>
                <w:rFonts w:ascii="ＭＳ 明朝" w:hAnsi="ＭＳ 明朝"/>
                <w:color w:val="000000" w:themeColor="text1"/>
                <w:spacing w:val="0"/>
                <w:sz w:val="16"/>
                <w:szCs w:val="16"/>
              </w:rPr>
              <w:t>3</w:t>
            </w:r>
            <w:r w:rsidRPr="004D2BD3">
              <w:rPr>
                <w:rFonts w:ascii="ＭＳ 明朝" w:hAnsi="ＭＳ 明朝" w:hint="eastAsia"/>
                <w:color w:val="000000" w:themeColor="text1"/>
                <w:spacing w:val="0"/>
                <w:sz w:val="16"/>
                <w:szCs w:val="16"/>
              </w:rPr>
              <w:t>の</w:t>
            </w:r>
            <w:r w:rsidRPr="004D2BD3">
              <w:rPr>
                <w:rFonts w:ascii="ＭＳ 明朝" w:hAnsi="ＭＳ 明朝"/>
                <w:color w:val="000000" w:themeColor="text1"/>
                <w:spacing w:val="0"/>
                <w:sz w:val="16"/>
                <w:szCs w:val="16"/>
              </w:rPr>
              <w:t>2(1)</w:t>
            </w:r>
          </w:p>
          <w:p w14:paraId="65DB9F47" w14:textId="5739EC66" w:rsidR="00E14F0B" w:rsidRPr="004D2BD3" w:rsidRDefault="00E14F0B" w:rsidP="00E14F0B">
            <w:pPr>
              <w:autoSpaceDE w:val="0"/>
              <w:autoSpaceDN w:val="0"/>
              <w:adjustRightInd w:val="0"/>
              <w:snapToGrid w:val="0"/>
              <w:rPr>
                <w:rFonts w:ascii="ＭＳ 明朝" w:hAnsi="ＭＳ 明朝"/>
                <w:color w:val="000000" w:themeColor="text1"/>
                <w:spacing w:val="0"/>
                <w:sz w:val="16"/>
                <w:szCs w:val="16"/>
              </w:rPr>
            </w:pPr>
          </w:p>
        </w:tc>
      </w:tr>
      <w:tr w:rsidR="004D2BD3" w:rsidRPr="004D2BD3" w14:paraId="560EE33C" w14:textId="77777777" w:rsidTr="001E0041">
        <w:tc>
          <w:tcPr>
            <w:tcW w:w="1418" w:type="dxa"/>
            <w:vMerge w:val="restart"/>
            <w:shd w:val="pct5" w:color="auto" w:fill="auto"/>
          </w:tcPr>
          <w:p w14:paraId="0656319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7-4</w:t>
            </w:r>
          </w:p>
          <w:p w14:paraId="06F0D356" w14:textId="33B91FE9"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6"/>
                <w:sz w:val="18"/>
                <w:szCs w:val="18"/>
              </w:rPr>
              <w:t>介護予防通所介護サービス費、交流型通所サービス費、運動型通所サービス費</w:t>
            </w:r>
            <w:r w:rsidRPr="004D2BD3">
              <w:rPr>
                <w:rFonts w:ascii="ＭＳ 明朝" w:hAnsi="ＭＳ 明朝" w:hint="eastAsia"/>
                <w:color w:val="000000" w:themeColor="text1"/>
                <w:sz w:val="18"/>
                <w:szCs w:val="18"/>
              </w:rPr>
              <w:t>（基本報酬）</w:t>
            </w:r>
          </w:p>
        </w:tc>
        <w:tc>
          <w:tcPr>
            <w:tcW w:w="6804" w:type="dxa"/>
            <w:shd w:val="pct5" w:color="auto" w:fill="auto"/>
          </w:tcPr>
          <w:p w14:paraId="6E65375E" w14:textId="77777777"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①費用の額の計算</w:t>
            </w:r>
          </w:p>
          <w:p w14:paraId="3C0A0716" w14:textId="77777777"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介護予防通所介護サービス、交流型通所サービス、運動型通所サービスに要する費用の額は、「さいたま市第１号事業に要する費用の額の算定に関する基準（平成29年さいたま市告示第129号）」の別表１に定める１単位の単価に、別表２に定める単位数を乗じて算定します。</w:t>
            </w:r>
          </w:p>
          <w:p w14:paraId="67BEBB78" w14:textId="77777777"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単位数の算定については、基本となる単位数に加減算の計算を行う度に、小数点以下の端数処理（四捨五入）を行います。</w:t>
            </w:r>
          </w:p>
          <w:p w14:paraId="1B2ADAB0" w14:textId="77777777"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算定された単位数から金額に換算する際に生じる１円未満の端数については、切り捨てて計算します。</w:t>
            </w:r>
          </w:p>
          <w:p w14:paraId="56146196" w14:textId="77777777"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p>
          <w:p w14:paraId="66F0948D" w14:textId="77777777"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②加算等の体制届</w:t>
            </w:r>
          </w:p>
          <w:p w14:paraId="5FE83ED7" w14:textId="23530170"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（地域密着型通所介護と同様）</w:t>
            </w:r>
          </w:p>
        </w:tc>
        <w:tc>
          <w:tcPr>
            <w:tcW w:w="992" w:type="dxa"/>
            <w:shd w:val="pct5" w:color="auto" w:fill="auto"/>
          </w:tcPr>
          <w:p w14:paraId="6BBFAB93" w14:textId="77777777" w:rsidR="006C2F11" w:rsidRPr="004D2BD3" w:rsidRDefault="006C2F11" w:rsidP="006C2F11">
            <w:pPr>
              <w:autoSpaceDE w:val="0"/>
              <w:autoSpaceDN w:val="0"/>
              <w:adjustRightInd w:val="0"/>
              <w:snapToGrid w:val="0"/>
              <w:rPr>
                <w:rFonts w:ascii="ＭＳ 明朝" w:hAnsi="ＭＳ 明朝"/>
                <w:color w:val="000000" w:themeColor="text1"/>
                <w:sz w:val="18"/>
                <w:szCs w:val="18"/>
              </w:rPr>
            </w:pPr>
          </w:p>
        </w:tc>
        <w:tc>
          <w:tcPr>
            <w:tcW w:w="1247" w:type="dxa"/>
            <w:shd w:val="pct5" w:color="auto" w:fill="auto"/>
          </w:tcPr>
          <w:p w14:paraId="614132E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D4AF2F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F5854F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AC029A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90B903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6BA7601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F1D7C3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9321BC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26048B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2D2103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FC4B3E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総合事業費用通知</w:t>
            </w:r>
          </w:p>
          <w:p w14:paraId="33260EB4" w14:textId="58362E95"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第2の1</w:t>
            </w:r>
          </w:p>
        </w:tc>
      </w:tr>
      <w:tr w:rsidR="004D2BD3" w:rsidRPr="004D2BD3" w14:paraId="5D964C1C" w14:textId="77777777" w:rsidTr="001E0041">
        <w:tc>
          <w:tcPr>
            <w:tcW w:w="1418" w:type="dxa"/>
            <w:vMerge/>
          </w:tcPr>
          <w:p w14:paraId="1430587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31A5F487"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介護予防通所介護サービスを行った場合に、利用者の要支援状態区分等に応じて、それぞれ所定単位数を算定していますか。</w:t>
            </w:r>
          </w:p>
          <w:p w14:paraId="46A2B62F"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p>
          <w:p w14:paraId="6B340C6D"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・介護予防通所介護サービス費</w:t>
            </w:r>
          </w:p>
          <w:p w14:paraId="46CDAC41"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ア　事業対象者・要支援１　　　１，７９８単位（１月につき）</w:t>
            </w:r>
          </w:p>
          <w:p w14:paraId="5B5620CA"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５９単位（１日につき）</w:t>
            </w:r>
          </w:p>
          <w:p w14:paraId="1234C3CC"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イ　事業対象者・要支援２　　　３，６２１単位（１月につき）</w:t>
            </w:r>
          </w:p>
          <w:p w14:paraId="0D48177E"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１１９単位（１日につき）</w:t>
            </w:r>
          </w:p>
          <w:p w14:paraId="21BA00F6"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p>
          <w:p w14:paraId="77C39C14" w14:textId="77777777" w:rsidR="006C2F11" w:rsidRPr="004D2BD3" w:rsidRDefault="006C2F11" w:rsidP="006C2F11">
            <w:pPr>
              <w:widowControl/>
              <w:snapToGrid w:val="0"/>
              <w:ind w:leftChars="100" w:left="388" w:hangingChars="100" w:hanging="180"/>
              <w:rPr>
                <w:rFonts w:ascii="ＭＳ 明朝" w:hAnsi="ＭＳ 明朝" w:cs="ＭＳ Ｐゴシック"/>
                <w:snapToGrid/>
                <w:color w:val="000000" w:themeColor="text1"/>
                <w:sz w:val="18"/>
                <w:szCs w:val="18"/>
              </w:rPr>
            </w:pPr>
            <w:r w:rsidRPr="004D2BD3">
              <w:rPr>
                <w:rFonts w:ascii="ＭＳ 明朝" w:hAnsi="ＭＳ 明朝" w:cs="ＭＳ Ｐゴシック" w:hint="eastAsia"/>
                <w:snapToGrid/>
                <w:color w:val="000000" w:themeColor="text1"/>
                <w:spacing w:val="0"/>
                <w:sz w:val="18"/>
                <w:szCs w:val="18"/>
              </w:rPr>
              <w:t>※</w:t>
            </w:r>
            <w:r w:rsidRPr="004D2BD3">
              <w:rPr>
                <w:rFonts w:ascii="ＭＳ 明朝" w:hAnsi="ＭＳ 明朝" w:cs="ＭＳ Ｐゴシック" w:hint="eastAsia"/>
                <w:snapToGrid/>
                <w:color w:val="000000" w:themeColor="text1"/>
                <w:sz w:val="18"/>
                <w:szCs w:val="18"/>
              </w:rPr>
              <w:t xml:space="preserve">　利用者が事業対象者であって、介護予防サービス計画において、１週に１回程度の介護予防通所介護サービスが必要とされた場合についてはアに掲げる単位数を、１週に２回程度又は２回を超える程度の介護予防通所介護サービスが必要とされた場合についてはイに掲げる所定単位数をそれぞれ算定します。</w:t>
            </w:r>
          </w:p>
          <w:p w14:paraId="2647ACBE" w14:textId="77777777" w:rsidR="006C2F11" w:rsidRPr="004D2BD3" w:rsidRDefault="006C2F11" w:rsidP="006C2F11">
            <w:pPr>
              <w:widowControl/>
              <w:snapToGrid w:val="0"/>
              <w:ind w:leftChars="100" w:left="386" w:hangingChars="100" w:hanging="178"/>
              <w:rPr>
                <w:rFonts w:ascii="ＭＳ 明朝" w:hAnsi="ＭＳ 明朝" w:cs="ＭＳ Ｐゴシック"/>
                <w:snapToGrid/>
                <w:color w:val="000000" w:themeColor="text1"/>
                <w:sz w:val="18"/>
                <w:szCs w:val="18"/>
              </w:rPr>
            </w:pPr>
          </w:p>
          <w:p w14:paraId="26BACA12" w14:textId="77777777" w:rsidR="006C2F11" w:rsidRPr="004D2BD3" w:rsidRDefault="006C2F11" w:rsidP="006C2F11">
            <w:pPr>
              <w:widowControl/>
              <w:snapToGrid w:val="0"/>
              <w:ind w:leftChars="100" w:left="386" w:hangingChars="100" w:hanging="178"/>
              <w:rPr>
                <w:rFonts w:ascii="ＭＳ 明朝" w:hAnsi="ＭＳ 明朝" w:cs="ＭＳ Ｐゴシック"/>
                <w:snapToGrid/>
                <w:color w:val="000000" w:themeColor="text1"/>
                <w:sz w:val="18"/>
                <w:szCs w:val="18"/>
                <w:u w:val="single"/>
              </w:rPr>
            </w:pPr>
            <w:r w:rsidRPr="004D2BD3">
              <w:rPr>
                <w:rFonts w:ascii="ＭＳ 明朝" w:hAnsi="ＭＳ 明朝" w:cs="ＭＳ Ｐゴシック" w:hint="eastAsia"/>
                <w:snapToGrid/>
                <w:color w:val="000000" w:themeColor="text1"/>
                <w:sz w:val="18"/>
                <w:szCs w:val="18"/>
                <w:u w:val="single"/>
              </w:rPr>
              <w:t>※　相当通所型サービスの基本報酬においては、入浴介助及び運動器機能向上サービスの実施に係る費用が包括評価されているところであり、相当通所型サービスは、その利用者が可能な限りその居宅において、自立した日常生活を営むことができるよう、必要な日常生活上の支援及び機能訓練を行うことにより、利用者の心身の機能の維持回復を図り、もって利用者の生活機能の維持又は向上を目指すものであることを踏まえ、サービスの実施に当たっては以下の点に留意してください。</w:t>
            </w:r>
          </w:p>
          <w:p w14:paraId="66E6CE3B" w14:textId="77777777" w:rsidR="006C2F11" w:rsidRPr="004D2BD3" w:rsidRDefault="006C2F11" w:rsidP="006C2F11">
            <w:pPr>
              <w:widowControl/>
              <w:snapToGrid w:val="0"/>
              <w:ind w:leftChars="200" w:left="594" w:hangingChars="100" w:hanging="178"/>
              <w:rPr>
                <w:rFonts w:ascii="ＭＳ 明朝" w:hAnsi="ＭＳ 明朝" w:cs="ＭＳ Ｐゴシック"/>
                <w:snapToGrid/>
                <w:color w:val="000000" w:themeColor="text1"/>
                <w:sz w:val="18"/>
                <w:szCs w:val="18"/>
                <w:u w:val="single"/>
              </w:rPr>
            </w:pPr>
            <w:r w:rsidRPr="004D2BD3">
              <w:rPr>
                <w:rFonts w:ascii="ＭＳ 明朝" w:hAnsi="ＭＳ 明朝" w:cs="ＭＳ Ｐゴシック" w:hint="eastAsia"/>
                <w:snapToGrid/>
                <w:color w:val="000000" w:themeColor="text1"/>
                <w:sz w:val="18"/>
                <w:szCs w:val="18"/>
                <w:u w:val="single"/>
              </w:rPr>
              <w:t>①　入浴介助は、利用者自身で又は家族等の介助によって入浴ができるようになることを目的として行うこと。この際、利用者の状態や、当該利用者が日頃利用する浴室における当該利用者の動作及び浴室の環境を確認し、これを踏まえて、利用者が日頃利用する浴室に近い環境で行うことが望ましい。</w:t>
            </w:r>
          </w:p>
          <w:p w14:paraId="3F82A864" w14:textId="77777777" w:rsidR="006C2F11" w:rsidRPr="004D2BD3" w:rsidRDefault="006C2F11" w:rsidP="006C2F11">
            <w:pPr>
              <w:widowControl/>
              <w:snapToGrid w:val="0"/>
              <w:ind w:leftChars="200" w:left="594" w:hangingChars="100" w:hanging="178"/>
              <w:rPr>
                <w:rFonts w:ascii="ＭＳ 明朝" w:hAnsi="ＭＳ 明朝" w:cs="ＭＳ Ｐゴシック"/>
                <w:snapToGrid/>
                <w:color w:val="000000" w:themeColor="text1"/>
                <w:sz w:val="18"/>
                <w:szCs w:val="18"/>
                <w:u w:val="single"/>
              </w:rPr>
            </w:pPr>
            <w:r w:rsidRPr="004D2BD3">
              <w:rPr>
                <w:rFonts w:ascii="ＭＳ 明朝" w:hAnsi="ＭＳ 明朝" w:cs="ＭＳ Ｐゴシック" w:hint="eastAsia"/>
                <w:snapToGrid/>
                <w:color w:val="000000" w:themeColor="text1"/>
                <w:sz w:val="18"/>
                <w:szCs w:val="18"/>
                <w:u w:val="single"/>
              </w:rPr>
              <w:t>②　運動器機能向上サービス（利用者の運動器の機能向上を目的として個別に実施される機能訓練であって、利用者の心身の状態の維持または向上に資すると認められるものをいう。）は、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勤務し、かつ、機能訓練指導に従事した経験を有する者に限る。）を１名以上配置し、国内外の文献等において介護予防の観点から有効性が確認されている手法等を用いて行うこと。</w:t>
            </w:r>
          </w:p>
          <w:p w14:paraId="1DBE23F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auto"/>
          </w:tcPr>
          <w:p w14:paraId="1282E0F1" w14:textId="77777777"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581338731"/>
                <w14:checkbox>
                  <w14:checked w14:val="0"/>
                  <w14:checkedState w14:val="2611" w14:font="ＭＳ 明朝"/>
                  <w14:uncheckedState w14:val="2610" w14:font="ＭＳ ゴシック"/>
                </w14:checkbox>
              </w:sdtPr>
              <w:sdtEndPr/>
              <w:sdtContent>
                <w:r w:rsidR="006C2F11" w:rsidRPr="004D2BD3">
                  <w:rPr>
                    <w:rFonts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はい</w:t>
            </w:r>
          </w:p>
          <w:p w14:paraId="41FC4482" w14:textId="77777777"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95828892"/>
                <w14:checkbox>
                  <w14:checked w14:val="0"/>
                  <w14:checkedState w14:val="2611" w14:font="ＭＳ 明朝"/>
                  <w14:uncheckedState w14:val="2610" w14:font="ＭＳ ゴシック"/>
                </w14:checkbox>
              </w:sdtPr>
              <w:sdtEndPr/>
              <w:sdtContent>
                <w:r w:rsidR="006C2F11" w:rsidRPr="004D2BD3">
                  <w:rPr>
                    <w:rFonts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いいえ</w:t>
            </w:r>
          </w:p>
          <w:p w14:paraId="2275D189" w14:textId="05DD0998" w:rsidR="006C2F11" w:rsidRPr="004D2BD3" w:rsidRDefault="004D2BD3" w:rsidP="006C2F1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74476352"/>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非該当</w:t>
            </w:r>
          </w:p>
        </w:tc>
        <w:tc>
          <w:tcPr>
            <w:tcW w:w="1247" w:type="dxa"/>
            <w:shd w:val="pct5" w:color="auto" w:fill="auto"/>
          </w:tcPr>
          <w:p w14:paraId="0BC5C1F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市告示129</w:t>
            </w:r>
          </w:p>
          <w:p w14:paraId="3CAE1D7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w:t>
            </w:r>
          </w:p>
          <w:p w14:paraId="7EACE25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3の(1)注1、2</w:t>
            </w:r>
          </w:p>
          <w:p w14:paraId="4974702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2FFAA3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532BBB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658B90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4BFB92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A2FFFE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E79848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6DF1F8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8C9D6D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242AFB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35B1A1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9053A8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8A21F4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E9704BD"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総合事業費用通知</w:t>
            </w:r>
          </w:p>
          <w:p w14:paraId="1CF42759" w14:textId="029DC2F8"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第3の3(1)</w:t>
            </w:r>
          </w:p>
        </w:tc>
      </w:tr>
      <w:tr w:rsidR="004D2BD3" w:rsidRPr="004D2BD3" w14:paraId="0011CAAE" w14:textId="77777777" w:rsidTr="001E0041">
        <w:tc>
          <w:tcPr>
            <w:tcW w:w="1418" w:type="dxa"/>
            <w:vMerge/>
          </w:tcPr>
          <w:p w14:paraId="76792E1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794D64C1"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介護予防サービス計画等において交流型通所サービスが必要とされた者に対し、交流型通所サービスを行った場合、所定単位数を算定していますか。</w:t>
            </w:r>
          </w:p>
          <w:p w14:paraId="291F36F4"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p>
          <w:p w14:paraId="2D8BFC58"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・交流型通所サービス費　　　３５２単位（１回あたり）</w:t>
            </w:r>
          </w:p>
          <w:p w14:paraId="6E5C7D4E"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※１月につき５回まで</w:t>
            </w:r>
          </w:p>
          <w:p w14:paraId="6D400228" w14:textId="77777777" w:rsidR="006C2F11" w:rsidRPr="004D2BD3" w:rsidRDefault="006C2F11" w:rsidP="006C2F11">
            <w:pPr>
              <w:widowControl/>
              <w:snapToGrid w:val="0"/>
              <w:ind w:leftChars="100" w:left="388"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交流型通所サービスでは、他者との交流が必要な利用者を対象に、半日程度の多様な機能訓練を行うサービスを提供します。</w:t>
            </w:r>
          </w:p>
          <w:p w14:paraId="21EAE8E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auto"/>
          </w:tcPr>
          <w:p w14:paraId="4B9FBD3B" w14:textId="77777777"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23418011"/>
                <w14:checkbox>
                  <w14:checked w14:val="0"/>
                  <w14:checkedState w14:val="2611" w14:font="ＭＳ 明朝"/>
                  <w14:uncheckedState w14:val="2610" w14:font="ＭＳ ゴシック"/>
                </w14:checkbox>
              </w:sdtPr>
              <w:sdtEndPr/>
              <w:sdtContent>
                <w:r w:rsidR="006C2F11" w:rsidRPr="004D2BD3">
                  <w:rPr>
                    <w:rFonts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はい</w:t>
            </w:r>
          </w:p>
          <w:p w14:paraId="4A2B4E49" w14:textId="77777777"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064298558"/>
                <w14:checkbox>
                  <w14:checked w14:val="0"/>
                  <w14:checkedState w14:val="2611" w14:font="ＭＳ 明朝"/>
                  <w14:uncheckedState w14:val="2610" w14:font="ＭＳ ゴシック"/>
                </w14:checkbox>
              </w:sdtPr>
              <w:sdtEndPr/>
              <w:sdtContent>
                <w:r w:rsidR="006C2F11" w:rsidRPr="004D2BD3">
                  <w:rPr>
                    <w:rFonts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いいえ</w:t>
            </w:r>
          </w:p>
          <w:p w14:paraId="4BF59BCA" w14:textId="7A6715CA" w:rsidR="006C2F11" w:rsidRPr="004D2BD3" w:rsidRDefault="004D2BD3" w:rsidP="006C2F1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85728943"/>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非該当</w:t>
            </w:r>
          </w:p>
        </w:tc>
        <w:tc>
          <w:tcPr>
            <w:tcW w:w="1247" w:type="dxa"/>
            <w:shd w:val="pct5" w:color="auto" w:fill="auto"/>
          </w:tcPr>
          <w:p w14:paraId="5FBBED5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市告示129</w:t>
            </w:r>
          </w:p>
          <w:p w14:paraId="478C8E9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w:t>
            </w:r>
          </w:p>
          <w:p w14:paraId="2866853A" w14:textId="764770AD"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4の(1)注1</w:t>
            </w:r>
          </w:p>
        </w:tc>
      </w:tr>
      <w:tr w:rsidR="004D2BD3" w:rsidRPr="004D2BD3" w14:paraId="467BA465" w14:textId="77777777" w:rsidTr="001E0041">
        <w:tc>
          <w:tcPr>
            <w:tcW w:w="1418" w:type="dxa"/>
            <w:vMerge/>
          </w:tcPr>
          <w:p w14:paraId="3B7801C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2DBA88AC"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介護予防サービス計画等において運動型通所サービスが必要とされた者に対し、運動型通所サービスを行った場合、所定単位数を算定していますか。</w:t>
            </w:r>
          </w:p>
          <w:p w14:paraId="6819F0A5"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p>
          <w:p w14:paraId="4631D2B1"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・運動型通所サービス費　　　３６８単位（１回あたり）</w:t>
            </w:r>
          </w:p>
          <w:p w14:paraId="006CA799" w14:textId="77777777" w:rsidR="006C2F11" w:rsidRPr="004D2BD3" w:rsidRDefault="006C2F11" w:rsidP="006C2F11">
            <w:pPr>
              <w:widowControl/>
              <w:snapToGrid w:val="0"/>
              <w:ind w:firstLineChars="100" w:firstLine="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※１月につき４回まで</w:t>
            </w:r>
          </w:p>
          <w:p w14:paraId="63663D25" w14:textId="77777777" w:rsidR="006C2F11" w:rsidRPr="004D2BD3" w:rsidRDefault="006C2F11" w:rsidP="006C2F11">
            <w:pPr>
              <w:widowControl/>
              <w:snapToGrid w:val="0"/>
              <w:ind w:leftChars="100" w:left="388"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運動型通所サービスでは、運動器の機能向上が必要な利用者を対象に、短時間の体操などによる機能訓練を行うサービスを提供します。</w:t>
            </w:r>
          </w:p>
          <w:p w14:paraId="05E8443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auto"/>
          </w:tcPr>
          <w:p w14:paraId="6444A6DB" w14:textId="77777777"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994708605"/>
                <w14:checkbox>
                  <w14:checked w14:val="0"/>
                  <w14:checkedState w14:val="2611" w14:font="ＭＳ 明朝"/>
                  <w14:uncheckedState w14:val="2610" w14:font="ＭＳ ゴシック"/>
                </w14:checkbox>
              </w:sdtPr>
              <w:sdtEndPr/>
              <w:sdtContent>
                <w:r w:rsidR="006C2F11" w:rsidRPr="004D2BD3">
                  <w:rPr>
                    <w:rFonts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はい</w:t>
            </w:r>
          </w:p>
          <w:p w14:paraId="38C212E0" w14:textId="77777777"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53644251"/>
                <w14:checkbox>
                  <w14:checked w14:val="0"/>
                  <w14:checkedState w14:val="2611" w14:font="ＭＳ 明朝"/>
                  <w14:uncheckedState w14:val="2610" w14:font="ＭＳ ゴシック"/>
                </w14:checkbox>
              </w:sdtPr>
              <w:sdtEndPr/>
              <w:sdtContent>
                <w:r w:rsidR="006C2F11" w:rsidRPr="004D2BD3">
                  <w:rPr>
                    <w:rFonts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いいえ</w:t>
            </w:r>
          </w:p>
          <w:p w14:paraId="3A8E02E4" w14:textId="085AE3C2" w:rsidR="006C2F11" w:rsidRPr="004D2BD3" w:rsidRDefault="004D2BD3" w:rsidP="006C2F1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1835579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非該当</w:t>
            </w:r>
          </w:p>
        </w:tc>
        <w:tc>
          <w:tcPr>
            <w:tcW w:w="1247" w:type="dxa"/>
            <w:shd w:val="pct5" w:color="auto" w:fill="auto"/>
          </w:tcPr>
          <w:p w14:paraId="21E04EC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市告示129</w:t>
            </w:r>
          </w:p>
          <w:p w14:paraId="353B4F8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w:t>
            </w:r>
          </w:p>
          <w:p w14:paraId="7511C9E7" w14:textId="3F66FE6E"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4の(1)注1</w:t>
            </w:r>
          </w:p>
        </w:tc>
      </w:tr>
      <w:tr w:rsidR="004D2BD3" w:rsidRPr="004D2BD3" w14:paraId="2B1D3AF7" w14:textId="77777777" w:rsidTr="00BD2712">
        <w:tc>
          <w:tcPr>
            <w:tcW w:w="1418" w:type="dxa"/>
            <w:vMerge w:val="restart"/>
          </w:tcPr>
          <w:p w14:paraId="2FF9E269" w14:textId="75BC1F51"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7-5</w:t>
            </w:r>
          </w:p>
          <w:p w14:paraId="206FA16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定員超過・人員基準欠如減算</w:t>
            </w:r>
          </w:p>
          <w:p w14:paraId="758EA16F" w14:textId="3EB8C26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（地域密着型通所介護・予防通所・交流型・運動型）</w:t>
            </w:r>
          </w:p>
        </w:tc>
        <w:tc>
          <w:tcPr>
            <w:tcW w:w="6804" w:type="dxa"/>
          </w:tcPr>
          <w:p w14:paraId="679986A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利用者の数又は看護職員若しくは介護職員の員数が次のア又はイに該当する場合は、所定単位数に１００分の７０を乗じて得た単位数を算定していますか。</w:t>
            </w:r>
          </w:p>
          <w:p w14:paraId="07D03E3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5AEF93A1" w14:textId="77777777" w:rsidR="006C2F11" w:rsidRPr="004D2BD3" w:rsidRDefault="006C2F11" w:rsidP="006C2F1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〈定員超過利用〉</w:t>
            </w:r>
          </w:p>
          <w:p w14:paraId="33FF648D" w14:textId="3F81E1F5" w:rsidR="006C2F11" w:rsidRPr="004D2BD3" w:rsidRDefault="006C2F11" w:rsidP="006C2F11">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①　</w:t>
            </w:r>
            <w:r w:rsidR="008A6514"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通所介護の月平均の利用者の数（介護予防通所介護サービスが同一の事業所において一体的に運営されている場合は、</w:t>
            </w:r>
            <w:r w:rsidR="008A6514"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通所介護の利用者の数及び介護予防通所介護サービスの利用者の数の合計数）が、運営規程に定められている利用定員を超える場合</w:t>
            </w:r>
          </w:p>
          <w:p w14:paraId="67C13FA0" w14:textId="77777777" w:rsidR="006C2F11" w:rsidRPr="004D2BD3" w:rsidRDefault="006C2F11" w:rsidP="006C2F11">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交流型通所サービス、運動型通所サービスの月平均の利用者の数が、運営規程に定められている利用定員を超える場合</w:t>
            </w:r>
          </w:p>
          <w:p w14:paraId="7BB2C51F" w14:textId="77777777" w:rsidR="006C2F11" w:rsidRPr="004D2BD3" w:rsidRDefault="006C2F11" w:rsidP="006C2F11">
            <w:pPr>
              <w:autoSpaceDE w:val="0"/>
              <w:autoSpaceDN w:val="0"/>
              <w:adjustRightInd w:val="0"/>
              <w:snapToGrid w:val="0"/>
              <w:ind w:leftChars="200" w:left="416" w:firstLineChars="100" w:firstLine="180"/>
              <w:rPr>
                <w:rFonts w:ascii="ＭＳ 明朝" w:hAnsi="ＭＳ 明朝"/>
                <w:color w:val="000000" w:themeColor="text1"/>
                <w:spacing w:val="0"/>
                <w:sz w:val="18"/>
                <w:szCs w:val="18"/>
              </w:rPr>
            </w:pPr>
          </w:p>
          <w:p w14:paraId="14413AF6" w14:textId="77777777" w:rsidR="006C2F11" w:rsidRPr="004D2BD3" w:rsidRDefault="006C2F11" w:rsidP="006C2F1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イ　〈人員基準欠如〉</w:t>
            </w:r>
          </w:p>
          <w:p w14:paraId="257FBD38" w14:textId="477325CE" w:rsidR="006C2F11" w:rsidRPr="004D2BD3" w:rsidRDefault="006C2F11" w:rsidP="006C2F11">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①　</w:t>
            </w:r>
            <w:r w:rsidR="008A6514"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通所介護事業所の看護職員又は介護職員の員数が、指定</w:t>
            </w:r>
            <w:r w:rsidR="00AA7D59"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居宅サービス等の事業の人員、設備及び運営に関する基準第</w:t>
            </w:r>
            <w:r w:rsidR="00AA7D59" w:rsidRPr="004D2BD3">
              <w:rPr>
                <w:rFonts w:ascii="ＭＳ 明朝" w:hAnsi="ＭＳ 明朝" w:hint="eastAsia"/>
                <w:color w:val="000000" w:themeColor="text1"/>
                <w:spacing w:val="0"/>
                <w:sz w:val="18"/>
                <w:szCs w:val="18"/>
              </w:rPr>
              <w:t>20</w:t>
            </w:r>
            <w:r w:rsidRPr="004D2BD3">
              <w:rPr>
                <w:rFonts w:ascii="ＭＳ 明朝" w:hAnsi="ＭＳ 明朝" w:hint="eastAsia"/>
                <w:color w:val="000000" w:themeColor="text1"/>
                <w:spacing w:val="0"/>
                <w:sz w:val="18"/>
                <w:szCs w:val="18"/>
              </w:rPr>
              <w:t>条に定める員数を置いていない場合</w:t>
            </w:r>
          </w:p>
          <w:p w14:paraId="308ADC9F" w14:textId="20E9E7A1" w:rsidR="006C2F11" w:rsidRPr="004D2BD3" w:rsidRDefault="006C2F11" w:rsidP="006C2F11">
            <w:pPr>
              <w:autoSpaceDE w:val="0"/>
              <w:autoSpaceDN w:val="0"/>
              <w:adjustRightInd w:val="0"/>
              <w:snapToGrid w:val="0"/>
              <w:ind w:leftChars="300" w:left="624"/>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（共生型通所介護事業所にあっては、看護職員又は介護職員の員数が、同基準第</w:t>
            </w:r>
            <w:r w:rsidR="00AA7D59" w:rsidRPr="004D2BD3">
              <w:rPr>
                <w:rFonts w:ascii="ＭＳ 明朝" w:hAnsi="ＭＳ 明朝" w:hint="eastAsia"/>
                <w:color w:val="000000" w:themeColor="text1"/>
                <w:spacing w:val="0"/>
                <w:sz w:val="18"/>
                <w:szCs w:val="18"/>
              </w:rPr>
              <w:t>第37条の2第一号</w:t>
            </w:r>
            <w:r w:rsidRPr="004D2BD3">
              <w:rPr>
                <w:rFonts w:ascii="ＭＳ 明朝" w:hAnsi="ＭＳ 明朝" w:hint="eastAsia"/>
                <w:color w:val="000000" w:themeColor="text1"/>
                <w:spacing w:val="0"/>
                <w:sz w:val="18"/>
                <w:szCs w:val="18"/>
              </w:rPr>
              <w:t>に定める員数を置いていない場合）</w:t>
            </w:r>
          </w:p>
          <w:p w14:paraId="5A3E79FB" w14:textId="77777777" w:rsidR="006C2F11" w:rsidRPr="004D2BD3" w:rsidRDefault="006C2F11" w:rsidP="006C2F11">
            <w:pPr>
              <w:autoSpaceDE w:val="0"/>
              <w:autoSpaceDN w:val="0"/>
              <w:adjustRightInd w:val="0"/>
              <w:snapToGrid w:val="0"/>
              <w:ind w:leftChars="200" w:left="596" w:hangingChars="100" w:hanging="180"/>
              <w:rPr>
                <w:rFonts w:ascii="ＭＳ 明朝" w:hAnsi="ＭＳ 明朝"/>
                <w:color w:val="000000" w:themeColor="text1"/>
                <w:sz w:val="18"/>
                <w:szCs w:val="18"/>
              </w:rPr>
            </w:pPr>
            <w:r w:rsidRPr="004D2BD3">
              <w:rPr>
                <w:rFonts w:ascii="ＭＳ 明朝" w:hAnsi="ＭＳ 明朝" w:hint="eastAsia"/>
                <w:color w:val="000000" w:themeColor="text1"/>
                <w:spacing w:val="0"/>
                <w:sz w:val="18"/>
                <w:szCs w:val="18"/>
              </w:rPr>
              <w:t>②</w:t>
            </w:r>
            <w:r w:rsidRPr="004D2BD3">
              <w:rPr>
                <w:rFonts w:ascii="ＭＳ 明朝" w:hAnsi="ＭＳ 明朝" w:hint="eastAsia"/>
                <w:color w:val="000000" w:themeColor="text1"/>
                <w:sz w:val="18"/>
                <w:szCs w:val="18"/>
              </w:rPr>
              <w:t xml:space="preserve">　介護予防通所介護サービス事業所の看護職員又は介護職員の員数が、介護予防通所介護サービス基準等要綱第６条に定める員数を置いていない場合</w:t>
            </w:r>
          </w:p>
          <w:p w14:paraId="29DA7132" w14:textId="77777777" w:rsidR="006C2F11" w:rsidRPr="004D2BD3" w:rsidRDefault="006C2F11" w:rsidP="006C2F11">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交流型通所サービス事業所の介護職員の員数が、交流型通所サービス基準等要綱第６条に定める員数を置いていない場合</w:t>
            </w:r>
          </w:p>
          <w:p w14:paraId="3C354AEE" w14:textId="77777777" w:rsidR="006C2F11" w:rsidRPr="004D2BD3" w:rsidRDefault="006C2F11" w:rsidP="006C2F11">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運動型通所サービス事業所の看護職員又は介護職員の員数が、運動型通所サービス基準等要綱第６条に定める員数を置いていない場合</w:t>
            </w:r>
          </w:p>
          <w:p w14:paraId="0535FB0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992" w:type="dxa"/>
          </w:tcPr>
          <w:p w14:paraId="02EAFE81" w14:textId="77777777" w:rsidR="006C2F11" w:rsidRPr="004D2BD3" w:rsidRDefault="006C2F11" w:rsidP="006C2F11">
            <w:pPr>
              <w:autoSpaceDE w:val="0"/>
              <w:autoSpaceDN w:val="0"/>
              <w:adjustRightInd w:val="0"/>
              <w:snapToGrid w:val="0"/>
              <w:rPr>
                <w:rFonts w:ascii="ＭＳ 明朝" w:hAnsi="ＭＳ 明朝"/>
                <w:color w:val="000000" w:themeColor="text1"/>
                <w:sz w:val="18"/>
                <w:szCs w:val="18"/>
              </w:rPr>
            </w:pPr>
          </w:p>
          <w:p w14:paraId="0C3243A1" w14:textId="77777777" w:rsidR="006C2F11" w:rsidRPr="004D2BD3" w:rsidRDefault="006C2F11" w:rsidP="006C2F11">
            <w:pPr>
              <w:autoSpaceDE w:val="0"/>
              <w:autoSpaceDN w:val="0"/>
              <w:adjustRightInd w:val="0"/>
              <w:snapToGrid w:val="0"/>
              <w:rPr>
                <w:rFonts w:ascii="ＭＳ 明朝" w:hAnsi="ＭＳ 明朝"/>
                <w:color w:val="000000" w:themeColor="text1"/>
                <w:sz w:val="18"/>
                <w:szCs w:val="18"/>
              </w:rPr>
            </w:pPr>
          </w:p>
          <w:p w14:paraId="7F5923C5" w14:textId="77777777" w:rsidR="006C2F11" w:rsidRPr="004D2BD3" w:rsidRDefault="006C2F11" w:rsidP="006C2F11">
            <w:pPr>
              <w:autoSpaceDE w:val="0"/>
              <w:autoSpaceDN w:val="0"/>
              <w:adjustRightInd w:val="0"/>
              <w:snapToGrid w:val="0"/>
              <w:rPr>
                <w:rFonts w:ascii="ＭＳ 明朝" w:hAnsi="ＭＳ 明朝"/>
                <w:color w:val="000000" w:themeColor="text1"/>
                <w:sz w:val="18"/>
                <w:szCs w:val="18"/>
              </w:rPr>
            </w:pPr>
          </w:p>
          <w:p w14:paraId="19BE3AD0" w14:textId="510C6BF9" w:rsidR="006C2F11" w:rsidRPr="004D2BD3" w:rsidRDefault="004D2BD3" w:rsidP="006C2F11">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96301750"/>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49020150"/>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61019488"/>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p w14:paraId="31E30AAA" w14:textId="77777777" w:rsidR="006C2F11" w:rsidRPr="004D2BD3" w:rsidRDefault="006C2F11" w:rsidP="006C2F11">
            <w:pPr>
              <w:autoSpaceDE w:val="0"/>
              <w:autoSpaceDN w:val="0"/>
              <w:adjustRightInd w:val="0"/>
              <w:snapToGrid w:val="0"/>
              <w:jc w:val="left"/>
              <w:rPr>
                <w:rFonts w:ascii="ＭＳ 明朝" w:hAnsi="ＭＳ 明朝"/>
                <w:color w:val="000000" w:themeColor="text1"/>
                <w:sz w:val="18"/>
                <w:szCs w:val="18"/>
              </w:rPr>
            </w:pPr>
          </w:p>
          <w:p w14:paraId="6E1CF213" w14:textId="77777777" w:rsidR="006C2F11" w:rsidRPr="004D2BD3" w:rsidRDefault="006C2F11" w:rsidP="006C2F11">
            <w:pPr>
              <w:autoSpaceDE w:val="0"/>
              <w:autoSpaceDN w:val="0"/>
              <w:adjustRightInd w:val="0"/>
              <w:snapToGrid w:val="0"/>
              <w:jc w:val="left"/>
              <w:rPr>
                <w:rFonts w:ascii="ＭＳ 明朝" w:hAnsi="ＭＳ 明朝"/>
                <w:color w:val="000000" w:themeColor="text1"/>
                <w:sz w:val="18"/>
                <w:szCs w:val="18"/>
              </w:rPr>
            </w:pPr>
          </w:p>
          <w:p w14:paraId="40F618D2" w14:textId="77777777" w:rsidR="006C2F11" w:rsidRPr="004D2BD3" w:rsidRDefault="006C2F11" w:rsidP="006C2F11">
            <w:pPr>
              <w:autoSpaceDE w:val="0"/>
              <w:autoSpaceDN w:val="0"/>
              <w:adjustRightInd w:val="0"/>
              <w:snapToGrid w:val="0"/>
              <w:jc w:val="left"/>
              <w:rPr>
                <w:rFonts w:ascii="ＭＳ 明朝" w:hAnsi="ＭＳ 明朝"/>
                <w:color w:val="000000" w:themeColor="text1"/>
                <w:sz w:val="18"/>
                <w:szCs w:val="18"/>
              </w:rPr>
            </w:pPr>
          </w:p>
          <w:p w14:paraId="2600B468" w14:textId="77777777" w:rsidR="006C2F11" w:rsidRPr="004D2BD3" w:rsidRDefault="006C2F11" w:rsidP="006C2F11">
            <w:pPr>
              <w:autoSpaceDE w:val="0"/>
              <w:autoSpaceDN w:val="0"/>
              <w:adjustRightInd w:val="0"/>
              <w:snapToGrid w:val="0"/>
              <w:jc w:val="left"/>
              <w:rPr>
                <w:rFonts w:ascii="ＭＳ 明朝" w:hAnsi="ＭＳ 明朝"/>
                <w:color w:val="000000" w:themeColor="text1"/>
                <w:sz w:val="18"/>
                <w:szCs w:val="18"/>
              </w:rPr>
            </w:pPr>
          </w:p>
          <w:p w14:paraId="4FFD7F21" w14:textId="77777777" w:rsidR="006C2F11" w:rsidRPr="004D2BD3" w:rsidRDefault="006C2F11" w:rsidP="006C2F11">
            <w:pPr>
              <w:autoSpaceDE w:val="0"/>
              <w:autoSpaceDN w:val="0"/>
              <w:adjustRightInd w:val="0"/>
              <w:snapToGrid w:val="0"/>
              <w:jc w:val="left"/>
              <w:rPr>
                <w:rFonts w:ascii="ＭＳ 明朝" w:hAnsi="ＭＳ 明朝"/>
                <w:color w:val="000000" w:themeColor="text1"/>
                <w:sz w:val="18"/>
                <w:szCs w:val="18"/>
              </w:rPr>
            </w:pPr>
          </w:p>
          <w:p w14:paraId="271CE638" w14:textId="4AF3A864"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39283957"/>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216373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3622485"/>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7E645CA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6B429C2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w:t>
            </w:r>
            <w:r w:rsidRPr="004D2BD3">
              <w:rPr>
                <w:rFonts w:ascii="ＭＳ 明朝" w:hAnsi="ＭＳ 明朝"/>
                <w:color w:val="000000" w:themeColor="text1"/>
                <w:spacing w:val="0"/>
                <w:sz w:val="16"/>
                <w:szCs w:val="16"/>
              </w:rPr>
              <w:t xml:space="preserve"> 注1</w:t>
            </w:r>
          </w:p>
          <w:p w14:paraId="756C596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8AEC64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平12厚告27</w:t>
            </w:r>
          </w:p>
          <w:p w14:paraId="08B1E14F" w14:textId="43F916AA"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第5号の2</w:t>
            </w:r>
          </w:p>
        </w:tc>
      </w:tr>
      <w:tr w:rsidR="004D2BD3" w:rsidRPr="004D2BD3" w14:paraId="51C4C5F8" w14:textId="77777777" w:rsidTr="00BD2712">
        <w:tc>
          <w:tcPr>
            <w:tcW w:w="1418" w:type="dxa"/>
            <w:vMerge/>
          </w:tcPr>
          <w:p w14:paraId="1B6BD01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121B3C0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【定員超過利用に該当する場合の所定単位数の算定について】</w:t>
            </w:r>
          </w:p>
          <w:p w14:paraId="39DAB66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1695644B"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〇　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p w14:paraId="7C354BE9" w14:textId="1988006F"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〇　利用者の数が、通所介護費等の算定方法に規定する定員超過利用の基準に該当することとなった事業所については、その翌月から定員超過利用が解消されるに至った月まで、利用者の全員について、所定単位数が地域密着型通所介護費等の算定方法に規定する算定方法に従って減額され、定員超過利用が解消されるに至った月の翌月から通常の所定単位数が算定されます。</w:t>
            </w:r>
          </w:p>
          <w:p w14:paraId="23AE3277"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〇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p w14:paraId="6CD2CCC7"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また、この場合にあっては、やむを得ない理由により受け入れた利用者については、その利用者を明確に区分した上で、平均利用延人員数に含まないこととします。</w:t>
            </w:r>
          </w:p>
          <w:p w14:paraId="6E06EE6B"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AF57017"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4D9E78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E591B9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DDCFDA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1FAF65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43C9FE5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(24)②</w:t>
            </w:r>
          </w:p>
          <w:p w14:paraId="372F1E0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5A0DFB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7B4620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E207C0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4F4222A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373951C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(24)③</w:t>
            </w:r>
          </w:p>
          <w:p w14:paraId="2D029CE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84A157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D2593D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15A5D91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1685A7A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(24)</w:t>
            </w:r>
            <w:r w:rsidRPr="004D2BD3">
              <w:rPr>
                <w:rFonts w:ascii="ＭＳ 明朝" w:hAnsi="ＭＳ 明朝" w:hint="eastAsia"/>
                <w:color w:val="000000" w:themeColor="text1"/>
                <w:spacing w:val="0"/>
                <w:sz w:val="16"/>
                <w:szCs w:val="16"/>
              </w:rPr>
              <w:t>⑤</w:t>
            </w:r>
          </w:p>
          <w:p w14:paraId="207DDE9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72F23AC0" w14:textId="17D19C7B"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(7)</w:t>
            </w:r>
          </w:p>
        </w:tc>
      </w:tr>
      <w:tr w:rsidR="004D2BD3" w:rsidRPr="004D2BD3" w14:paraId="2329C52C" w14:textId="77777777" w:rsidTr="00BD2712">
        <w:tc>
          <w:tcPr>
            <w:tcW w:w="1418" w:type="dxa"/>
            <w:vMerge/>
          </w:tcPr>
          <w:p w14:paraId="04EB9C6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5DDCD99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【人員基準欠如に該当する場合の所定単位数の算定について】</w:t>
            </w:r>
          </w:p>
          <w:p w14:paraId="7C934C9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39EE308C"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看護職員の数は、１月間の職員の数の平均を用います。この場合、１月間の職員の平均は、当該月のサービス提供日に配置された延べ人数を当該月のサービス提供日数で除して得た数とします。</w:t>
            </w:r>
          </w:p>
          <w:p w14:paraId="01C92FB9"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p w14:paraId="1E387CEA"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します。</w:t>
            </w:r>
          </w:p>
          <w:p w14:paraId="781CD308"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D8C954"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・（看護職員の算定式）</w:t>
            </w:r>
          </w:p>
          <w:p w14:paraId="0BB052E4"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サービス提供日に配置された延べ人数</w:t>
            </w:r>
          </w:p>
          <w:p w14:paraId="0668B139" w14:textId="77777777" w:rsidR="006C2F11" w:rsidRPr="004D2BD3" w:rsidRDefault="006C2F11" w:rsidP="006C2F11">
            <w:pPr>
              <w:autoSpaceDE w:val="0"/>
              <w:autoSpaceDN w:val="0"/>
              <w:adjustRightInd w:val="0"/>
              <w:snapToGrid w:val="0"/>
              <w:ind w:leftChars="100" w:left="208" w:firstLineChars="200" w:firstLine="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÷サービス提供日数＜０．９</w:t>
            </w:r>
          </w:p>
          <w:p w14:paraId="79639A9D"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・（介護職員の算定式）</w:t>
            </w:r>
          </w:p>
          <w:p w14:paraId="7D2F811A"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当該月に配置された職員の勤務延時間数</w:t>
            </w:r>
          </w:p>
          <w:p w14:paraId="2278BD41"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÷当該月に配置すべき職員の勤務延時間数＜０．９</w:t>
            </w:r>
          </w:p>
          <w:p w14:paraId="0D01355E"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26906F5"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１割の範囲内で減少した場合には、その翌々月から人員基準欠如が解消されるに至った月まで、利用者全員について所定単位数が通所介護費等の算定方法に規定する算定方法に従って減算されます。（ただし、翌月の末日において人員基準を満たすに至っている場合を除きます。）</w:t>
            </w:r>
          </w:p>
          <w:p w14:paraId="123C9423"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90BBFDC"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・（看護職員の算定式）</w:t>
            </w:r>
          </w:p>
          <w:p w14:paraId="12CC2DCC"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０．９≦サービス提供日に配置された延べ人数</w:t>
            </w:r>
          </w:p>
          <w:p w14:paraId="3E059A8A"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÷サービス提供日数＜１．０</w:t>
            </w:r>
          </w:p>
          <w:p w14:paraId="78067925"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・（介護職員の算定式）</w:t>
            </w:r>
          </w:p>
          <w:p w14:paraId="2B62788E"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０．９≦当該月に配置された職員の勤務延時間数</w:t>
            </w:r>
          </w:p>
          <w:p w14:paraId="7BB799A7"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÷当該月に配置すべき職員の勤務延時間数＜１．０</w:t>
            </w:r>
          </w:p>
          <w:p w14:paraId="4D8E931A"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1AE3AF6"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418EC7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078503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2AAEBE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4229028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3A52569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(25)</w:t>
            </w:r>
            <w:r w:rsidRPr="004D2BD3">
              <w:rPr>
                <w:rFonts w:ascii="ＭＳ 明朝" w:hAnsi="ＭＳ 明朝" w:hint="eastAsia"/>
                <w:color w:val="000000" w:themeColor="text1"/>
                <w:spacing w:val="0"/>
                <w:sz w:val="16"/>
                <w:szCs w:val="16"/>
              </w:rPr>
              <w:t>②</w:t>
            </w:r>
          </w:p>
          <w:p w14:paraId="487DF4EB" w14:textId="1B840690"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2FE0972D" w14:textId="77777777" w:rsidTr="00BD2712">
        <w:tc>
          <w:tcPr>
            <w:tcW w:w="1418" w:type="dxa"/>
          </w:tcPr>
          <w:p w14:paraId="147DEEBF" w14:textId="06E0FF81"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w:t>
            </w:r>
            <w:r w:rsidR="00C33BDD" w:rsidRPr="004D2BD3">
              <w:rPr>
                <w:rFonts w:ascii="ＭＳ 明朝" w:hAnsi="ＭＳ 明朝" w:hint="eastAsia"/>
                <w:color w:val="000000" w:themeColor="text1"/>
                <w:spacing w:val="0"/>
                <w:sz w:val="18"/>
                <w:szCs w:val="18"/>
              </w:rPr>
              <w:t>6</w:t>
            </w:r>
            <w:r w:rsidRPr="004D2BD3">
              <w:rPr>
                <w:rFonts w:ascii="ＭＳ 明朝" w:hAnsi="ＭＳ 明朝" w:hint="eastAsia"/>
                <w:color w:val="000000" w:themeColor="text1"/>
                <w:spacing w:val="0"/>
                <w:sz w:val="18"/>
                <w:szCs w:val="18"/>
              </w:rPr>
              <w:t>【新】</w:t>
            </w:r>
          </w:p>
          <w:p w14:paraId="7AC99AE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高齢者虐待防止措置未実施減算</w:t>
            </w:r>
          </w:p>
          <w:p w14:paraId="3E3CCCFC" w14:textId="6D7382E4" w:rsidR="00C33BDD" w:rsidRPr="004D2BD3" w:rsidRDefault="00C33BDD"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（地域密着型通所介護・予防通所・交流型・運動型）</w:t>
            </w:r>
          </w:p>
        </w:tc>
        <w:tc>
          <w:tcPr>
            <w:tcW w:w="6804" w:type="dxa"/>
          </w:tcPr>
          <w:p w14:paraId="3D90B0D8" w14:textId="77777777"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別に厚生労働大臣が定める基準を満たさない場合は、高齢者虐待防止措置未実施減算として、所定単位数の100分の１に相当する単位数を所定単位数から減算していますか。</w:t>
            </w:r>
          </w:p>
          <w:p w14:paraId="72DD2B61" w14:textId="77777777"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p>
          <w:p w14:paraId="29D60B12" w14:textId="77777777"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【厚生労働大臣が定める基準】</w:t>
            </w:r>
          </w:p>
          <w:p w14:paraId="13737B7F" w14:textId="36E93F37"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基準第37条において準用する基準第3条の38の2に規定する基準に適合していること。</w:t>
            </w:r>
          </w:p>
          <w:p w14:paraId="50557554" w14:textId="77777777"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p>
          <w:p w14:paraId="7982E836" w14:textId="70EC2DB4"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高齢者虐待防止措置未実施減算については、事業所において高齢者虐待が発生した場合ではなく、「5-33 虐待の防止」（準用する基準第3条の38の2）に規定する措置を講じていない場合に、利用者全員について所定単位数から減算します。</w:t>
            </w:r>
          </w:p>
          <w:p w14:paraId="2E135182" w14:textId="77777777"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362AC5AA" w14:textId="77777777" w:rsidR="006C2F11" w:rsidRPr="004D2BD3" w:rsidRDefault="006C2F11" w:rsidP="006C2F11">
            <w:pPr>
              <w:snapToGrid w:val="0"/>
              <w:rPr>
                <w:rFonts w:ascii="ＭＳ 明朝" w:hAnsi="ＭＳ 明朝"/>
                <w:color w:val="000000" w:themeColor="text1"/>
                <w:spacing w:val="0"/>
                <w:sz w:val="18"/>
                <w:szCs w:val="18"/>
              </w:rPr>
            </w:pPr>
          </w:p>
        </w:tc>
        <w:tc>
          <w:tcPr>
            <w:tcW w:w="992" w:type="dxa"/>
          </w:tcPr>
          <w:p w14:paraId="21EDD1A4" w14:textId="2CBB6797"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16596881"/>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はい</w:t>
            </w:r>
          </w:p>
          <w:p w14:paraId="3B9053F9" w14:textId="0C389264"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41476999"/>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いいえ</w:t>
            </w:r>
          </w:p>
          <w:p w14:paraId="2AF257AB" w14:textId="4A0AB73F" w:rsidR="006C2F11" w:rsidRPr="004D2BD3" w:rsidRDefault="004D2BD3" w:rsidP="006C2F1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6341048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非該当</w:t>
            </w:r>
          </w:p>
        </w:tc>
        <w:tc>
          <w:tcPr>
            <w:tcW w:w="1247" w:type="dxa"/>
          </w:tcPr>
          <w:p w14:paraId="067940A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3530A641" w14:textId="7FC9DAD0"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注4</w:t>
            </w:r>
          </w:p>
          <w:p w14:paraId="2666D35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1C5C41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059B3B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B013F6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69EA85CB" w14:textId="5C50174B"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第51号の3の3</w:t>
            </w:r>
          </w:p>
          <w:p w14:paraId="651BB71A" w14:textId="77777777" w:rsidR="006C2F11" w:rsidRPr="004D2BD3" w:rsidRDefault="006C2F11" w:rsidP="006C2F11">
            <w:pPr>
              <w:autoSpaceDE w:val="0"/>
              <w:autoSpaceDN w:val="0"/>
              <w:adjustRightInd w:val="0"/>
              <w:snapToGrid w:val="0"/>
              <w:rPr>
                <w:rFonts w:ascii="ＭＳ 明朝" w:hAnsi="ＭＳ 明朝"/>
                <w:strike/>
                <w:color w:val="000000" w:themeColor="text1"/>
                <w:spacing w:val="0"/>
                <w:sz w:val="16"/>
                <w:szCs w:val="16"/>
              </w:rPr>
            </w:pPr>
          </w:p>
          <w:p w14:paraId="28CEEC02" w14:textId="77777777" w:rsidR="006C2F11" w:rsidRPr="004D2BD3" w:rsidRDefault="006C2F11" w:rsidP="006C2F11">
            <w:pPr>
              <w:autoSpaceDE w:val="0"/>
              <w:autoSpaceDN w:val="0"/>
              <w:adjustRightInd w:val="0"/>
              <w:snapToGrid w:val="0"/>
              <w:rPr>
                <w:rFonts w:ascii="ＭＳ 明朝" w:hAnsi="ＭＳ 明朝"/>
                <w:strike/>
                <w:color w:val="000000" w:themeColor="text1"/>
                <w:spacing w:val="0"/>
                <w:sz w:val="16"/>
                <w:szCs w:val="16"/>
              </w:rPr>
            </w:pPr>
          </w:p>
          <w:p w14:paraId="7A1087A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44355260" w14:textId="3366EBD4" w:rsidR="006C2F11" w:rsidRPr="004D2BD3" w:rsidRDefault="006C2F11" w:rsidP="006C2F1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準用（第2の2(5)）</w:t>
            </w:r>
          </w:p>
          <w:p w14:paraId="183CCD9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A5E549C" w14:textId="2F58E59E" w:rsidR="006C2F11" w:rsidRPr="004D2BD3" w:rsidRDefault="006C2F11" w:rsidP="006C2F11">
            <w:pPr>
              <w:autoSpaceDE w:val="0"/>
              <w:autoSpaceDN w:val="0"/>
              <w:adjustRightInd w:val="0"/>
              <w:snapToGrid w:val="0"/>
              <w:jc w:val="left"/>
              <w:rPr>
                <w:rFonts w:ascii="ＭＳ 明朝" w:hAnsi="ＭＳ 明朝"/>
                <w:color w:val="000000" w:themeColor="text1"/>
                <w:spacing w:val="0"/>
                <w:sz w:val="16"/>
                <w:szCs w:val="16"/>
              </w:rPr>
            </w:pPr>
          </w:p>
        </w:tc>
      </w:tr>
      <w:tr w:rsidR="004D2BD3" w:rsidRPr="004D2BD3" w14:paraId="09AD8FF4" w14:textId="77777777" w:rsidTr="00BD2712">
        <w:tc>
          <w:tcPr>
            <w:tcW w:w="1418" w:type="dxa"/>
          </w:tcPr>
          <w:p w14:paraId="56145D28" w14:textId="24EA441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w:t>
            </w:r>
            <w:r w:rsidR="00C33BDD" w:rsidRPr="004D2BD3">
              <w:rPr>
                <w:rFonts w:ascii="ＭＳ 明朝" w:hAnsi="ＭＳ 明朝" w:hint="eastAsia"/>
                <w:color w:val="000000" w:themeColor="text1"/>
                <w:spacing w:val="0"/>
                <w:sz w:val="18"/>
                <w:szCs w:val="18"/>
              </w:rPr>
              <w:t>7</w:t>
            </w:r>
            <w:r w:rsidRPr="004D2BD3">
              <w:rPr>
                <w:rFonts w:ascii="ＭＳ 明朝" w:hAnsi="ＭＳ 明朝" w:hint="eastAsia"/>
                <w:color w:val="000000" w:themeColor="text1"/>
                <w:spacing w:val="0"/>
                <w:sz w:val="18"/>
                <w:szCs w:val="18"/>
              </w:rPr>
              <w:t>【新】</w:t>
            </w:r>
          </w:p>
          <w:p w14:paraId="3DDC61D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業務継続計画未策定減算</w:t>
            </w:r>
          </w:p>
          <w:p w14:paraId="6646B021" w14:textId="4AA2DC09" w:rsidR="00C33BDD" w:rsidRPr="004D2BD3" w:rsidRDefault="00C33BDD"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（地域密着型通所介護・予防通所・交流型・運動型）</w:t>
            </w:r>
          </w:p>
        </w:tc>
        <w:tc>
          <w:tcPr>
            <w:tcW w:w="6804" w:type="dxa"/>
          </w:tcPr>
          <w:p w14:paraId="40DFD1B5" w14:textId="77777777" w:rsidR="006C2F11" w:rsidRPr="004D2BD3" w:rsidRDefault="006C2F11" w:rsidP="006C2F11">
            <w:pPr>
              <w:widowControl/>
              <w:snapToGrid w:val="0"/>
              <w:rPr>
                <w:rFonts w:ascii="ＭＳ 明朝" w:hAnsi="ＭＳ 明朝" w:cs="ＭＳ Ｐゴシック"/>
                <w:snapToGrid/>
                <w:color w:val="000000" w:themeColor="text1"/>
                <w:spacing w:val="-4"/>
                <w:sz w:val="18"/>
                <w:szCs w:val="18"/>
              </w:rPr>
            </w:pPr>
            <w:r w:rsidRPr="004D2BD3">
              <w:rPr>
                <w:rFonts w:ascii="ＭＳ 明朝" w:hAnsi="ＭＳ 明朝" w:cs="ＭＳ Ｐゴシック" w:hint="eastAsia"/>
                <w:snapToGrid/>
                <w:color w:val="000000" w:themeColor="text1"/>
                <w:spacing w:val="0"/>
                <w:sz w:val="18"/>
                <w:szCs w:val="18"/>
              </w:rPr>
              <w:t xml:space="preserve">　</w:t>
            </w:r>
            <w:r w:rsidRPr="004D2BD3">
              <w:rPr>
                <w:rFonts w:ascii="ＭＳ 明朝" w:hAnsi="ＭＳ 明朝" w:cs="ＭＳ Ｐゴシック" w:hint="eastAsia"/>
                <w:snapToGrid/>
                <w:color w:val="000000" w:themeColor="text1"/>
                <w:spacing w:val="-4"/>
                <w:sz w:val="18"/>
                <w:szCs w:val="18"/>
              </w:rPr>
              <w:t>別に厚生労働大臣が定める基準を満たさない場合は、業務継続計画未策定減算として、所定単位数の100分の１に相当する単位数を所定単位数から減算していますか。</w:t>
            </w:r>
          </w:p>
          <w:p w14:paraId="657CDFEC" w14:textId="77777777"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p>
          <w:p w14:paraId="02A75268" w14:textId="77777777"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【厚生労働大臣が定める基準】</w:t>
            </w:r>
          </w:p>
          <w:p w14:paraId="681101F2" w14:textId="4C55303E"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xml:space="preserve">　基準第37条において準用する基準第3条の30の2第1項に規定する基準に適合していること。</w:t>
            </w:r>
          </w:p>
          <w:p w14:paraId="6F849A86" w14:textId="77777777" w:rsidR="006C2F11" w:rsidRPr="004D2BD3" w:rsidRDefault="006C2F11" w:rsidP="006C2F11">
            <w:pPr>
              <w:widowControl/>
              <w:snapToGrid w:val="0"/>
              <w:rPr>
                <w:rFonts w:ascii="ＭＳ 明朝" w:hAnsi="ＭＳ 明朝" w:cs="ＭＳ Ｐゴシック"/>
                <w:snapToGrid/>
                <w:color w:val="000000" w:themeColor="text1"/>
                <w:spacing w:val="0"/>
                <w:sz w:val="18"/>
                <w:szCs w:val="18"/>
              </w:rPr>
            </w:pPr>
          </w:p>
          <w:p w14:paraId="4D28EFF4" w14:textId="77777777"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経過措置として、令和7年3月31日までの間、感染症の予防及びまん延の防止のための指針及び非常災害に関する具体的計画を策定している場合には、当該減算は適用しませんが、義務となっていることを踏まえ、速やかに作成してください。</w:t>
            </w:r>
          </w:p>
          <w:p w14:paraId="368A456C" w14:textId="77777777"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p>
          <w:p w14:paraId="71961BA5" w14:textId="64BA0E6F" w:rsidR="006C2F11" w:rsidRPr="004D2BD3" w:rsidRDefault="006C2F11" w:rsidP="006C2F11">
            <w:pPr>
              <w:widowControl/>
              <w:snapToGrid w:val="0"/>
              <w:ind w:left="180" w:hangingChars="100" w:hanging="180"/>
              <w:rPr>
                <w:rFonts w:ascii="ＭＳ 明朝" w:hAnsi="ＭＳ 明朝" w:cs="ＭＳ Ｐゴシック"/>
                <w:snapToGrid/>
                <w:color w:val="000000" w:themeColor="text1"/>
                <w:spacing w:val="0"/>
                <w:sz w:val="18"/>
                <w:szCs w:val="18"/>
              </w:rPr>
            </w:pPr>
            <w:r w:rsidRPr="004D2BD3">
              <w:rPr>
                <w:rFonts w:ascii="ＭＳ 明朝" w:hAnsi="ＭＳ 明朝" w:cs="ＭＳ Ｐゴシック" w:hint="eastAsia"/>
                <w:snapToGrid/>
                <w:color w:val="000000" w:themeColor="text1"/>
                <w:spacing w:val="0"/>
                <w:sz w:val="18"/>
                <w:szCs w:val="18"/>
              </w:rPr>
              <w:t>※　業務継続計画未策定減算については、「5</w:t>
            </w:r>
            <w:r w:rsidRPr="004D2BD3">
              <w:rPr>
                <w:rFonts w:ascii="ＭＳ 明朝" w:hAnsi="ＭＳ 明朝" w:cs="ＭＳ Ｐゴシック"/>
                <w:snapToGrid/>
                <w:color w:val="000000" w:themeColor="text1"/>
                <w:spacing w:val="0"/>
                <w:sz w:val="18"/>
                <w:szCs w:val="18"/>
              </w:rPr>
              <w:t>-</w:t>
            </w:r>
            <w:r w:rsidRPr="004D2BD3">
              <w:rPr>
                <w:rFonts w:ascii="ＭＳ 明朝" w:hAnsi="ＭＳ 明朝" w:cs="ＭＳ Ｐゴシック" w:hint="eastAsia"/>
                <w:snapToGrid/>
                <w:color w:val="000000" w:themeColor="text1"/>
                <w:spacing w:val="0"/>
                <w:sz w:val="18"/>
                <w:szCs w:val="18"/>
              </w:rPr>
              <w:t>22 業務継続計画の策定等　①」（準用する基準第3条の30の2第1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ます。</w:t>
            </w:r>
          </w:p>
          <w:p w14:paraId="26AF79DC" w14:textId="77777777" w:rsidR="006C2F11" w:rsidRPr="004D2BD3" w:rsidRDefault="006C2F11" w:rsidP="006C2F11">
            <w:pPr>
              <w:snapToGrid w:val="0"/>
              <w:rPr>
                <w:rFonts w:ascii="ＭＳ 明朝" w:hAnsi="ＭＳ 明朝"/>
                <w:color w:val="000000" w:themeColor="text1"/>
                <w:spacing w:val="0"/>
                <w:sz w:val="18"/>
                <w:szCs w:val="18"/>
              </w:rPr>
            </w:pPr>
          </w:p>
        </w:tc>
        <w:tc>
          <w:tcPr>
            <w:tcW w:w="992" w:type="dxa"/>
          </w:tcPr>
          <w:p w14:paraId="34E2BC92" w14:textId="6447A2F0"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0379693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はい</w:t>
            </w:r>
          </w:p>
          <w:p w14:paraId="79690A19" w14:textId="0F7523BB" w:rsidR="006C2F11" w:rsidRPr="004D2BD3" w:rsidRDefault="004D2BD3" w:rsidP="006C2F1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991606503"/>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いいえ</w:t>
            </w:r>
          </w:p>
          <w:p w14:paraId="4DB551D9" w14:textId="523351DD" w:rsidR="006C2F11" w:rsidRPr="004D2BD3" w:rsidRDefault="004D2BD3" w:rsidP="006C2F1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7392886"/>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pacing w:val="0"/>
                <w:sz w:val="18"/>
                <w:szCs w:val="18"/>
              </w:rPr>
              <w:t>非該当</w:t>
            </w:r>
          </w:p>
        </w:tc>
        <w:tc>
          <w:tcPr>
            <w:tcW w:w="1247" w:type="dxa"/>
          </w:tcPr>
          <w:p w14:paraId="5C5B2EF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3125F700" w14:textId="64D632E3"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注5</w:t>
            </w:r>
          </w:p>
          <w:p w14:paraId="18818E1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D35196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91CEA8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55DE98D"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1ED59C05" w14:textId="293A0C51"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第51号の3の4</w:t>
            </w:r>
          </w:p>
          <w:p w14:paraId="03CF1E79" w14:textId="77777777" w:rsidR="006C2F11" w:rsidRPr="004D2BD3" w:rsidRDefault="006C2F11" w:rsidP="006C2F11">
            <w:pPr>
              <w:autoSpaceDE w:val="0"/>
              <w:autoSpaceDN w:val="0"/>
              <w:adjustRightInd w:val="0"/>
              <w:snapToGrid w:val="0"/>
              <w:rPr>
                <w:rFonts w:ascii="ＭＳ 明朝" w:hAnsi="ＭＳ 明朝"/>
                <w:strike/>
                <w:color w:val="000000" w:themeColor="text1"/>
                <w:spacing w:val="0"/>
                <w:sz w:val="16"/>
                <w:szCs w:val="16"/>
              </w:rPr>
            </w:pPr>
          </w:p>
          <w:p w14:paraId="3BD0B357" w14:textId="77777777" w:rsidR="006C2F11" w:rsidRPr="004D2BD3" w:rsidRDefault="006C2F11" w:rsidP="006C2F11">
            <w:pPr>
              <w:autoSpaceDE w:val="0"/>
              <w:autoSpaceDN w:val="0"/>
              <w:adjustRightInd w:val="0"/>
              <w:snapToGrid w:val="0"/>
              <w:rPr>
                <w:rFonts w:ascii="ＭＳ 明朝" w:hAnsi="ＭＳ 明朝"/>
                <w:strike/>
                <w:color w:val="000000" w:themeColor="text1"/>
                <w:spacing w:val="0"/>
                <w:sz w:val="16"/>
                <w:szCs w:val="16"/>
              </w:rPr>
            </w:pPr>
          </w:p>
          <w:p w14:paraId="507CF0F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6434FDD5" w14:textId="0F3B54A4" w:rsidR="006C2F11" w:rsidRPr="004D2BD3" w:rsidRDefault="006C2F11" w:rsidP="006C2F11">
            <w:pPr>
              <w:autoSpaceDE w:val="0"/>
              <w:autoSpaceDN w:val="0"/>
              <w:adjustRightInd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第2の3の2(3)</w:t>
            </w:r>
          </w:p>
          <w:p w14:paraId="5FFAC6D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EA20BDA" w14:textId="5B6FF2C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32A13AAF" w14:textId="77777777" w:rsidTr="00BD2712">
        <w:tc>
          <w:tcPr>
            <w:tcW w:w="1418" w:type="dxa"/>
          </w:tcPr>
          <w:p w14:paraId="62782A60" w14:textId="3A3AC8A8"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w:t>
            </w:r>
            <w:r w:rsidR="00213A78" w:rsidRPr="004D2BD3">
              <w:rPr>
                <w:rFonts w:ascii="ＭＳ 明朝" w:hAnsi="ＭＳ 明朝" w:hint="eastAsia"/>
                <w:color w:val="000000" w:themeColor="text1"/>
                <w:spacing w:val="0"/>
                <w:sz w:val="18"/>
                <w:szCs w:val="18"/>
              </w:rPr>
              <w:t>8</w:t>
            </w:r>
          </w:p>
          <w:p w14:paraId="032CC0B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２時間以上３時間未満の地域密着型通所介護を行う場合の取扱い</w:t>
            </w:r>
          </w:p>
          <w:p w14:paraId="36FEA18E" w14:textId="13CF9A4C" w:rsidR="00C33BDD" w:rsidRPr="004D2BD3" w:rsidRDefault="00C33BDD"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6188A804" w14:textId="7F4C19D3" w:rsidR="006C2F11" w:rsidRPr="004D2BD3" w:rsidRDefault="006C2F11" w:rsidP="006C2F11">
            <w:pPr>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心身の状況その他利用者のやむを得ない事情により、長時間のサービス利用が困難である利用者に対して、所要時間２時間以上３時間未満の地域密着型通所介護を行う場合は、「所要時間４時間以上５時間未満の場合」の所定単位数の１００分の７０に相当する単位数を算定していますか。</w:t>
            </w:r>
          </w:p>
          <w:p w14:paraId="52A27CB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3E975B76" w14:textId="62D4E140"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２時間以上３時間未満の地域密着型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p w14:paraId="4F9C95AF" w14:textId="70836DB8" w:rsidR="006C2F11" w:rsidRPr="004D2BD3" w:rsidRDefault="006C2F11" w:rsidP="006C2F11">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２時間以上３時間未満の地域密着型通所介護であっても、地域密着型通所介護本来の目的に照らし、単に入浴サービスのみといった利用は適当ではありません。利用者の日常生活動作能力などの向上のため、日常生活を通じた機能訓練等を実施してください。</w:t>
            </w:r>
          </w:p>
          <w:p w14:paraId="45272FEB" w14:textId="77777777" w:rsidR="006C2F11" w:rsidRPr="004D2BD3" w:rsidRDefault="006C2F11" w:rsidP="006C2F11">
            <w:pPr>
              <w:autoSpaceDE w:val="0"/>
              <w:autoSpaceDN w:val="0"/>
              <w:adjustRightInd w:val="0"/>
              <w:snapToGrid w:val="0"/>
              <w:ind w:leftChars="100" w:left="208"/>
              <w:rPr>
                <w:rFonts w:ascii="ＭＳ 明朝" w:hAnsi="ＭＳ 明朝"/>
                <w:color w:val="000000" w:themeColor="text1"/>
                <w:spacing w:val="0"/>
                <w:sz w:val="18"/>
                <w:szCs w:val="18"/>
              </w:rPr>
            </w:pPr>
          </w:p>
        </w:tc>
        <w:tc>
          <w:tcPr>
            <w:tcW w:w="992" w:type="dxa"/>
          </w:tcPr>
          <w:p w14:paraId="0B661FF1" w14:textId="6257B220"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28494818"/>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91518728"/>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321839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5281736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4B34B47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注7</w:t>
            </w:r>
          </w:p>
          <w:p w14:paraId="3FFC441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BCC56A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平27厚労告94</w:t>
            </w:r>
          </w:p>
          <w:p w14:paraId="7924547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第35号の3</w:t>
            </w:r>
          </w:p>
          <w:p w14:paraId="01CA8F9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2F251D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02849052" w14:textId="353B813A"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第2の3の2(4)</w:t>
            </w:r>
          </w:p>
        </w:tc>
      </w:tr>
      <w:tr w:rsidR="004D2BD3" w:rsidRPr="004D2BD3" w14:paraId="32EC8FE5" w14:textId="77777777" w:rsidTr="00BD2712">
        <w:tc>
          <w:tcPr>
            <w:tcW w:w="1418" w:type="dxa"/>
          </w:tcPr>
          <w:p w14:paraId="6E551B73" w14:textId="53E87DD8"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w:t>
            </w:r>
            <w:r w:rsidR="00213A78" w:rsidRPr="004D2BD3">
              <w:rPr>
                <w:rFonts w:ascii="ＭＳ 明朝" w:hAnsi="ＭＳ 明朝" w:hint="eastAsia"/>
                <w:color w:val="000000" w:themeColor="text1"/>
                <w:spacing w:val="0"/>
                <w:sz w:val="18"/>
                <w:szCs w:val="18"/>
              </w:rPr>
              <w:t>9</w:t>
            </w:r>
          </w:p>
          <w:p w14:paraId="6E217FD1" w14:textId="77777777" w:rsidR="008905B4" w:rsidRPr="004D2BD3" w:rsidRDefault="006C2F11" w:rsidP="008905B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連続して延長サービスを行った場合の加算の取扱い</w:t>
            </w:r>
          </w:p>
          <w:p w14:paraId="520AED62" w14:textId="1631683E" w:rsidR="006C2F11" w:rsidRPr="004D2BD3" w:rsidRDefault="008905B4" w:rsidP="008905B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0841A3F1" w14:textId="5E5867D5"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電子情報処理組織を使用する方法により、市長に対し、老健局長が定める様式による届出を行った地域密着型通所介護事業所において、</w:t>
            </w:r>
            <w:r w:rsidRPr="004D2BD3">
              <w:rPr>
                <w:rFonts w:ascii="ＭＳ 明朝" w:hAnsi="ＭＳ 明朝" w:hint="eastAsia"/>
                <w:color w:val="000000" w:themeColor="text1"/>
                <w:spacing w:val="0"/>
                <w:sz w:val="18"/>
                <w:szCs w:val="18"/>
              </w:rPr>
              <w:t>日常生活上の世話を行った後に引き続き所要時間８</w:t>
            </w:r>
            <w:r w:rsidRPr="004D2BD3">
              <w:rPr>
                <w:rFonts w:ascii="ＭＳ 明朝" w:hAnsi="ＭＳ 明朝"/>
                <w:color w:val="000000" w:themeColor="text1"/>
                <w:spacing w:val="0"/>
                <w:sz w:val="18"/>
                <w:szCs w:val="18"/>
              </w:rPr>
              <w:t>時間以上</w:t>
            </w:r>
            <w:r w:rsidRPr="004D2BD3">
              <w:rPr>
                <w:rFonts w:ascii="ＭＳ 明朝" w:hAnsi="ＭＳ 明朝" w:hint="eastAsia"/>
                <w:color w:val="000000" w:themeColor="text1"/>
                <w:spacing w:val="0"/>
                <w:sz w:val="18"/>
                <w:szCs w:val="18"/>
              </w:rPr>
              <w:t>９</w:t>
            </w:r>
            <w:r w:rsidRPr="004D2BD3">
              <w:rPr>
                <w:rFonts w:ascii="ＭＳ 明朝" w:hAnsi="ＭＳ 明朝"/>
                <w:color w:val="000000" w:themeColor="text1"/>
                <w:spacing w:val="0"/>
                <w:sz w:val="18"/>
                <w:szCs w:val="18"/>
              </w:rPr>
              <w:t>時間未満の地域密着型通所介護を行った場合又は所要時間</w:t>
            </w:r>
            <w:r w:rsidRPr="004D2BD3">
              <w:rPr>
                <w:rFonts w:ascii="ＭＳ 明朝" w:hAnsi="ＭＳ 明朝" w:hint="eastAsia"/>
                <w:color w:val="000000" w:themeColor="text1"/>
                <w:spacing w:val="0"/>
                <w:sz w:val="18"/>
                <w:szCs w:val="18"/>
              </w:rPr>
              <w:t>８</w:t>
            </w:r>
            <w:r w:rsidRPr="004D2BD3">
              <w:rPr>
                <w:rFonts w:ascii="ＭＳ 明朝" w:hAnsi="ＭＳ 明朝"/>
                <w:color w:val="000000" w:themeColor="text1"/>
                <w:spacing w:val="0"/>
                <w:sz w:val="18"/>
                <w:szCs w:val="18"/>
              </w:rPr>
              <w:t>時間以上</w:t>
            </w:r>
            <w:r w:rsidRPr="004D2BD3">
              <w:rPr>
                <w:rFonts w:ascii="ＭＳ 明朝" w:hAnsi="ＭＳ 明朝" w:hint="eastAsia"/>
                <w:color w:val="000000" w:themeColor="text1"/>
                <w:spacing w:val="0"/>
                <w:sz w:val="18"/>
                <w:szCs w:val="18"/>
              </w:rPr>
              <w:t>９</w:t>
            </w:r>
            <w:r w:rsidRPr="004D2BD3">
              <w:rPr>
                <w:rFonts w:ascii="ＭＳ 明朝" w:hAnsi="ＭＳ 明朝"/>
                <w:color w:val="000000" w:themeColor="text1"/>
                <w:spacing w:val="0"/>
                <w:sz w:val="18"/>
                <w:szCs w:val="18"/>
              </w:rPr>
              <w:t>時間未満の地域密着型通所介護を行った後に引き続き日常生活上の世話を行った場合であって、当該地域密着型通所介護の所要時間と当該地域密着型通所介護の前後に行った日常生活上の世話の所要時間を通算した時間が</w:t>
            </w:r>
            <w:r w:rsidRPr="004D2BD3">
              <w:rPr>
                <w:rFonts w:ascii="ＭＳ 明朝" w:hAnsi="ＭＳ 明朝" w:hint="eastAsia"/>
                <w:color w:val="000000" w:themeColor="text1"/>
                <w:spacing w:val="0"/>
                <w:sz w:val="18"/>
                <w:szCs w:val="18"/>
              </w:rPr>
              <w:t>９時間以上となった場合は、次に掲げる区分に応じ、次に掲げる単位数を所定単位数に加算していますか。</w:t>
            </w:r>
          </w:p>
          <w:p w14:paraId="593B182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９時間以上10時間未満の場合　 50単位</w:t>
            </w:r>
          </w:p>
          <w:p w14:paraId="4B19CA69" w14:textId="77777777" w:rsidR="006C2F11" w:rsidRPr="004D2BD3" w:rsidRDefault="006C2F11" w:rsidP="006C2F11">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10時間以上11時間未満の場合　100単位</w:t>
            </w:r>
          </w:p>
          <w:p w14:paraId="3776F3DD" w14:textId="77777777" w:rsidR="006C2F11" w:rsidRPr="004D2BD3" w:rsidRDefault="006C2F11" w:rsidP="006C2F11">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11時間以上12時間未満の場合　150単位</w:t>
            </w:r>
          </w:p>
          <w:p w14:paraId="69763754" w14:textId="77777777" w:rsidR="006C2F11" w:rsidRPr="004D2BD3" w:rsidRDefault="006C2F11" w:rsidP="006C2F11">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12時間以上13時間未満の場合　200単位</w:t>
            </w:r>
          </w:p>
          <w:p w14:paraId="77358DBE" w14:textId="77777777" w:rsidR="006C2F11" w:rsidRPr="004D2BD3" w:rsidRDefault="006C2F11" w:rsidP="006C2F11">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13時間以上14時間未満の場合　250単位</w:t>
            </w:r>
          </w:p>
          <w:p w14:paraId="5C8BB85E" w14:textId="77777777" w:rsidR="006C2F11" w:rsidRPr="004D2BD3" w:rsidRDefault="006C2F11" w:rsidP="006C2F11">
            <w:pPr>
              <w:autoSpaceDE w:val="0"/>
              <w:autoSpaceDN w:val="0"/>
              <w:adjustRightInd w:val="0"/>
              <w:snapToGrid w:val="0"/>
              <w:ind w:firstLineChars="100" w:firstLine="180"/>
              <w:rPr>
                <w:rFonts w:ascii="ＭＳ 明朝" w:hAnsi="ＭＳ 明朝"/>
                <w:color w:val="000000" w:themeColor="text1"/>
                <w:spacing w:val="0"/>
                <w:sz w:val="18"/>
                <w:szCs w:val="18"/>
              </w:rPr>
            </w:pPr>
          </w:p>
          <w:p w14:paraId="772CE236" w14:textId="5257EB81"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延長加算は、所要時間８時間以上９時間未満の地域密着型通所介護の前後に連続して日常生活上の世話を行う場合について、５時間を限度として算定されるものであり、例えば、</w:t>
            </w:r>
          </w:p>
          <w:p w14:paraId="0FEF1952" w14:textId="210231BA" w:rsidR="006C2F11" w:rsidRPr="004D2BD3" w:rsidRDefault="006C2F11" w:rsidP="006C2F11">
            <w:pPr>
              <w:autoSpaceDE w:val="0"/>
              <w:autoSpaceDN w:val="0"/>
              <w:adjustRightInd w:val="0"/>
              <w:snapToGrid w:val="0"/>
              <w:ind w:left="540"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①　９時間の地域密着型通所介護の後に連続して５時間の延長サービスを行った場合</w:t>
            </w:r>
          </w:p>
          <w:p w14:paraId="62AB2140" w14:textId="19FE95F1" w:rsidR="006C2F11" w:rsidRPr="004D2BD3" w:rsidRDefault="006C2F11" w:rsidP="006C2F11">
            <w:pPr>
              <w:autoSpaceDE w:val="0"/>
              <w:autoSpaceDN w:val="0"/>
              <w:adjustRightInd w:val="0"/>
              <w:snapToGrid w:val="0"/>
              <w:ind w:left="540"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②　９時間の地域密着型通所介護の前に連続して２時間、後に連続して３時間、合計５時間の延長サービスを行った場合</w:t>
            </w:r>
          </w:p>
          <w:p w14:paraId="5A277282" w14:textId="77777777" w:rsidR="006C2F11" w:rsidRPr="004D2BD3" w:rsidRDefault="006C2F11" w:rsidP="006C2F11">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には、５時間分の延長サービスとして２５０単位が算定されます。</w:t>
            </w:r>
          </w:p>
          <w:p w14:paraId="3660D266" w14:textId="46A79AB1" w:rsidR="006C2F11" w:rsidRPr="004D2BD3" w:rsidRDefault="006C2F11" w:rsidP="006C2F11">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また、当該加算は地域密着型通所介護と延長サービスを通算した時間が９時間以上の部分について算定されるものであるため、例えば、</w:t>
            </w:r>
          </w:p>
          <w:p w14:paraId="3B745F7B" w14:textId="6DECB51C" w:rsidR="006C2F11" w:rsidRPr="004D2BD3" w:rsidRDefault="006C2F11" w:rsidP="006C2F11">
            <w:pPr>
              <w:autoSpaceDE w:val="0"/>
              <w:autoSpaceDN w:val="0"/>
              <w:adjustRightInd w:val="0"/>
              <w:snapToGrid w:val="0"/>
              <w:ind w:leftChars="130" w:left="27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８時間の地域密着型通所介護の後に連続して５時間の延長サービスを行った場合</w:t>
            </w:r>
          </w:p>
          <w:p w14:paraId="7A7FD602" w14:textId="155928A1" w:rsidR="006C2F11" w:rsidRPr="004D2BD3" w:rsidRDefault="006C2F11" w:rsidP="006C2F11">
            <w:pPr>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には、地域密着型通所介護と延長サービスの通算時間は１３時間であり、４時間分（＝１３時間－９時間）の延長サービスとして２００単位が算定されます。</w:t>
            </w:r>
          </w:p>
          <w:p w14:paraId="15421340" w14:textId="77777777" w:rsidR="006C2F11" w:rsidRPr="004D2BD3" w:rsidRDefault="006C2F11" w:rsidP="006C2F11">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延長加算は、実際に利用者に対して延長サービスを行うことが可能な体制にあり、かつ、実際に延長サービスを行った場合に算定されるものですが、当該事業所の実情に応じて、適当数の従業者を置いていることが必要です。</w:t>
            </w:r>
          </w:p>
          <w:p w14:paraId="22E92FEE" w14:textId="77777777" w:rsidR="006C2F11" w:rsidRPr="004D2BD3" w:rsidRDefault="006C2F11" w:rsidP="006C2F11">
            <w:pPr>
              <w:snapToGrid w:val="0"/>
              <w:ind w:left="180" w:hangingChars="100" w:hanging="180"/>
              <w:rPr>
                <w:rFonts w:ascii="ＭＳ 明朝" w:hAnsi="ＭＳ 明朝"/>
                <w:color w:val="000000" w:themeColor="text1"/>
                <w:spacing w:val="0"/>
                <w:sz w:val="18"/>
                <w:szCs w:val="18"/>
              </w:rPr>
            </w:pPr>
          </w:p>
          <w:p w14:paraId="66E08158" w14:textId="5F9A5FCD" w:rsidR="006C2F11" w:rsidRPr="004D2BD3" w:rsidRDefault="006C2F11" w:rsidP="006C2F11">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当該事業所の利用者が、当該事業所を利用した後に、引き続き当該事業所の設備を利用して宿泊する場合や、宿泊した翌日において当該事業所の地域密着型通所介護の提供を受ける場合には、算定することができません。</w:t>
            </w:r>
          </w:p>
          <w:p w14:paraId="4DCEFC89" w14:textId="77777777" w:rsidR="006C2F11" w:rsidRPr="004D2BD3" w:rsidRDefault="006C2F11" w:rsidP="006C2F11">
            <w:pPr>
              <w:snapToGrid w:val="0"/>
              <w:ind w:left="180" w:hangingChars="100" w:hanging="180"/>
              <w:rPr>
                <w:rFonts w:ascii="ＭＳ 明朝" w:hAnsi="ＭＳ 明朝"/>
                <w:color w:val="000000" w:themeColor="text1"/>
                <w:spacing w:val="0"/>
                <w:sz w:val="18"/>
                <w:szCs w:val="18"/>
              </w:rPr>
            </w:pPr>
          </w:p>
        </w:tc>
        <w:tc>
          <w:tcPr>
            <w:tcW w:w="992" w:type="dxa"/>
          </w:tcPr>
          <w:p w14:paraId="18BAFF5F" w14:textId="03C4FE93"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20868229"/>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596616"/>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08349777"/>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72666DD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5E90AE8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注9</w:t>
            </w:r>
          </w:p>
          <w:p w14:paraId="6F84D17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564298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E99161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1F1ADE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FAA25D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D7B045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362903D"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632F182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744602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528C87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89EC44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DDCFC8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1D1E43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C2C41B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8E28E8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1682CAF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第2の3の2(6)</w:t>
            </w:r>
          </w:p>
          <w:p w14:paraId="32B0BA6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0EC9B8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01738C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5EAD12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C65FC3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F889A6D"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6990B0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8491E0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811D08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E78B62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67F11FC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85E04A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9E5DE0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282839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3FEE65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4D6563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DB65CF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8183EAD"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B33D4B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6529445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B30BBF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17A7C93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第2の3の2(6)</w:t>
            </w:r>
          </w:p>
          <w:p w14:paraId="044DACD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20DD3F33" w14:textId="77777777" w:rsidTr="00BD2712">
        <w:tc>
          <w:tcPr>
            <w:tcW w:w="1418" w:type="dxa"/>
          </w:tcPr>
          <w:p w14:paraId="38590B39" w14:textId="2A81BA15"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w:t>
            </w:r>
            <w:r w:rsidR="008905B4" w:rsidRPr="004D2BD3">
              <w:rPr>
                <w:rFonts w:ascii="ＭＳ 明朝" w:hAnsi="ＭＳ 明朝" w:hint="eastAsia"/>
                <w:color w:val="000000" w:themeColor="text1"/>
                <w:spacing w:val="0"/>
                <w:sz w:val="18"/>
                <w:szCs w:val="18"/>
              </w:rPr>
              <w:t>10</w:t>
            </w:r>
          </w:p>
          <w:p w14:paraId="4DCC8405" w14:textId="77777777" w:rsidR="008905B4" w:rsidRPr="004D2BD3" w:rsidRDefault="006C2F11" w:rsidP="008905B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感染症又は災害の発生を理由とする利用者数の減少</w:t>
            </w:r>
          </w:p>
          <w:p w14:paraId="4B106B0A" w14:textId="39F1817B" w:rsidR="006C2F11" w:rsidRPr="004D2BD3" w:rsidRDefault="008905B4" w:rsidP="008905B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4FE73699" w14:textId="612E79FC"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感染症又は災害（厚生労働大臣が認めるものに限る。）の発生を理由とする利用者数の減少が生じ、当該月の利用者数の実績が当該月の前年度における月平均の利用者数よりも100分の5以上減少している場合に、</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において、地域密着型通所介護を行った場合には、利用者数が減少した月の翌々月から３月以内に限り、１回につき所定単位数の100分の3に相当する単位数を所定単位数に加算していますか。</w:t>
            </w:r>
          </w:p>
          <w:p w14:paraId="74266ED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利用者数の減少に対応するための経営改善に時間を要することその他の特別の事情があると認められる場合は、当該加算の期間が終了した月の翌月から３月以内に限り、引き続き加算することができます。</w:t>
            </w:r>
          </w:p>
          <w:p w14:paraId="0177E19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6F1708E4"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感染症又は災害の発生を理由とする利用者数の減少が一定以上生じている場合の基本報酬への加算の内容については、「通所介護等において感染症又は災害の発生を理由とする利用者数の減少が一定以上生じている場合の評価に係る基本的な考え方並びに事務処理手順及び様式例の提示について」（令和3年3月16日老認発0316第4号・老老発0316第3号）を参照してください。</w:t>
            </w:r>
          </w:p>
          <w:p w14:paraId="61BD1042"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D259BE7" w14:textId="13C9BEB9"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86508271"/>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90533043"/>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49034025"/>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7357B6A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0706372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注8</w:t>
            </w:r>
          </w:p>
          <w:p w14:paraId="147D8B3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F516BA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619AEC5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F6A5C5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E65440D"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0DF0ADB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6546382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1E4F9B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584DFC76"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2DB202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6B6E01A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2F8BCA51" w14:textId="7641B941"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第2の3の2(5)</w:t>
            </w:r>
          </w:p>
        </w:tc>
      </w:tr>
      <w:tr w:rsidR="004D2BD3" w:rsidRPr="004D2BD3" w14:paraId="1F0D6817" w14:textId="77777777" w:rsidTr="00BD2712">
        <w:tc>
          <w:tcPr>
            <w:tcW w:w="1418" w:type="dxa"/>
          </w:tcPr>
          <w:p w14:paraId="62CE3CBA" w14:textId="74150AFE"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7-1</w:t>
            </w:r>
            <w:r w:rsidR="008905B4" w:rsidRPr="004D2BD3">
              <w:rPr>
                <w:rFonts w:ascii="ＭＳ 明朝" w:hAnsi="ＭＳ 明朝" w:hint="eastAsia"/>
                <w:color w:val="000000" w:themeColor="text1"/>
                <w:spacing w:val="0"/>
                <w:sz w:val="18"/>
                <w:szCs w:val="18"/>
              </w:rPr>
              <w:t>1</w:t>
            </w:r>
          </w:p>
          <w:p w14:paraId="1CFC8410" w14:textId="0507FAC8"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共生型地域密着型通所介護を行う場合</w:t>
            </w:r>
          </w:p>
        </w:tc>
        <w:tc>
          <w:tcPr>
            <w:tcW w:w="6804" w:type="dxa"/>
          </w:tcPr>
          <w:p w14:paraId="1E632126" w14:textId="2AA23F0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共生型居宅サービスの事業を</w:t>
            </w:r>
            <w:r w:rsidRPr="004D2BD3">
              <w:rPr>
                <w:rFonts w:ascii="ＭＳ 明朝" w:hAnsi="ＭＳ 明朝" w:hint="eastAsia"/>
                <w:color w:val="000000" w:themeColor="text1"/>
                <w:spacing w:val="0"/>
                <w:sz w:val="18"/>
                <w:szCs w:val="18"/>
                <w:u w:val="single"/>
              </w:rPr>
              <w:t>行い、かつ、電子情報処理組織を使用する方法により、市長に対し、老健局長が定める様式による届出を行った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障害福祉サービスの生活介護事業所、自立訓練（機能訓練・生活訓練）事業所、児童発達支援事業所又は放課後等デイサービス事業所において共生型地域密着型通所介護を行った場合は、以下のとおり所定単位数を減算して算定していますか。</w:t>
            </w:r>
          </w:p>
          <w:p w14:paraId="5BFB5F4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55833B0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生活介護事業所             　　　　　　１００分の９３</w:t>
            </w:r>
          </w:p>
          <w:p w14:paraId="267B53C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自立訓練（機能訓練、生活訓練）事業所　 １００分の９５</w:t>
            </w:r>
          </w:p>
          <w:p w14:paraId="6449DEE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児童発達支援事業所         　　　　　　１００分の９０</w:t>
            </w:r>
          </w:p>
          <w:p w14:paraId="00F8DCB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放課後等デイサービス事業所 　　　　　　１００分の９０</w:t>
            </w:r>
          </w:p>
          <w:p w14:paraId="66385D6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992" w:type="dxa"/>
          </w:tcPr>
          <w:p w14:paraId="1B641B1A" w14:textId="3E733AC9"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17610559"/>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77926109"/>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15472982"/>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2CCB7B8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784C3801" w14:textId="4CCADF6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注10</w:t>
            </w:r>
          </w:p>
        </w:tc>
      </w:tr>
      <w:tr w:rsidR="004D2BD3" w:rsidRPr="004D2BD3" w14:paraId="139F80A8" w14:textId="77777777" w:rsidTr="00BD2712">
        <w:tc>
          <w:tcPr>
            <w:tcW w:w="1418" w:type="dxa"/>
            <w:vMerge w:val="restart"/>
          </w:tcPr>
          <w:p w14:paraId="605EF938" w14:textId="6506EB7B"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7-1</w:t>
            </w:r>
            <w:r w:rsidR="008905B4" w:rsidRPr="004D2BD3">
              <w:rPr>
                <w:rFonts w:ascii="ＭＳ 明朝" w:hAnsi="ＭＳ 明朝" w:hint="eastAsia"/>
                <w:color w:val="000000" w:themeColor="text1"/>
                <w:spacing w:val="0"/>
                <w:sz w:val="18"/>
                <w:szCs w:val="18"/>
              </w:rPr>
              <w:t>2</w:t>
            </w:r>
          </w:p>
          <w:p w14:paraId="368BC26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生活相談員配置等加算</w:t>
            </w:r>
          </w:p>
          <w:p w14:paraId="2AAD697F" w14:textId="3F07EABE"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※共生型地域密着型通所介護のみ</w:t>
            </w:r>
          </w:p>
        </w:tc>
        <w:tc>
          <w:tcPr>
            <w:tcW w:w="6804" w:type="dxa"/>
          </w:tcPr>
          <w:p w14:paraId="59B4E794" w14:textId="0E68A91E"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地域密着型通所介護事業所において、共生型地域密着型通所介護を行っている場合は、生活相談員配置等加算として、１日につき１３単位を所定単位数に加算していますか。</w:t>
            </w:r>
          </w:p>
          <w:p w14:paraId="0C250CAF"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992" w:type="dxa"/>
          </w:tcPr>
          <w:p w14:paraId="046448FB" w14:textId="513055E1"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79017030"/>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1149500"/>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8263456"/>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578F834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37AC68D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w:t>
            </w:r>
            <w:r w:rsidRPr="004D2BD3">
              <w:rPr>
                <w:rFonts w:ascii="ＭＳ 明朝" w:hAnsi="ＭＳ 明朝"/>
                <w:color w:val="000000" w:themeColor="text1"/>
                <w:spacing w:val="0"/>
                <w:sz w:val="16"/>
                <w:szCs w:val="16"/>
              </w:rPr>
              <w:t xml:space="preserve"> 注11</w:t>
            </w:r>
          </w:p>
          <w:p w14:paraId="25ED1731" w14:textId="1DE961D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4673E60C" w14:textId="77777777" w:rsidTr="00BD2712">
        <w:tc>
          <w:tcPr>
            <w:tcW w:w="1418" w:type="dxa"/>
            <w:vMerge/>
          </w:tcPr>
          <w:p w14:paraId="691755F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3F48DF2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69A4FA5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7925818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生活相談員を１名以上配置していること。</w:t>
            </w:r>
          </w:p>
          <w:p w14:paraId="2EE7C7C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地域に貢献する活動を行っていること。</w:t>
            </w:r>
          </w:p>
          <w:p w14:paraId="0CE8EBB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5EA6FEE7" w14:textId="5DBE010B"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生活相談員（社会福祉士、精神保健福祉士等）は、共生型地域密着型通所介護の提供日ごとに、当該共生型地域密着型通所介護を行う時間帯を通じて１名以上配置する必要がありますが、共生型地域密着型通所介護の指定を受ける障害福祉制度における生活介護事業所、自立訓練（機能訓練）事業所、自立訓練（生活訓練）事業所、児童発達支援事業所又は放課後等デイサービス事業所（以下「生活介護事業所等」という。）に配置している従業者の中に、既に生活相談員の要件を満たす者がいる場合には、新たに配置する必要はなく、兼務しても差し支えありません。</w:t>
            </w:r>
          </w:p>
          <w:p w14:paraId="478DCBB2" w14:textId="77777777" w:rsidR="006C2F11" w:rsidRPr="004D2BD3" w:rsidRDefault="006C2F11" w:rsidP="006C2F11">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なお、例えば、１週間のうち特定の曜日だけ生活相談員を配置している場合は、その曜日のみ加算の算定対象となります。</w:t>
            </w:r>
          </w:p>
          <w:p w14:paraId="25CC3519" w14:textId="77777777" w:rsidR="006C2F11" w:rsidRPr="004D2BD3" w:rsidRDefault="006C2F11" w:rsidP="006C2F11">
            <w:pPr>
              <w:autoSpaceDE w:val="0"/>
              <w:autoSpaceDN w:val="0"/>
              <w:adjustRightInd w:val="0"/>
              <w:snapToGrid w:val="0"/>
              <w:ind w:leftChars="100" w:left="208"/>
              <w:rPr>
                <w:rFonts w:ascii="ＭＳ 明朝" w:hAnsi="ＭＳ 明朝"/>
                <w:color w:val="000000" w:themeColor="text1"/>
                <w:spacing w:val="0"/>
                <w:sz w:val="18"/>
                <w:szCs w:val="18"/>
              </w:rPr>
            </w:pPr>
          </w:p>
          <w:p w14:paraId="261DB3DC"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ください。</w:t>
            </w:r>
          </w:p>
          <w:p w14:paraId="5C89C61A"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81C2B7" w14:textId="394A6BFB"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当該加算は、共生型地域密着型通所介護の指定を受ける生活介護事業所等においてのみ算定することができるものです。</w:t>
            </w:r>
          </w:p>
          <w:p w14:paraId="0917B635"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DB5CCEB"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283400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w:t>
            </w:r>
            <w:r w:rsidRPr="004D2BD3">
              <w:rPr>
                <w:rFonts w:ascii="ＭＳ 明朝" w:hAnsi="ＭＳ 明朝"/>
                <w:color w:val="000000" w:themeColor="text1"/>
                <w:spacing w:val="0"/>
                <w:sz w:val="16"/>
                <w:szCs w:val="16"/>
              </w:rPr>
              <w:t>7</w:t>
            </w:r>
            <w:r w:rsidRPr="004D2BD3">
              <w:rPr>
                <w:rFonts w:ascii="ＭＳ 明朝" w:hAnsi="ＭＳ 明朝" w:hint="eastAsia"/>
                <w:color w:val="000000" w:themeColor="text1"/>
                <w:spacing w:val="0"/>
                <w:sz w:val="16"/>
                <w:szCs w:val="16"/>
              </w:rPr>
              <w:t>厚労告95</w:t>
            </w:r>
          </w:p>
          <w:p w14:paraId="303BC1F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第14号の4</w:t>
            </w:r>
          </w:p>
          <w:p w14:paraId="7F8D7CA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71F3A43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E97744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434036E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15C1CA20" w14:textId="64E0258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r w:rsidRPr="004D2BD3">
              <w:rPr>
                <w:rFonts w:ascii="ＭＳ 明朝" w:hAnsi="ＭＳ 明朝"/>
                <w:color w:val="000000" w:themeColor="text1"/>
                <w:spacing w:val="0"/>
                <w:sz w:val="16"/>
                <w:szCs w:val="16"/>
              </w:rPr>
              <w:t>(8)</w:t>
            </w:r>
          </w:p>
        </w:tc>
      </w:tr>
      <w:tr w:rsidR="004D2BD3" w:rsidRPr="004D2BD3" w14:paraId="6ACBFFC0" w14:textId="77777777" w:rsidTr="00BD2712">
        <w:tc>
          <w:tcPr>
            <w:tcW w:w="1418" w:type="dxa"/>
          </w:tcPr>
          <w:p w14:paraId="674D2B94" w14:textId="0E88E1D9"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w:t>
            </w:r>
            <w:r w:rsidRPr="004D2BD3">
              <w:rPr>
                <w:rFonts w:ascii="ＭＳ 明朝" w:hAnsi="ＭＳ 明朝"/>
                <w:color w:val="000000" w:themeColor="text1"/>
                <w:spacing w:val="0"/>
                <w:sz w:val="18"/>
                <w:szCs w:val="18"/>
              </w:rPr>
              <w:t>1</w:t>
            </w:r>
            <w:r w:rsidR="008905B4" w:rsidRPr="004D2BD3">
              <w:rPr>
                <w:rFonts w:ascii="ＭＳ 明朝" w:hAnsi="ＭＳ 明朝" w:hint="eastAsia"/>
                <w:color w:val="000000" w:themeColor="text1"/>
                <w:spacing w:val="0"/>
                <w:sz w:val="18"/>
                <w:szCs w:val="18"/>
              </w:rPr>
              <w:t>3</w:t>
            </w:r>
          </w:p>
          <w:p w14:paraId="0F3627F6" w14:textId="77777777" w:rsidR="008905B4" w:rsidRPr="004D2BD3" w:rsidRDefault="006C2F11" w:rsidP="008905B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中山間地域等居住者サービス提供加算</w:t>
            </w:r>
          </w:p>
          <w:p w14:paraId="168DC913" w14:textId="237B7FF3" w:rsidR="006C2F11" w:rsidRPr="004D2BD3" w:rsidRDefault="008905B4" w:rsidP="008905B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w:t>
            </w:r>
          </w:p>
        </w:tc>
        <w:tc>
          <w:tcPr>
            <w:tcW w:w="6804" w:type="dxa"/>
          </w:tcPr>
          <w:p w14:paraId="58679E7D" w14:textId="38EA9357" w:rsidR="006C2F11" w:rsidRPr="004D2BD3" w:rsidRDefault="006C2F11" w:rsidP="006C2F11">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別に厚生労働大臣が定める地域に居住している利用者に対し、通常の事業の実施地域を越えて地域密着型通所介護を行った場合は、1日につき所定単位数の100分の5に相当する単位数を加算していますか。</w:t>
            </w:r>
          </w:p>
          <w:p w14:paraId="1A38114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73FBB1E6"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color w:val="000000" w:themeColor="text1"/>
                <w:spacing w:val="0"/>
                <w:sz w:val="18"/>
                <w:szCs w:val="18"/>
              </w:rPr>
              <w:t>対象地域</w:t>
            </w:r>
            <w:r w:rsidRPr="004D2BD3">
              <w:rPr>
                <w:rFonts w:ascii="ＭＳ 明朝" w:hAnsi="ＭＳ 明朝" w:hint="eastAsia"/>
                <w:color w:val="000000" w:themeColor="text1"/>
                <w:spacing w:val="0"/>
                <w:sz w:val="18"/>
                <w:szCs w:val="18"/>
              </w:rPr>
              <w:t>：さいたま市の近隣では、</w:t>
            </w:r>
            <w:r w:rsidRPr="004D2BD3">
              <w:rPr>
                <w:rFonts w:ascii="ＭＳ 明朝" w:hAnsi="ＭＳ 明朝"/>
                <w:color w:val="000000" w:themeColor="text1"/>
                <w:spacing w:val="0"/>
                <w:sz w:val="18"/>
                <w:szCs w:val="18"/>
              </w:rPr>
              <w:t>春日部市(宝珠花）</w:t>
            </w:r>
            <w:r w:rsidRPr="004D2BD3">
              <w:rPr>
                <w:rFonts w:ascii="ＭＳ 明朝" w:hAnsi="ＭＳ 明朝" w:hint="eastAsia"/>
                <w:color w:val="000000" w:themeColor="text1"/>
                <w:spacing w:val="0"/>
                <w:sz w:val="18"/>
                <w:szCs w:val="18"/>
              </w:rPr>
              <w:t>（対象地域はこれ以外もあります）</w:t>
            </w:r>
          </w:p>
          <w:p w14:paraId="19E4ADF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74F33F89"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本加算を算定する利用者については、交通費の支払いを受けることはできません。</w:t>
            </w:r>
          </w:p>
          <w:p w14:paraId="32D9644E"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8E9CFCA" w14:textId="753D01E2"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0448565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83617786"/>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4241751"/>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30AD4B1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032730A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注12</w:t>
            </w:r>
          </w:p>
          <w:p w14:paraId="1181B14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77B0FB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平21厚労告83</w:t>
            </w:r>
          </w:p>
          <w:p w14:paraId="0716DA4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第2号</w:t>
            </w:r>
          </w:p>
          <w:p w14:paraId="12C1179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4B1982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C26C36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0EEB0FDB" w14:textId="7623C300"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(9)</w:t>
            </w:r>
          </w:p>
        </w:tc>
      </w:tr>
      <w:tr w:rsidR="004D2BD3" w:rsidRPr="004D2BD3" w14:paraId="5E3E9254" w14:textId="77777777" w:rsidTr="00BD2712">
        <w:tc>
          <w:tcPr>
            <w:tcW w:w="1418" w:type="dxa"/>
            <w:vMerge w:val="restart"/>
          </w:tcPr>
          <w:p w14:paraId="2F1F559F" w14:textId="5A815EE8"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7-1</w:t>
            </w:r>
            <w:r w:rsidR="008905B4" w:rsidRPr="004D2BD3">
              <w:rPr>
                <w:rFonts w:ascii="ＭＳ 明朝" w:hAnsi="ＭＳ 明朝" w:hint="eastAsia"/>
                <w:color w:val="000000" w:themeColor="text1"/>
                <w:spacing w:val="0"/>
                <w:sz w:val="18"/>
                <w:szCs w:val="18"/>
              </w:rPr>
              <w:t>4</w:t>
            </w:r>
          </w:p>
          <w:p w14:paraId="5E69C43E" w14:textId="77777777" w:rsidR="008905B4" w:rsidRPr="004D2BD3" w:rsidRDefault="006C2F11" w:rsidP="008905B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入浴介助加算(Ⅰ)(Ⅱ)</w:t>
            </w:r>
          </w:p>
          <w:p w14:paraId="60248BC0" w14:textId="2F704B9F" w:rsidR="006C2F11" w:rsidRPr="004D2BD3" w:rsidRDefault="008905B4" w:rsidP="008905B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7512408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、電子情報処理組織を使用する方法により、市長に対し、老健局長が定める様式による届出を行い、かつ、当該基準による入浴介助を行った場合は、</w:t>
            </w:r>
            <w:r w:rsidRPr="004D2BD3">
              <w:rPr>
                <w:rFonts w:ascii="ＭＳ 明朝" w:hAnsi="ＭＳ 明朝" w:hint="eastAsia"/>
                <w:color w:val="000000" w:themeColor="text1"/>
                <w:spacing w:val="0"/>
                <w:sz w:val="18"/>
                <w:szCs w:val="18"/>
              </w:rPr>
              <w:t>当該基準に掲げる区分に従い、１日につき次に掲げる単位数を所定単位数に加算していますか。</w:t>
            </w:r>
          </w:p>
          <w:p w14:paraId="58427DF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ただし、次に掲げるいずれかの加算を算定している場合においては、次に掲げるその他の加算は算定しません。</w:t>
            </w:r>
          </w:p>
          <w:p w14:paraId="09E66CF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992" w:type="dxa"/>
          </w:tcPr>
          <w:p w14:paraId="67EF9845" w14:textId="77777777" w:rsidR="006C2F11" w:rsidRPr="004D2BD3" w:rsidRDefault="006C2F11" w:rsidP="006C2F1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4D77EB5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4F7BDF9E" w14:textId="0C8B6D34"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z w:val="16"/>
                <w:szCs w:val="16"/>
              </w:rPr>
              <w:t>別表2の2</w:t>
            </w:r>
            <w:r w:rsidRPr="004D2BD3">
              <w:rPr>
                <w:rFonts w:ascii="ＭＳ 明朝" w:hAnsi="ＭＳ 明朝"/>
                <w:color w:val="000000" w:themeColor="text1"/>
                <w:sz w:val="16"/>
                <w:szCs w:val="16"/>
              </w:rPr>
              <w:t xml:space="preserve"> 注13</w:t>
            </w:r>
          </w:p>
        </w:tc>
      </w:tr>
      <w:tr w:rsidR="004D2BD3" w:rsidRPr="004D2BD3" w14:paraId="0860F560" w14:textId="77777777" w:rsidTr="00BD2712">
        <w:tc>
          <w:tcPr>
            <w:tcW w:w="1418" w:type="dxa"/>
            <w:vMerge/>
          </w:tcPr>
          <w:p w14:paraId="218089D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5B35CBF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 入浴介助加算(Ⅰ)　４０単位</w:t>
            </w:r>
          </w:p>
        </w:tc>
        <w:tc>
          <w:tcPr>
            <w:tcW w:w="992" w:type="dxa"/>
          </w:tcPr>
          <w:p w14:paraId="39DE6CB1" w14:textId="116CADEB"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96215491"/>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3406365"/>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33474505"/>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24FC915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1A665165" w14:textId="77777777" w:rsidTr="00BD2712">
        <w:tc>
          <w:tcPr>
            <w:tcW w:w="1418" w:type="dxa"/>
            <w:vMerge/>
          </w:tcPr>
          <w:p w14:paraId="0AB228E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6FD74B1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 入浴介助加算(Ⅱ)　５５単位</w:t>
            </w:r>
          </w:p>
        </w:tc>
        <w:tc>
          <w:tcPr>
            <w:tcW w:w="992" w:type="dxa"/>
          </w:tcPr>
          <w:p w14:paraId="31691EF4" w14:textId="0C24E6FA"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61562113"/>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5588875"/>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395820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28D54FE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156A2291" w14:textId="77777777" w:rsidTr="00BD2712">
        <w:tc>
          <w:tcPr>
            <w:tcW w:w="1418" w:type="dxa"/>
            <w:vMerge/>
          </w:tcPr>
          <w:p w14:paraId="624D3D5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4836646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69B5C529"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ア　入浴介助加算（Ⅰ）</w:t>
            </w:r>
            <w:r w:rsidRPr="004D2BD3">
              <w:rPr>
                <w:rFonts w:ascii="ＭＳ 明朝" w:hAnsi="ＭＳ 明朝" w:hint="eastAsia"/>
                <w:bCs/>
                <w:color w:val="000000" w:themeColor="text1"/>
                <w:spacing w:val="0"/>
                <w:sz w:val="18"/>
                <w:szCs w:val="18"/>
              </w:rPr>
              <w:t xml:space="preserve">　</w:t>
            </w:r>
            <w:r w:rsidRPr="004D2BD3">
              <w:rPr>
                <w:rFonts w:ascii="ＭＳ 明朝" w:hAnsi="ＭＳ 明朝" w:hint="eastAsia"/>
                <w:bCs/>
                <w:color w:val="000000" w:themeColor="text1"/>
                <w:spacing w:val="0"/>
                <w:sz w:val="18"/>
                <w:szCs w:val="18"/>
                <w:u w:val="single"/>
              </w:rPr>
              <w:t>次のいずれにも適合すること。</w:t>
            </w:r>
          </w:p>
          <w:p w14:paraId="7D59B39F" w14:textId="77777777" w:rsidR="006C2F11" w:rsidRPr="004D2BD3" w:rsidRDefault="006C2F11" w:rsidP="006C2F11">
            <w:pPr>
              <w:autoSpaceDE w:val="0"/>
              <w:autoSpaceDN w:val="0"/>
              <w:adjustRightInd w:val="0"/>
              <w:snapToGrid w:val="0"/>
              <w:ind w:left="270" w:hangingChars="150" w:hanging="27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u w:val="single"/>
              </w:rPr>
              <w:t>（1）</w:t>
            </w:r>
            <w:r w:rsidRPr="004D2BD3">
              <w:rPr>
                <w:rFonts w:ascii="ＭＳ 明朝" w:hAnsi="ＭＳ 明朝" w:hint="eastAsia"/>
                <w:color w:val="000000" w:themeColor="text1"/>
                <w:spacing w:val="0"/>
                <w:sz w:val="18"/>
                <w:szCs w:val="18"/>
              </w:rPr>
              <w:t>入浴介助を適切に行うことができる人員及び設備を有して行われる入浴介助であること。</w:t>
            </w:r>
          </w:p>
          <w:p w14:paraId="754CD305" w14:textId="77777777" w:rsidR="006C2F11" w:rsidRPr="004D2BD3" w:rsidRDefault="006C2F11" w:rsidP="006C2F11">
            <w:pPr>
              <w:autoSpaceDE w:val="0"/>
              <w:autoSpaceDN w:val="0"/>
              <w:adjustRightInd w:val="0"/>
              <w:snapToGrid w:val="0"/>
              <w:ind w:left="270" w:hangingChars="150" w:hanging="27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（2）入浴介助に関わる職員に対し、入浴介助に関する研修等を行うこと。</w:t>
            </w:r>
          </w:p>
          <w:p w14:paraId="1F485530"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イ　入浴介助加算（Ⅱ）</w:t>
            </w:r>
            <w:r w:rsidRPr="004D2BD3">
              <w:rPr>
                <w:rFonts w:ascii="ＭＳ 明朝" w:hAnsi="ＭＳ 明朝" w:hint="eastAsia"/>
                <w:bCs/>
                <w:color w:val="000000" w:themeColor="text1"/>
                <w:spacing w:val="0"/>
                <w:sz w:val="18"/>
                <w:szCs w:val="18"/>
              </w:rPr>
              <w:t xml:space="preserve">　次のいずれにも適合すること。</w:t>
            </w:r>
          </w:p>
          <w:p w14:paraId="34F8DB5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（1）アに掲げる基準に適合すること。</w:t>
            </w:r>
          </w:p>
          <w:p w14:paraId="4A038EB1" w14:textId="77777777" w:rsidR="006C2F11" w:rsidRPr="004D2BD3" w:rsidRDefault="006C2F11" w:rsidP="006C2F11">
            <w:pPr>
              <w:autoSpaceDE w:val="0"/>
              <w:autoSpaceDN w:val="0"/>
              <w:adjustRightInd w:val="0"/>
              <w:snapToGrid w:val="0"/>
              <w:ind w:left="270" w:hangingChars="150" w:hanging="27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（2）医師、理学療法士、作業療法士、介護福祉士</w:t>
            </w:r>
            <w:r w:rsidRPr="004D2BD3">
              <w:rPr>
                <w:rFonts w:ascii="ＭＳ 明朝" w:hAnsi="ＭＳ 明朝" w:hint="eastAsia"/>
                <w:color w:val="000000" w:themeColor="text1"/>
                <w:spacing w:val="0"/>
                <w:sz w:val="18"/>
                <w:szCs w:val="18"/>
                <w:u w:val="single"/>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w:t>
            </w:r>
            <w:r w:rsidRPr="004D2BD3">
              <w:rPr>
                <w:rFonts w:ascii="ＭＳ 明朝" w:hAnsi="ＭＳ 明朝" w:hint="eastAsia"/>
                <w:color w:val="000000" w:themeColor="text1"/>
                <w:spacing w:val="0"/>
                <w:sz w:val="18"/>
                <w:szCs w:val="18"/>
              </w:rPr>
              <w:t>（以下「医師等」という。）が利用者の居宅を訪問し、浴室における当該利用者の動作及び浴室の環境を評価し</w:t>
            </w:r>
            <w:r w:rsidRPr="004D2BD3">
              <w:rPr>
                <w:rFonts w:ascii="ＭＳ 明朝" w:hAnsi="ＭＳ 明朝" w:hint="eastAsia"/>
                <w:color w:val="000000" w:themeColor="text1"/>
                <w:spacing w:val="0"/>
                <w:sz w:val="18"/>
                <w:szCs w:val="18"/>
                <w:u w:val="single"/>
              </w:rPr>
              <w:t>、かつ、</w:t>
            </w:r>
            <w:r w:rsidRPr="004D2BD3">
              <w:rPr>
                <w:rFonts w:ascii="ＭＳ 明朝" w:hAnsi="ＭＳ 明朝" w:hint="eastAsia"/>
                <w:color w:val="000000" w:themeColor="text1"/>
                <w:spacing w:val="0"/>
                <w:sz w:val="18"/>
                <w:szCs w:val="18"/>
              </w:rPr>
              <w:t>当該訪問において、当該居宅の浴室が、当該利用者自身又はその家族等の介助により入浴を行うことが難しい環境にあると認められる場合は、訪問した医師等が、居宅介護支援事業所の介護支援専門員又は福祉用具貸与事業所若しくは特定福祉用具販売事業所の福祉用具専門相談員と連携し、福祉用具の貸与若しくは購入又は住宅改修等の浴室の環境整備に係る助言を行うこと。</w:t>
            </w:r>
          </w:p>
          <w:p w14:paraId="05860055" w14:textId="77777777" w:rsidR="006C2F11" w:rsidRPr="004D2BD3" w:rsidRDefault="006C2F11" w:rsidP="006C2F11">
            <w:pPr>
              <w:autoSpaceDE w:val="0"/>
              <w:autoSpaceDN w:val="0"/>
              <w:adjustRightInd w:val="0"/>
              <w:snapToGrid w:val="0"/>
              <w:ind w:left="270" w:hangingChars="150" w:hanging="27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p>
          <w:p w14:paraId="00C7832A" w14:textId="53F4EB3A" w:rsidR="006C2F11" w:rsidRPr="004D2BD3" w:rsidRDefault="006C2F11" w:rsidP="006C2F11">
            <w:pPr>
              <w:autoSpaceDE w:val="0"/>
              <w:autoSpaceDN w:val="0"/>
              <w:adjustRightInd w:val="0"/>
              <w:snapToGrid w:val="0"/>
              <w:ind w:left="270" w:hangingChars="150" w:hanging="27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（3）当該地域密着型通所介護事業所の機能訓練指導員、看護職員、介護職員、生活相談員その他の職種の者（以下「機能訓練指導員等」という。）が共同して、医師等との連携の下で、</w:t>
            </w:r>
            <w:r w:rsidRPr="004D2BD3">
              <w:rPr>
                <w:rFonts w:ascii="ＭＳ 明朝" w:hAnsi="ＭＳ 明朝" w:hint="eastAsia"/>
                <w:color w:val="000000" w:themeColor="text1"/>
                <w:spacing w:val="0"/>
                <w:sz w:val="18"/>
                <w:szCs w:val="18"/>
                <w:u w:val="single"/>
              </w:rPr>
              <w:t>利用者</w:t>
            </w:r>
            <w:r w:rsidRPr="004D2BD3">
              <w:rPr>
                <w:rFonts w:ascii="ＭＳ 明朝" w:hAnsi="ＭＳ 明朝" w:hint="eastAsia"/>
                <w:color w:val="000000" w:themeColor="text1"/>
                <w:spacing w:val="0"/>
                <w:sz w:val="18"/>
                <w:szCs w:val="18"/>
              </w:rPr>
              <w:t>の身体の状況、訪問により把握した居宅の浴室の環境等を踏まえて個別の入浴計画を作成すること。</w:t>
            </w:r>
          </w:p>
          <w:p w14:paraId="00FFA446" w14:textId="384A0A4C" w:rsidR="006C2F11" w:rsidRPr="004D2BD3" w:rsidRDefault="006C2F11" w:rsidP="006C2F11">
            <w:pPr>
              <w:autoSpaceDE w:val="0"/>
              <w:autoSpaceDN w:val="0"/>
              <w:adjustRightInd w:val="0"/>
              <w:snapToGrid w:val="0"/>
              <w:ind w:left="270" w:hangingChars="150" w:hanging="27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ただし、個別の入浴計画に相当する内容を地域密着型通所介護計画に記載することをもって、個別の入浴計画の作成に代えることができる。</w:t>
            </w:r>
          </w:p>
          <w:p w14:paraId="6A4DC5E1" w14:textId="77777777" w:rsidR="006C2F11" w:rsidRPr="004D2BD3" w:rsidRDefault="006C2F11" w:rsidP="006C2F11">
            <w:pPr>
              <w:autoSpaceDE w:val="0"/>
              <w:autoSpaceDN w:val="0"/>
              <w:adjustRightInd w:val="0"/>
              <w:snapToGrid w:val="0"/>
              <w:ind w:left="270" w:hangingChars="150" w:hanging="27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（4）(3)の入浴計画に基づき、個浴（個別の入浴をいう。以下同じ。）</w:t>
            </w:r>
            <w:r w:rsidRPr="004D2BD3">
              <w:rPr>
                <w:rFonts w:ascii="ＭＳ 明朝" w:hAnsi="ＭＳ 明朝" w:hint="eastAsia"/>
                <w:color w:val="000000" w:themeColor="text1"/>
                <w:spacing w:val="0"/>
                <w:sz w:val="18"/>
                <w:szCs w:val="18"/>
                <w:u w:val="single"/>
              </w:rPr>
              <w:t>又は</w:t>
            </w:r>
            <w:r w:rsidRPr="004D2BD3">
              <w:rPr>
                <w:rFonts w:ascii="ＭＳ 明朝" w:hAnsi="ＭＳ 明朝" w:hint="eastAsia"/>
                <w:color w:val="000000" w:themeColor="text1"/>
                <w:spacing w:val="0"/>
                <w:sz w:val="18"/>
                <w:szCs w:val="18"/>
              </w:rPr>
              <w:t>利用者の居宅の状況に近い環境</w:t>
            </w:r>
            <w:r w:rsidRPr="004D2BD3">
              <w:rPr>
                <w:rFonts w:ascii="ＭＳ 明朝" w:hAnsi="ＭＳ 明朝" w:hint="eastAsia"/>
                <w:color w:val="000000" w:themeColor="text1"/>
                <w:spacing w:val="0"/>
                <w:sz w:val="18"/>
                <w:szCs w:val="18"/>
                <w:u w:val="single"/>
              </w:rPr>
              <w:t>（利用者の居宅の浴室の手すりの位置や、使用する浴槽の深さ及び高さ等に合わせて、当該事業所の浴室に福祉用具等を設置することにより、利用者の居宅の浴室の状況を再現しているものをいう。）</w:t>
            </w:r>
            <w:r w:rsidRPr="004D2BD3">
              <w:rPr>
                <w:rFonts w:ascii="ＭＳ 明朝" w:hAnsi="ＭＳ 明朝" w:hint="eastAsia"/>
                <w:color w:val="000000" w:themeColor="text1"/>
                <w:spacing w:val="0"/>
                <w:sz w:val="18"/>
                <w:szCs w:val="18"/>
              </w:rPr>
              <w:t>で、入浴介助を行うこと。</w:t>
            </w:r>
          </w:p>
          <w:p w14:paraId="44AD33C5" w14:textId="77777777" w:rsidR="006C2F11" w:rsidRPr="004D2BD3" w:rsidRDefault="006C2F11" w:rsidP="006C2F11">
            <w:pPr>
              <w:autoSpaceDE w:val="0"/>
              <w:autoSpaceDN w:val="0"/>
              <w:adjustRightInd w:val="0"/>
              <w:snapToGrid w:val="0"/>
              <w:ind w:left="270" w:hangingChars="150" w:hanging="270"/>
              <w:rPr>
                <w:rFonts w:ascii="ＭＳ 明朝" w:hAnsi="ＭＳ 明朝"/>
                <w:color w:val="000000" w:themeColor="text1"/>
                <w:spacing w:val="0"/>
                <w:sz w:val="18"/>
                <w:szCs w:val="18"/>
              </w:rPr>
            </w:pPr>
          </w:p>
        </w:tc>
        <w:tc>
          <w:tcPr>
            <w:tcW w:w="992" w:type="dxa"/>
          </w:tcPr>
          <w:p w14:paraId="43A7F4CB"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D66DCA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0E2AA78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第14号の5</w:t>
            </w:r>
          </w:p>
        </w:tc>
      </w:tr>
      <w:tr w:rsidR="004D2BD3" w:rsidRPr="004D2BD3" w14:paraId="0C03CBDC" w14:textId="77777777" w:rsidTr="00BD2712">
        <w:tc>
          <w:tcPr>
            <w:tcW w:w="1418" w:type="dxa"/>
            <w:vMerge/>
          </w:tcPr>
          <w:p w14:paraId="23BCC87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1C62D153"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ア　入浴介助加算（Ⅰ）の算定上の留意事項</w:t>
            </w:r>
          </w:p>
          <w:p w14:paraId="1605260F" w14:textId="77777777" w:rsidR="006C2F11" w:rsidRPr="004D2BD3" w:rsidRDefault="006C2F11" w:rsidP="006C2F11">
            <w:pPr>
              <w:autoSpaceDE w:val="0"/>
              <w:autoSpaceDN w:val="0"/>
              <w:adjustRightInd w:val="0"/>
              <w:snapToGrid w:val="0"/>
              <w:ind w:left="361" w:hangingChars="200" w:hanging="361"/>
              <w:rPr>
                <w:rFonts w:ascii="ＭＳ 明朝" w:hAnsi="ＭＳ 明朝"/>
                <w:color w:val="000000" w:themeColor="text1"/>
                <w:spacing w:val="0"/>
                <w:sz w:val="18"/>
                <w:szCs w:val="18"/>
              </w:rPr>
            </w:pPr>
            <w:r w:rsidRPr="004D2BD3">
              <w:rPr>
                <w:rFonts w:ascii="ＭＳ 明朝" w:hAnsi="ＭＳ 明朝" w:hint="eastAsia"/>
                <w:b/>
                <w:color w:val="000000" w:themeColor="text1"/>
                <w:spacing w:val="0"/>
                <w:sz w:val="18"/>
                <w:szCs w:val="18"/>
              </w:rPr>
              <w:t xml:space="preserve">　</w:t>
            </w:r>
            <w:r w:rsidRPr="004D2BD3">
              <w:rPr>
                <w:rFonts w:ascii="ＭＳ 明朝" w:hAnsi="ＭＳ 明朝" w:hint="eastAsia"/>
                <w:color w:val="000000" w:themeColor="text1"/>
                <w:spacing w:val="0"/>
                <w:sz w:val="18"/>
                <w:szCs w:val="18"/>
              </w:rPr>
              <w:t>①　入浴介助加算（Ⅰ）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す。</w:t>
            </w:r>
          </w:p>
          <w:p w14:paraId="5E91DD2C" w14:textId="77777777" w:rsidR="006C2F11" w:rsidRPr="004D2BD3" w:rsidRDefault="006C2F11" w:rsidP="006C2F1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なお、この場合の入浴には、利用者の自立生活を支援する上で最適と考えられる入浴手法が、部分浴（シャワー浴含む）等である場合は、これを含むものとします。</w:t>
            </w:r>
          </w:p>
          <w:p w14:paraId="1CDEC504" w14:textId="77777777" w:rsidR="006C2F11" w:rsidRPr="004D2BD3" w:rsidRDefault="006C2F11" w:rsidP="006C2F1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②　入浴介助に関する研修とは、入浴介助に関する基礎的な知識及び技術を習得する機会を指すものとします。</w:t>
            </w:r>
          </w:p>
          <w:p w14:paraId="2938F0BD" w14:textId="5CBA993E" w:rsidR="006C2F11" w:rsidRPr="004D2BD3" w:rsidRDefault="006C2F11" w:rsidP="006C2F11">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③</w:t>
            </w:r>
            <w:r w:rsidRPr="004D2BD3">
              <w:rPr>
                <w:rFonts w:ascii="ＭＳ 明朝" w:hAnsi="ＭＳ 明朝" w:hint="eastAsia"/>
                <w:color w:val="000000" w:themeColor="text1"/>
                <w:spacing w:val="0"/>
                <w:sz w:val="18"/>
                <w:szCs w:val="18"/>
              </w:rPr>
              <w:t xml:space="preserve">　地域密着型通所介護計画上、入浴の提供が位置付けられている場合に、利用者側の事情により、入浴を実施しなかった場合については、加算を算定できません。</w:t>
            </w:r>
          </w:p>
          <w:p w14:paraId="087844AD" w14:textId="77777777" w:rsidR="006C2F11" w:rsidRPr="004D2BD3" w:rsidRDefault="006C2F11" w:rsidP="006C2F11">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08EF554D"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5E01D5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41D20CB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2D7F699F" w14:textId="7B424D0F"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(10)ア</w:t>
            </w:r>
          </w:p>
        </w:tc>
      </w:tr>
      <w:tr w:rsidR="004D2BD3" w:rsidRPr="004D2BD3" w14:paraId="300A0951" w14:textId="77777777" w:rsidTr="00BD2712">
        <w:tc>
          <w:tcPr>
            <w:tcW w:w="1418" w:type="dxa"/>
            <w:vMerge/>
          </w:tcPr>
          <w:p w14:paraId="08B07B4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75755FA0"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イ　入浴介助加算（Ⅱ）の算定上の留意事項</w:t>
            </w:r>
          </w:p>
          <w:p w14:paraId="32E2765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b/>
                <w:color w:val="000000" w:themeColor="text1"/>
                <w:spacing w:val="0"/>
                <w:sz w:val="18"/>
                <w:szCs w:val="18"/>
              </w:rPr>
              <w:t xml:space="preserve">　</w:t>
            </w:r>
            <w:r w:rsidRPr="004D2BD3">
              <w:rPr>
                <w:rFonts w:ascii="ＭＳ 明朝" w:hAnsi="ＭＳ 明朝" w:hint="eastAsia"/>
                <w:color w:val="000000" w:themeColor="text1"/>
                <w:spacing w:val="0"/>
                <w:sz w:val="18"/>
                <w:szCs w:val="18"/>
              </w:rPr>
              <w:t>① ア①</w:t>
            </w:r>
            <w:r w:rsidRPr="004D2BD3">
              <w:rPr>
                <w:rFonts w:ascii="ＭＳ 明朝" w:hAnsi="ＭＳ 明朝" w:hint="eastAsia"/>
                <w:color w:val="000000" w:themeColor="text1"/>
                <w:spacing w:val="0"/>
                <w:sz w:val="18"/>
                <w:szCs w:val="18"/>
                <w:u w:val="single"/>
              </w:rPr>
              <w:t>～③</w:t>
            </w:r>
            <w:r w:rsidRPr="004D2BD3">
              <w:rPr>
                <w:rFonts w:ascii="ＭＳ 明朝" w:hAnsi="ＭＳ 明朝" w:hint="eastAsia"/>
                <w:color w:val="000000" w:themeColor="text1"/>
                <w:spacing w:val="0"/>
                <w:sz w:val="18"/>
                <w:szCs w:val="18"/>
              </w:rPr>
              <w:t>を準用します。</w:t>
            </w:r>
          </w:p>
          <w:p w14:paraId="34E37D5E"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入浴介助加算（Ⅱ）は、利用者が居宅において、自身で又は家族若しくは居宅で入浴介助を行うことが想定される訪問介護員等（以下「家族・訪問介護員等」という。）の介助によって入浴ができるようになることを目的とし、以下ａ～ｃを実施することを評価するものです。</w:t>
            </w:r>
          </w:p>
          <w:p w14:paraId="164D3FBD"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ます。</w:t>
            </w:r>
          </w:p>
          <w:p w14:paraId="2C92FF2B"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1E53CF5E"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ａ　 医師、理学療法士、作業療法士、介護福祉士、</w:t>
            </w:r>
            <w:r w:rsidRPr="004D2BD3">
              <w:rPr>
                <w:rFonts w:ascii="ＭＳ 明朝" w:hAnsi="ＭＳ 明朝" w:hint="eastAsia"/>
                <w:color w:val="000000" w:themeColor="text1"/>
                <w:spacing w:val="0"/>
                <w:sz w:val="18"/>
                <w:szCs w:val="18"/>
                <w:u w:val="single"/>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w:t>
            </w:r>
            <w:r w:rsidRPr="004D2BD3">
              <w:rPr>
                <w:rFonts w:ascii="ＭＳ 明朝" w:hAnsi="ＭＳ 明朝" w:hint="eastAsia"/>
                <w:color w:val="000000" w:themeColor="text1"/>
                <w:spacing w:val="0"/>
                <w:sz w:val="18"/>
                <w:szCs w:val="18"/>
              </w:rPr>
              <w:t>が利用者の居宅を訪問（個別機能訓練加算を取得するにあたっての訪問等を含む。）し、利用者の状態をふまえ、浴室における当該利用者の動作及び浴室の環境を評価するものとします。</w:t>
            </w:r>
          </w:p>
          <w:p w14:paraId="10470C36" w14:textId="75A4230E"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その際、当該利用者の居宅を訪問し評価した者が、入浴に係る適切な介護技術に基づいて、利用者の動作を踏まえ、利用者自身で又は家族・訪問介護員等の介助により入浴を行うことが可能であると判断した場合、地域密着型通所介護事業所に対しその旨情報共有します。</w:t>
            </w:r>
          </w:p>
          <w:p w14:paraId="10AC3CE6" w14:textId="554880E8"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また、当該利用者の居宅を訪問し評価した者が、地域密着型通所介護事業所の従業者以外の者である場合は、書面等を活用し、十分な情報共有を行うよう留意してください。</w:t>
            </w:r>
          </w:p>
          <w:p w14:paraId="3AA90FC2"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とします。</w:t>
            </w:r>
          </w:p>
          <w:p w14:paraId="02CE54E8"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ただし、情報通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してください。</w:t>
            </w:r>
          </w:p>
          <w:p w14:paraId="409BEA13" w14:textId="77777777"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rPr>
            </w:pPr>
          </w:p>
          <w:p w14:paraId="386FB1AC" w14:textId="77777777"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当該利用者の居宅を訪問し評価した者が、入浴に係る適切な介護技術に基づいて、利用者の動作を踏まえ、利用者自身で又は家族・訪問介護員等の介助により入浴を行うことが難しいと判断した場合は、居宅介護支援事業所の介護支援専門員又は福祉用具貸与事業所若しくは特定福祉用具販売事業所の福祉用具専門相談員と連携し、利用者及び当該利用者を担当する介護支援専門員等に対し、福祉用具の貸与若しくは購入又は住宅改修等の浴室の環境整備に係る助言を行います。</w:t>
            </w:r>
          </w:p>
          <w:p w14:paraId="2FFFEB00" w14:textId="77777777"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rPr>
            </w:pPr>
          </w:p>
          <w:p w14:paraId="07E73ED6" w14:textId="098079F6"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ｂ　　地域密着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します。</w:t>
            </w:r>
          </w:p>
          <w:p w14:paraId="4D62576E" w14:textId="70BC3EDE"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なお、個別の入浴計画に相当する内容を地域密着型通所介護計画の中に記載する場合は、その記載をもって個別の入浴計画の作成に代えることができるものとします。</w:t>
            </w:r>
          </w:p>
          <w:p w14:paraId="50C0FFEF" w14:textId="77777777"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rPr>
            </w:pPr>
          </w:p>
          <w:p w14:paraId="17276006" w14:textId="77777777"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ｃ　　ｂの入浴計画に基づき、個浴その他の利用者の居宅の状況に近い環境にて、入浴介助を行います。</w:t>
            </w:r>
          </w:p>
          <w:p w14:paraId="5C9B84BE" w14:textId="77777777"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なお、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します。</w:t>
            </w:r>
          </w:p>
          <w:p w14:paraId="55406090" w14:textId="77777777"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ととします。</w:t>
            </w:r>
          </w:p>
          <w:p w14:paraId="21C5519A" w14:textId="77777777" w:rsidR="006C2F11" w:rsidRPr="004D2BD3" w:rsidRDefault="006C2F11" w:rsidP="006C2F11">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なお、必要な介護技術の習得にあたっては、既存の研修等を参考にしてください。</w:t>
            </w:r>
          </w:p>
          <w:p w14:paraId="71E93AF4" w14:textId="77777777" w:rsidR="006C2F11" w:rsidRPr="004D2BD3" w:rsidRDefault="006C2F11" w:rsidP="006C2F11">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1B879F19"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02E178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03497E5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2D2CF043" w14:textId="34093A77" w:rsidR="006C2F11" w:rsidRPr="004D2BD3" w:rsidRDefault="006C2F11" w:rsidP="006C2F11">
            <w:pPr>
              <w:autoSpaceDE w:val="0"/>
              <w:autoSpaceDN w:val="0"/>
              <w:adjustRightInd w:val="0"/>
              <w:snapToGrid w:val="0"/>
              <w:rPr>
                <w:rFonts w:ascii="ＭＳ 明朝" w:hAnsi="ＭＳ 明朝"/>
                <w:b/>
                <w:bCs/>
                <w:color w:val="000000" w:themeColor="text1"/>
                <w:spacing w:val="0"/>
                <w:sz w:val="16"/>
                <w:szCs w:val="16"/>
              </w:rPr>
            </w:pPr>
            <w:r w:rsidRPr="004D2BD3">
              <w:rPr>
                <w:rFonts w:ascii="ＭＳ 明朝" w:hAnsi="ＭＳ 明朝" w:hint="eastAsia"/>
                <w:color w:val="000000" w:themeColor="text1"/>
                <w:spacing w:val="0"/>
                <w:sz w:val="16"/>
                <w:szCs w:val="16"/>
              </w:rPr>
              <w:t>(10)イ</w:t>
            </w:r>
          </w:p>
        </w:tc>
      </w:tr>
      <w:tr w:rsidR="004D2BD3" w:rsidRPr="004D2BD3" w14:paraId="7568F409" w14:textId="77777777" w:rsidTr="00BD2712">
        <w:tc>
          <w:tcPr>
            <w:tcW w:w="1418" w:type="dxa"/>
            <w:vMerge w:val="restart"/>
          </w:tcPr>
          <w:p w14:paraId="0C142D23" w14:textId="6D3FF258"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7-1</w:t>
            </w:r>
            <w:r w:rsidR="002A2054" w:rsidRPr="004D2BD3">
              <w:rPr>
                <w:rFonts w:ascii="ＭＳ 明朝" w:hAnsi="ＭＳ 明朝" w:hint="eastAsia"/>
                <w:color w:val="000000" w:themeColor="text1"/>
                <w:spacing w:val="0"/>
                <w:sz w:val="18"/>
                <w:szCs w:val="18"/>
              </w:rPr>
              <w:t>5</w:t>
            </w:r>
          </w:p>
          <w:p w14:paraId="6307750C" w14:textId="77777777" w:rsidR="002A2054" w:rsidRPr="004D2BD3" w:rsidRDefault="006C2F11" w:rsidP="002A205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中重度者ケア体制加算</w:t>
            </w:r>
          </w:p>
          <w:p w14:paraId="7D1460D7" w14:textId="2CFB3686" w:rsidR="006C2F11" w:rsidRPr="004D2BD3" w:rsidRDefault="002A2054" w:rsidP="002A2054">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11D4231A" w14:textId="58B6B6F5"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地域密着型通所介護事業所が、中重度の要介護者を受け入れる体制を構築し、地域密着型通所介護を行った場合は、中重度者ケア体制加算として、１日につき４５単位を所定単位数に加算していますか。</w:t>
            </w:r>
          </w:p>
          <w:p w14:paraId="12534DD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992" w:type="dxa"/>
          </w:tcPr>
          <w:p w14:paraId="20DD6608" w14:textId="1358200F"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72694732"/>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1259213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710959"/>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4E80D888"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5B696588" w14:textId="3FFFBB43"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z w:val="16"/>
                <w:szCs w:val="16"/>
              </w:rPr>
              <w:t>別表2の2</w:t>
            </w:r>
            <w:r w:rsidRPr="004D2BD3">
              <w:rPr>
                <w:rFonts w:ascii="ＭＳ 明朝" w:hAnsi="ＭＳ 明朝"/>
                <w:color w:val="000000" w:themeColor="text1"/>
                <w:sz w:val="16"/>
                <w:szCs w:val="16"/>
              </w:rPr>
              <w:t xml:space="preserve"> 注1</w:t>
            </w:r>
            <w:r w:rsidRPr="004D2BD3">
              <w:rPr>
                <w:rFonts w:ascii="ＭＳ 明朝" w:hAnsi="ＭＳ 明朝" w:hint="eastAsia"/>
                <w:color w:val="000000" w:themeColor="text1"/>
                <w:sz w:val="16"/>
                <w:szCs w:val="16"/>
              </w:rPr>
              <w:t>4</w:t>
            </w:r>
          </w:p>
        </w:tc>
      </w:tr>
      <w:tr w:rsidR="004D2BD3" w:rsidRPr="004D2BD3" w14:paraId="6B2A5B53" w14:textId="77777777" w:rsidTr="00BD2712">
        <w:tc>
          <w:tcPr>
            <w:tcW w:w="1418" w:type="dxa"/>
            <w:vMerge/>
          </w:tcPr>
          <w:p w14:paraId="5666F11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463C921E"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1CBE65A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4F4ED94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992" w:type="dxa"/>
          </w:tcPr>
          <w:p w14:paraId="1EF2BE02" w14:textId="77777777" w:rsidR="006C2F11" w:rsidRPr="004D2BD3" w:rsidRDefault="006C2F11" w:rsidP="006C2F1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6170093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221DC564" w14:textId="237ECC8E"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第51号の4</w:t>
            </w:r>
          </w:p>
        </w:tc>
      </w:tr>
      <w:tr w:rsidR="004D2BD3" w:rsidRPr="004D2BD3" w14:paraId="7D52730A" w14:textId="77777777" w:rsidTr="00BD2712">
        <w:tc>
          <w:tcPr>
            <w:tcW w:w="1418" w:type="dxa"/>
            <w:vMerge/>
          </w:tcPr>
          <w:p w14:paraId="52FE82BA"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08E9F1EA"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指定居宅サービス等基準第９３条第１項第２号又は第３号に規定する看護職員又は介護職員の員数に加え、看護職員又は介護職員を常勤換算方法で２以上確保していること。</w:t>
            </w:r>
          </w:p>
          <w:p w14:paraId="11F25768"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p>
        </w:tc>
        <w:tc>
          <w:tcPr>
            <w:tcW w:w="992" w:type="dxa"/>
          </w:tcPr>
          <w:p w14:paraId="190FE981" w14:textId="25E54529"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3679851"/>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9206957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p>
        </w:tc>
        <w:tc>
          <w:tcPr>
            <w:tcW w:w="1247" w:type="dxa"/>
          </w:tcPr>
          <w:p w14:paraId="127DC09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293E6664" w14:textId="77777777" w:rsidTr="00BD2712">
        <w:tc>
          <w:tcPr>
            <w:tcW w:w="1418" w:type="dxa"/>
            <w:vMerge/>
          </w:tcPr>
          <w:p w14:paraId="5F142F1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245F1A90" w14:textId="2FF68866"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地域密着型通所介護事業所における前年度又は算定日が属する月の前３月間の利用者の総数のうち、要介護状態区分が要介護３、要介護４又は要介護５である者の占める割合が１００分の３０以上であること。</w:t>
            </w:r>
          </w:p>
          <w:p w14:paraId="6F8AC94C"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p>
        </w:tc>
        <w:tc>
          <w:tcPr>
            <w:tcW w:w="992" w:type="dxa"/>
          </w:tcPr>
          <w:p w14:paraId="3A595149" w14:textId="3BB0021E"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56159774"/>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5514099"/>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p>
        </w:tc>
        <w:tc>
          <w:tcPr>
            <w:tcW w:w="1247" w:type="dxa"/>
          </w:tcPr>
          <w:p w14:paraId="0F902DE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1A22FFA5" w14:textId="77777777" w:rsidTr="00BD2712">
        <w:tc>
          <w:tcPr>
            <w:tcW w:w="1418" w:type="dxa"/>
            <w:vMerge/>
          </w:tcPr>
          <w:p w14:paraId="59EAD1E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2082B6DA" w14:textId="73058F74"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地域密着型通所介護を行う時間帯を通じて、専ら当該地域密着型通所介護の提供に当たる看護職員を１名以上配置していること。</w:t>
            </w:r>
          </w:p>
          <w:p w14:paraId="51AD8450"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p>
        </w:tc>
        <w:tc>
          <w:tcPr>
            <w:tcW w:w="992" w:type="dxa"/>
          </w:tcPr>
          <w:p w14:paraId="08B9D6F8" w14:textId="68E3C2E2"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48196695"/>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7601638"/>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p>
        </w:tc>
        <w:tc>
          <w:tcPr>
            <w:tcW w:w="1247" w:type="dxa"/>
          </w:tcPr>
          <w:p w14:paraId="5C789CC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30D3BD83" w14:textId="77777777" w:rsidTr="00BD2712">
        <w:tc>
          <w:tcPr>
            <w:tcW w:w="1418" w:type="dxa"/>
            <w:vMerge/>
          </w:tcPr>
          <w:p w14:paraId="4BB61AC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242D58B3" w14:textId="0F418984"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中重度ケア体制加算は、共生型地域密着型通所介護を算定している場合は、算定しません。</w:t>
            </w:r>
          </w:p>
          <w:p w14:paraId="7AB084CB"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0E361AC"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中重度者ケア体制加算は、暦月ごとに、指定居宅サービス等基準第９３条第１項に規定する看護職員又は介護職員の員数に加え、看護職員又は介護職員を常勤換算で２以上確保する必要があります。</w:t>
            </w:r>
          </w:p>
          <w:p w14:paraId="0E26DC21"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p w14:paraId="03D78CE6"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p w14:paraId="7F44FBCA"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具体的な計算方法については、平成27年度介護報酬改定に関するQ&amp;A（平成27年4月1日）の問25を参照してください。</w:t>
            </w:r>
          </w:p>
          <w:p w14:paraId="147C62FB"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2EDEE8F"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p w14:paraId="7CE5A057"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具体的な計算方法については、平成27年度介護報酬改定に関するQ&amp;A（平成27年4月1日）の問31を参照してください。</w:t>
            </w:r>
          </w:p>
          <w:p w14:paraId="104512E3"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なお、利用実人員数による計算を行う場合、月途中で要介護状態区分が変更になった場合は、月末の要介護状態区分を用いて計算します。</w:t>
            </w:r>
          </w:p>
          <w:p w14:paraId="44F23A73"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p>
          <w:p w14:paraId="1BB91928"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利用実人員数又は利用延人員数の割合の計算方法は、次の取扱いによるものとします。</w:t>
            </w:r>
          </w:p>
          <w:p w14:paraId="2706E308"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前年度の実績が６月に満たない事業所（新たに事業を開始し、又は再開した事業所を含む。）については、前年度の実績による加算の届出はできません。</w:t>
            </w:r>
          </w:p>
          <w:p w14:paraId="4E407908"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p w14:paraId="1A6FFA8E"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54EBDA79" w14:textId="5E0D1361"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看護職員は、地域密着型通所介護を行う時間帯を通じて１名以上配置する必要があり、他の職務との兼務は認められません。</w:t>
            </w:r>
          </w:p>
          <w:p w14:paraId="77293955"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38968DE"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中重度者ケア体制加算については、事業所を利用する利用者全員に算定することができます。</w:t>
            </w:r>
          </w:p>
          <w:p w14:paraId="4988D135" w14:textId="77777777" w:rsidR="006C2F11" w:rsidRPr="004D2BD3" w:rsidRDefault="006C2F11" w:rsidP="006C2F11">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また、認知症加算の算定要件も満たす場合は、中重度者ケア体制加算の算定とともに、認知症加算も算定できます。</w:t>
            </w:r>
          </w:p>
          <w:p w14:paraId="20CEBFD0"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p>
          <w:p w14:paraId="36A15512"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中重度者ケア体制加算を算定している事業所にあっては、中重度の要介護者であっても社会性の維持を図り在宅生活の継続に資するケアを計画的に実施するプログラムを作成することとします。</w:t>
            </w:r>
          </w:p>
          <w:p w14:paraId="66496A74"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p>
        </w:tc>
        <w:tc>
          <w:tcPr>
            <w:tcW w:w="992" w:type="dxa"/>
          </w:tcPr>
          <w:p w14:paraId="2985D8F5"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7BDEBE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0C1024F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注14</w:t>
            </w:r>
          </w:p>
          <w:p w14:paraId="62679B2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BB73B0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F61111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311940B2" w14:textId="49D8FE50"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(11)</w:t>
            </w:r>
          </w:p>
        </w:tc>
      </w:tr>
      <w:tr w:rsidR="004D2BD3" w:rsidRPr="004D2BD3" w14:paraId="1C754FE2" w14:textId="77777777" w:rsidTr="00BD2712">
        <w:tc>
          <w:tcPr>
            <w:tcW w:w="1418" w:type="dxa"/>
            <w:vMerge w:val="restart"/>
          </w:tcPr>
          <w:p w14:paraId="461A240E" w14:textId="222572DE"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7-1</w:t>
            </w:r>
            <w:r w:rsidR="00FA7510" w:rsidRPr="004D2BD3">
              <w:rPr>
                <w:rFonts w:ascii="ＭＳ 明朝" w:hAnsi="ＭＳ 明朝" w:hint="eastAsia"/>
                <w:color w:val="000000" w:themeColor="text1"/>
                <w:spacing w:val="0"/>
                <w:sz w:val="18"/>
                <w:szCs w:val="18"/>
              </w:rPr>
              <w:t>6</w:t>
            </w:r>
          </w:p>
          <w:p w14:paraId="3F560F5D" w14:textId="77777777" w:rsidR="00FA7510" w:rsidRPr="004D2BD3" w:rsidRDefault="006C2F11"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生活機能向上連携加算(Ⅰ)(Ⅱ)</w:t>
            </w:r>
          </w:p>
          <w:p w14:paraId="73E60247" w14:textId="63984577" w:rsidR="006C2F11"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w:t>
            </w:r>
          </w:p>
        </w:tc>
        <w:tc>
          <w:tcPr>
            <w:tcW w:w="6804" w:type="dxa"/>
          </w:tcPr>
          <w:p w14:paraId="59F24BC9" w14:textId="320B06E9"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において、外部との連携により、利用者の身体の状況等の評価を行い、かつ、個別機能訓練計画を作成した場合には、当該基準に掲げる区分に従い、生活機能機能向上連携加算（Ⅰ）については、利用者の急性増悪等により当該個別機能訓練計画を見直した場合を除き３月に１回を限度として、１月につき、生活機能機能向上連携加算（Ⅱ）については１月につき、次に掲げる単位数を所定単位数に加算していますか。</w:t>
            </w:r>
          </w:p>
          <w:p w14:paraId="3F5250B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ただし、次に掲げるいずれかの加算を算定している場合においては、次に掲げるその他の加算は算定しません。</w:t>
            </w:r>
          </w:p>
          <w:p w14:paraId="53F019A8" w14:textId="77777777" w:rsidR="006C2F11" w:rsidRPr="004D2BD3" w:rsidRDefault="006C2F11" w:rsidP="006C2F11">
            <w:pPr>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また、個別機能訓練加算を算定している場合、生活機能向上連携加算（Ⅰ）は算定せず、生活機能向上連携加算（Ⅱ）は１月につき１００単位を所定単位数に加算します。</w:t>
            </w:r>
          </w:p>
          <w:p w14:paraId="3D15284F" w14:textId="77777777" w:rsidR="006C2F11" w:rsidRPr="004D2BD3" w:rsidRDefault="006C2F11" w:rsidP="006C2F11">
            <w:pPr>
              <w:snapToGrid w:val="0"/>
              <w:rPr>
                <w:rFonts w:ascii="ＭＳ 明朝" w:hAnsi="ＭＳ 明朝"/>
                <w:color w:val="000000" w:themeColor="text1"/>
                <w:spacing w:val="0"/>
                <w:sz w:val="18"/>
                <w:szCs w:val="18"/>
              </w:rPr>
            </w:pPr>
          </w:p>
        </w:tc>
        <w:tc>
          <w:tcPr>
            <w:tcW w:w="992" w:type="dxa"/>
          </w:tcPr>
          <w:p w14:paraId="6FB83636" w14:textId="77777777" w:rsidR="006C2F11" w:rsidRPr="004D2BD3" w:rsidRDefault="006C2F11" w:rsidP="006C2F11">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30C9CB2C"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15A600B1" w14:textId="48841BD8"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注15</w:t>
            </w:r>
          </w:p>
        </w:tc>
      </w:tr>
      <w:tr w:rsidR="004D2BD3" w:rsidRPr="004D2BD3" w14:paraId="0669AFA4" w14:textId="77777777" w:rsidTr="00BD2712">
        <w:tc>
          <w:tcPr>
            <w:tcW w:w="1418" w:type="dxa"/>
            <w:vMerge/>
          </w:tcPr>
          <w:p w14:paraId="5B8652D0"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4B23DADD"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　生活機能向上連携加算(Ⅰ) 　１００単位</w:t>
            </w:r>
          </w:p>
        </w:tc>
        <w:tc>
          <w:tcPr>
            <w:tcW w:w="992" w:type="dxa"/>
          </w:tcPr>
          <w:p w14:paraId="3990404E" w14:textId="3C744D6B"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68541908"/>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42794586"/>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34296911"/>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6DFFB90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10844ACB" w14:textId="77777777" w:rsidTr="00BD2712">
        <w:tc>
          <w:tcPr>
            <w:tcW w:w="1418" w:type="dxa"/>
            <w:vMerge/>
          </w:tcPr>
          <w:p w14:paraId="1F83CA5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1DF577E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　生活機能向上連携加算(Ⅱ) 　２００単位</w:t>
            </w:r>
          </w:p>
        </w:tc>
        <w:tc>
          <w:tcPr>
            <w:tcW w:w="992" w:type="dxa"/>
          </w:tcPr>
          <w:p w14:paraId="6D063AD3" w14:textId="68F32F06" w:rsidR="006C2F11" w:rsidRPr="004D2BD3" w:rsidRDefault="004D2BD3" w:rsidP="006C2F11">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42911238"/>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はい</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98122559"/>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いいえ</w:t>
            </w:r>
            <w:r w:rsidR="006C2F1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82486949"/>
                <w14:checkbox>
                  <w14:checked w14:val="0"/>
                  <w14:checkedState w14:val="2611" w14:font="ＭＳ 明朝"/>
                  <w14:uncheckedState w14:val="2610" w14:font="ＭＳ ゴシック"/>
                </w14:checkbox>
              </w:sdtPr>
              <w:sdtEndPr/>
              <w:sdtContent>
                <w:r w:rsidR="006C2F11" w:rsidRPr="004D2BD3">
                  <w:rPr>
                    <w:rFonts w:ascii="ＭＳ ゴシック" w:eastAsia="ＭＳ ゴシック" w:hAnsi="ＭＳ ゴシック" w:hint="eastAsia"/>
                    <w:color w:val="000000" w:themeColor="text1"/>
                    <w:spacing w:val="2"/>
                    <w:sz w:val="20"/>
                    <w:szCs w:val="20"/>
                  </w:rPr>
                  <w:t>☐</w:t>
                </w:r>
              </w:sdtContent>
            </w:sdt>
            <w:r w:rsidR="006C2F11" w:rsidRPr="004D2BD3">
              <w:rPr>
                <w:rFonts w:ascii="ＭＳ 明朝" w:hAnsi="ＭＳ 明朝" w:hint="eastAsia"/>
                <w:color w:val="000000" w:themeColor="text1"/>
                <w:sz w:val="18"/>
                <w:szCs w:val="18"/>
              </w:rPr>
              <w:t>非該当</w:t>
            </w:r>
          </w:p>
        </w:tc>
        <w:tc>
          <w:tcPr>
            <w:tcW w:w="1247" w:type="dxa"/>
          </w:tcPr>
          <w:p w14:paraId="230BA34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4A8FA480" w14:textId="77777777" w:rsidTr="00BD2712">
        <w:tc>
          <w:tcPr>
            <w:tcW w:w="1418" w:type="dxa"/>
            <w:vMerge/>
          </w:tcPr>
          <w:p w14:paraId="3E35F95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37ABE6F5"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58C8291B"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ア　生活機能向上連携加算（Ⅰ）</w:t>
            </w:r>
          </w:p>
          <w:p w14:paraId="11DDE46D"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次のいずれにも適合すること。</w:t>
            </w:r>
          </w:p>
          <w:p w14:paraId="0890E77E" w14:textId="77777777" w:rsidR="006C2F11" w:rsidRPr="004D2BD3" w:rsidRDefault="006C2F11" w:rsidP="006C2F11">
            <w:pPr>
              <w:snapToGrid w:val="0"/>
              <w:ind w:left="180" w:hangingChars="100" w:hanging="180"/>
              <w:rPr>
                <w:rFonts w:ascii="ＭＳ 明朝" w:hAnsi="ＭＳ 明朝"/>
                <w:color w:val="000000" w:themeColor="text1"/>
                <w:spacing w:val="0"/>
                <w:sz w:val="18"/>
                <w:szCs w:val="18"/>
              </w:rPr>
            </w:pPr>
          </w:p>
          <w:p w14:paraId="3A0D8199" w14:textId="7AA470D8" w:rsidR="006C2F11" w:rsidRPr="004D2BD3" w:rsidRDefault="006C2F11" w:rsidP="006C2F11">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訪問リハビリテーション事業所、通所リハビリテーション事業所又はリハビリテーションを実施している医療提供施設（病院にあっては、許可病床数が２００床未満のもの又は当該病院を中心とした半径４キロメートル以内に診療所が存在しないものに限る。）の理学療法士、作業療法士、言語聴覚士又は医師（以下「理学療法士等」という。）の助言に基づき、当該地域密着型通所介護事業所の機能訓練指導員、看護職員、介護職員、生活相談員その他の職種の者（以下「機能訓練指導員等」という。）が共同して利用者の身体状況等の評価及び個別機能訓練計画の作成を行っていること。</w:t>
            </w:r>
          </w:p>
          <w:p w14:paraId="3331A698"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p>
          <w:p w14:paraId="12D0F129"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（2）個別機能訓練計画に基づき、利用者の身体機能又は生活機能向上を目的とする機能訓練の項目を準備し、機能訓練指導員等が、利用者の心身の状況に応じた機能訓練を適切に提供していること。</w:t>
            </w:r>
          </w:p>
          <w:p w14:paraId="74C0607F"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p>
          <w:p w14:paraId="1342E798"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（3）（1）の評価に基づき、個別機能訓練計画の進捗状況等を３月ごとに１回以上評価し、利用者又はその家族に対し、機能訓練の内容と個別機能訓練計画 の進捗状況等を説明し、必要に応じて訓練内容の見直し等を行っていること。</w:t>
            </w:r>
          </w:p>
          <w:p w14:paraId="08BB64A6" w14:textId="77777777" w:rsidR="006C2F11" w:rsidRPr="004D2BD3" w:rsidRDefault="006C2F11" w:rsidP="006C2F11">
            <w:pPr>
              <w:snapToGrid w:val="0"/>
              <w:ind w:left="361" w:hangingChars="200" w:hanging="361"/>
              <w:rPr>
                <w:rFonts w:ascii="ＭＳ 明朝" w:hAnsi="ＭＳ 明朝"/>
                <w:b/>
                <w:color w:val="000000" w:themeColor="text1"/>
                <w:spacing w:val="0"/>
                <w:sz w:val="18"/>
                <w:szCs w:val="18"/>
              </w:rPr>
            </w:pPr>
          </w:p>
          <w:p w14:paraId="1810F126" w14:textId="77777777" w:rsidR="006C2F11" w:rsidRPr="004D2BD3" w:rsidRDefault="006C2F11" w:rsidP="006C2F11">
            <w:pPr>
              <w:snapToGrid w:val="0"/>
              <w:ind w:left="361" w:hangingChars="200" w:hanging="361"/>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イ　生活機能向上連携加算（Ⅱ）</w:t>
            </w:r>
          </w:p>
          <w:p w14:paraId="5D000529"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64D2E53C"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p>
          <w:p w14:paraId="09B12BDB" w14:textId="78F167C3" w:rsidR="006C2F11" w:rsidRPr="004D2BD3" w:rsidRDefault="006C2F11" w:rsidP="006C2F11">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訪問リハビリテーション事業所、通所リハビリテーション事業所又はリハビリテーションを実施している医療提供施設の理学療法士等が、当該地域密着型通所介護事業所を訪問し、当該事業所の機能訓練指導員等が共同して利用者の身体状況等の評価及び個別機能訓練計画の作成を行っていること。</w:t>
            </w:r>
          </w:p>
          <w:p w14:paraId="6CEC2A1A"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p>
          <w:p w14:paraId="3B181477"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（2）個別機能訓練計画に基づき、利用者の身体機能又は生活機能の向上を目的とする機能訓練の項目を準備し、機能訓練指導員等が利用者の心身の状況に応じた機能訓練を適切に提供していること。</w:t>
            </w:r>
          </w:p>
          <w:p w14:paraId="25D5FE29"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p>
          <w:p w14:paraId="1D843813"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1）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7467E7D2" w14:textId="77777777" w:rsidR="006C2F11" w:rsidRPr="004D2BD3" w:rsidRDefault="006C2F11" w:rsidP="006C2F11">
            <w:pPr>
              <w:snapToGrid w:val="0"/>
              <w:ind w:left="360" w:hangingChars="200" w:hanging="360"/>
              <w:rPr>
                <w:rFonts w:ascii="ＭＳ 明朝" w:hAnsi="ＭＳ 明朝"/>
                <w:color w:val="000000" w:themeColor="text1"/>
                <w:spacing w:val="0"/>
                <w:sz w:val="18"/>
                <w:szCs w:val="18"/>
              </w:rPr>
            </w:pPr>
          </w:p>
        </w:tc>
        <w:tc>
          <w:tcPr>
            <w:tcW w:w="992" w:type="dxa"/>
          </w:tcPr>
          <w:p w14:paraId="513568F6"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908810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2649E2D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7B8F7BDC" w14:textId="075240D0"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第15号の2</w:t>
            </w:r>
          </w:p>
        </w:tc>
      </w:tr>
      <w:tr w:rsidR="004D2BD3" w:rsidRPr="004D2BD3" w14:paraId="566D5FAC" w14:textId="77777777" w:rsidTr="00BD2712">
        <w:tc>
          <w:tcPr>
            <w:tcW w:w="1418" w:type="dxa"/>
            <w:vMerge/>
          </w:tcPr>
          <w:p w14:paraId="03A6ACD4"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2C40EAD4"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生活機能向上連携加算（Ⅰ）の算定上の留意事項</w:t>
            </w:r>
          </w:p>
          <w:p w14:paraId="517D8821" w14:textId="4447F8FD"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訪問リハビリテーション事業所、通所リハビリテーション事業所又はリハビリテーションを実施している医療提供施設の理学療法士等の助言に基づき、当該地域密着型通所介護事業所の機能訓練指導員等が共同してアセスメント、利用者の身体の状況等の評価及び個別機能訓練計画の作成を行っていることとします。</w:t>
            </w:r>
          </w:p>
          <w:p w14:paraId="57DC2DE8"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4DA07E8"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理学療法士等は、機能訓練指導員等に対し、日常生活上の留意点、介護の工夫等に関する助言を行ってください。</w:t>
            </w:r>
          </w:p>
          <w:p w14:paraId="2B6E14F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p w14:paraId="39271EB9" w14:textId="5F5F570A"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「リハビリテーションを実施している医療提供施設」とは、診療報酬における疾患別リハビリテーション料の届出を行っている病院若しくは診療所又は介護老人保健施設、若しくは介護医療院のことです。</w:t>
            </w:r>
          </w:p>
          <w:p w14:paraId="2CD274A0"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0D0FAAA" w14:textId="6AEEFBD3"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計画の作成に当たっては、訪問リハビリテーション事業所、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訪問リハビリテーション事業所、通所リハビリテーション事業所又はリハビリテーションを実施している医療提供施設の場において把握し、又は、地域密着型通所介護事業所の機能訓練指導員等と連携してＩＣＴを活用した動画やテレビ電話を用いて把握した上で、当該地域密着型通所介護事業所の機能訓練指導員等に助言を行うこととします。</w:t>
            </w:r>
          </w:p>
          <w:p w14:paraId="0C2D0BC0"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p w14:paraId="37287CDF"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74B52BA" w14:textId="3EEC7461"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なお、個別機能訓練計画に相当する内容を地域密着型通所介護計画の中に記載する場合は、その記載をもって個別機能訓練計画の作成に代えることができるものとします。</w:t>
            </w:r>
          </w:p>
          <w:p w14:paraId="0FB169A3"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2E514E"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個別機能訓練計画に基づき、利用者の身体機能又は生活機能の向上を目的とする機能訓練の項目を準備し、機能訓練指導員等が、利用者の心身の状況に応じて計画的に機能訓練を適切に提供してください。</w:t>
            </w:r>
          </w:p>
          <w:p w14:paraId="1FF1F4EE"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04E0EE7"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個別機能訓練計画の進捗状況等の評価について</w:t>
            </w:r>
          </w:p>
          <w:p w14:paraId="6D9E6F7C"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14:paraId="7227D165"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ください。</w:t>
            </w:r>
          </w:p>
          <w:p w14:paraId="7C98F883" w14:textId="77777777" w:rsidR="006C2F11" w:rsidRPr="004D2BD3" w:rsidRDefault="006C2F11" w:rsidP="006C2F11">
            <w:pPr>
              <w:autoSpaceDE w:val="0"/>
              <w:autoSpaceDN w:val="0"/>
              <w:adjustRightInd w:val="0"/>
              <w:snapToGrid w:val="0"/>
              <w:ind w:leftChars="200" w:left="416"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また、利用者等に対する説明は、テレビ電話装置等を活用して行うことができるものとし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1382BE4A"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19CAEABC"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機能訓練に関する記録（実施時間、訓練内容、担当者等）は、利用者ごとに保管され、常に当該事業所の機能訓練指導員等により閲覧が可能であるようにしてください。</w:t>
            </w:r>
          </w:p>
          <w:p w14:paraId="189BFD93"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35BAA9F"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生活機能向上連携加算(Ⅰ)は個別機能訓練計画に基づき個別機能訓練を提供した初回の月に限り、算定されるものです。</w:t>
            </w:r>
          </w:p>
          <w:p w14:paraId="5EAD74C5"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理学療法士等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できません。</w:t>
            </w:r>
          </w:p>
          <w:p w14:paraId="3F658FB2"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646693F"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1B3EF49"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3EEF6E3B"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02649572"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67C5D8E1"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12</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①</w:t>
            </w:r>
          </w:p>
          <w:p w14:paraId="52DBD453"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tc>
      </w:tr>
      <w:tr w:rsidR="004D2BD3" w:rsidRPr="004D2BD3" w14:paraId="455B859B" w14:textId="77777777" w:rsidTr="00BD2712">
        <w:tc>
          <w:tcPr>
            <w:tcW w:w="1418" w:type="dxa"/>
            <w:vMerge/>
          </w:tcPr>
          <w:p w14:paraId="3CFC3C6D"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8"/>
                <w:szCs w:val="18"/>
              </w:rPr>
            </w:pPr>
          </w:p>
        </w:tc>
        <w:tc>
          <w:tcPr>
            <w:tcW w:w="6804" w:type="dxa"/>
          </w:tcPr>
          <w:p w14:paraId="33A6ED80" w14:textId="77777777" w:rsidR="006C2F11" w:rsidRPr="004D2BD3" w:rsidRDefault="006C2F11" w:rsidP="006C2F11">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生活機能向上連携加算（Ⅱ）の算定上の留意事項</w:t>
            </w:r>
          </w:p>
          <w:p w14:paraId="25F2216A" w14:textId="093C64BC"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訪問リハビリテーション事業所、通所リハビリテーション事業所又はリハビリテーションを実施している医療提供施設の理学療法士等が、当該地域密着型通所介護事業所を訪問し、当該事業所の機能訓練指導員等と共同して、利用者の身体の状況等の評価及び個別機能訓練計画の作成を行っていることとします。</w:t>
            </w:r>
          </w:p>
          <w:p w14:paraId="54F8B826"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BD5F12"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理学療法士等は、機能訓練指導員等に対し、日常生活上の留意点、介護の工夫等に関する助言を行ってください。</w:t>
            </w:r>
          </w:p>
          <w:p w14:paraId="4FF52A80"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B6C5F19"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です。</w:t>
            </w:r>
          </w:p>
          <w:p w14:paraId="5788F974"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CD6B9E6"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個別機能訓練計画の進捗状況等の評価について</w:t>
            </w:r>
          </w:p>
          <w:p w14:paraId="14A66F78"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14:paraId="500F09F0" w14:textId="7E0B3133"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理学療法士等は、３月ごとに１回以上地域密着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p w14:paraId="6BFD10A1" w14:textId="77777777" w:rsidR="006C2F11" w:rsidRPr="004D2BD3" w:rsidRDefault="006C2F11" w:rsidP="006C2F11">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6673E586" w14:textId="4A3EECF5"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なお、個別機能訓練計画に相当する内容を地域密着型通所介護計画の中に記載する場合は、その記載をもって個別機能訓練計画の作成に代えることができるものとします。</w:t>
            </w:r>
          </w:p>
          <w:p w14:paraId="07393B65"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9A852E1"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個別機能訓練計画に基づき、利用者の身体機能又は生活機能の向上を目的とする機能訓練の項目を準備し、機能訓練指導員等が、利用者の心身の状況に応じて計画的に機能訓練を適切に提供してください。</w:t>
            </w:r>
          </w:p>
          <w:p w14:paraId="09805CA1"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6E4CA1"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機能訓練に関する記録（実施時間、訓練内容、担当者等）は、利用者ごとに保管され、常に当該事業所の機能訓練指導員等により閲覧が可能であるようにしてください。</w:t>
            </w:r>
          </w:p>
          <w:p w14:paraId="4E7E828C"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630854"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個別機能訓練加算を算定している場合は、別に個別機能訓練計画を作成する必要はありません。</w:t>
            </w:r>
          </w:p>
          <w:p w14:paraId="004365B2" w14:textId="77777777" w:rsidR="006C2F11" w:rsidRPr="004D2BD3" w:rsidRDefault="006C2F11" w:rsidP="006C2F1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4A115B6" w14:textId="77777777" w:rsidR="006C2F11" w:rsidRPr="004D2BD3" w:rsidRDefault="006C2F11" w:rsidP="006C2F1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A67A14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p>
          <w:p w14:paraId="1A83D178" w14:textId="08F1AC32"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4E07B877" w14:textId="77777777"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4EB9B4D7" w14:textId="13824DDC" w:rsidR="006C2F11" w:rsidRPr="004D2BD3" w:rsidRDefault="006C2F11" w:rsidP="006C2F11">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12</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②</w:t>
            </w:r>
          </w:p>
        </w:tc>
      </w:tr>
      <w:tr w:rsidR="004D2BD3" w:rsidRPr="004D2BD3" w14:paraId="53734290" w14:textId="77777777" w:rsidTr="00A56174">
        <w:tc>
          <w:tcPr>
            <w:tcW w:w="1418" w:type="dxa"/>
            <w:vMerge w:val="restart"/>
            <w:shd w:val="pct5" w:color="auto" w:fill="auto"/>
          </w:tcPr>
          <w:p w14:paraId="09D489C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7-17</w:t>
            </w:r>
          </w:p>
          <w:p w14:paraId="39B58B2E" w14:textId="77777777" w:rsidR="00FA7510" w:rsidRPr="004D2BD3" w:rsidRDefault="00FA7510" w:rsidP="00FA7510">
            <w:pPr>
              <w:autoSpaceDE w:val="0"/>
              <w:autoSpaceDN w:val="0"/>
              <w:adjustRightInd w:val="0"/>
              <w:snapToGrid w:val="0"/>
              <w:rPr>
                <w:rFonts w:ascii="ＭＳ 明朝" w:hAnsi="ＭＳ 明朝" w:cs="ＭＳ 明朝"/>
                <w:color w:val="000000" w:themeColor="text1"/>
                <w:sz w:val="18"/>
                <w:szCs w:val="18"/>
              </w:rPr>
            </w:pPr>
            <w:r w:rsidRPr="004D2BD3">
              <w:rPr>
                <w:rFonts w:ascii="ＭＳ 明朝" w:hAnsi="ＭＳ 明朝" w:cs="ＭＳ 明朝" w:hint="eastAsia"/>
                <w:color w:val="000000" w:themeColor="text1"/>
                <w:sz w:val="18"/>
                <w:szCs w:val="18"/>
              </w:rPr>
              <w:t>生活機能向上グループ活動加算</w:t>
            </w:r>
          </w:p>
          <w:p w14:paraId="506A069B" w14:textId="04A923EE"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cs="ＭＳ 明朝" w:hint="eastAsia"/>
                <w:color w:val="000000" w:themeColor="text1"/>
                <w:sz w:val="18"/>
                <w:szCs w:val="18"/>
              </w:rPr>
              <w:t>（予防通所）</w:t>
            </w:r>
          </w:p>
        </w:tc>
        <w:tc>
          <w:tcPr>
            <w:tcW w:w="6804" w:type="dxa"/>
            <w:shd w:val="pct5" w:color="auto" w:fill="auto"/>
          </w:tcPr>
          <w:p w14:paraId="190434E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いずれの基準にも適合しているものとして市長に届け出て、利用者の生活機能の向上を目的として共通の課題を有する複数の利用者からなるグループに対して実施される日常生活上の支援のための活動（以下「生活機能向上グループ活動サービス」という。）を行った場合は、１月につき１００単位数加算していますか。</w:t>
            </w:r>
          </w:p>
          <w:p w14:paraId="516EFC6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p w14:paraId="29D5DDE0"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同月中に利用者に対し、栄養改善加算、口腔機能向上加算又は一体的サービス提供加算のいずれかを算定している場合は、算定できません。</w:t>
            </w:r>
          </w:p>
          <w:p w14:paraId="0CADA7C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p w14:paraId="7D0A491E"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生活相談員、看護職員、介護職員、 機能訓練指導員（理学療法士、作業療法士、言語聴覚士、看護職員、柔道整復師又はあん摩マッサージ指圧師の資格を有する機能訓練指導員を配置した事業所で６月以上勤務し、機能訓練指導に従事した経験を有するはり師又はきゅう師を含む。）その他介護予防通所介護サービス指定事業所の従事者が共同して、利用者ごとに生活機能の向上の目標を設定した介護予防通所介護サービス計画を作成していること。</w:t>
            </w:r>
          </w:p>
          <w:p w14:paraId="0EA3FD36"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4435B717"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介護予防通所介護サービス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 者の心身の状況に応じた生活機能向上グループ活動サービスが適切に提供されていること。</w:t>
            </w:r>
          </w:p>
          <w:p w14:paraId="5BBDC937"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1ADD3759"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利用者に対し、生活機能向上グループ活動サービスを１週につき１回以上行っていること。</w:t>
            </w:r>
          </w:p>
          <w:p w14:paraId="0E8C586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vMerge w:val="restart"/>
            <w:shd w:val="pct5" w:color="auto" w:fill="auto"/>
          </w:tcPr>
          <w:p w14:paraId="39283711" w14:textId="1B1DBE69"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25525949"/>
                <w14:checkbox>
                  <w14:checked w14:val="0"/>
                  <w14:checkedState w14:val="2611" w14:font="ＭＳ 明朝"/>
                  <w14:uncheckedState w14:val="2610" w14:font="ＭＳ ゴシック"/>
                </w14:checkbox>
              </w:sdtPr>
              <w:sdtEndPr/>
              <w:sdtContent>
                <w:r w:rsidR="00FA7510" w:rsidRPr="004D2BD3">
                  <w:rPr>
                    <w:rFonts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62181861"/>
                <w14:checkbox>
                  <w14:checked w14:val="0"/>
                  <w14:checkedState w14:val="2611" w14:font="ＭＳ 明朝"/>
                  <w14:uncheckedState w14:val="2610" w14:font="ＭＳ ゴシック"/>
                </w14:checkbox>
              </w:sdtPr>
              <w:sdtEndPr/>
              <w:sdtContent>
                <w:r w:rsidR="00FA7510" w:rsidRPr="004D2BD3">
                  <w:rPr>
                    <w:rFonts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78870841"/>
                <w14:checkbox>
                  <w14:checked w14:val="0"/>
                  <w14:checkedState w14:val="2611" w14:font="ＭＳ 明朝"/>
                  <w14:uncheckedState w14:val="2610" w14:font="ＭＳ ゴシック"/>
                </w14:checkbox>
              </w:sdtPr>
              <w:sdtEndPr/>
              <w:sdtContent>
                <w:r w:rsidR="00FA7510" w:rsidRPr="004D2BD3">
                  <w:rPr>
                    <w:rFonts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Borders>
              <w:bottom w:val="single" w:sz="4" w:space="0" w:color="FFFFFF" w:themeColor="background1"/>
            </w:tcBorders>
            <w:shd w:val="pct5" w:color="auto" w:fill="auto"/>
          </w:tcPr>
          <w:p w14:paraId="63750EA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市告示129</w:t>
            </w:r>
          </w:p>
          <w:p w14:paraId="1CC0397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w:t>
            </w:r>
          </w:p>
          <w:p w14:paraId="56D5643C" w14:textId="156A7749"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3の(2)</w:t>
            </w:r>
          </w:p>
        </w:tc>
      </w:tr>
      <w:tr w:rsidR="004D2BD3" w:rsidRPr="004D2BD3" w14:paraId="56F1478D" w14:textId="77777777" w:rsidTr="00CE089B">
        <w:tc>
          <w:tcPr>
            <w:tcW w:w="1418" w:type="dxa"/>
            <w:vMerge/>
          </w:tcPr>
          <w:p w14:paraId="6DA32EE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33A1082E"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color w:val="000000" w:themeColor="text1"/>
                <w:spacing w:val="0"/>
                <w:sz w:val="18"/>
                <w:szCs w:val="18"/>
              </w:rPr>
              <w:t>※</w:t>
            </w:r>
            <w:r w:rsidRPr="004D2BD3">
              <w:rPr>
                <w:rFonts w:ascii="ＭＳ 明朝" w:hAnsi="ＭＳ 明朝" w:hint="eastAsia"/>
                <w:color w:val="000000" w:themeColor="text1"/>
                <w:spacing w:val="0"/>
                <w:sz w:val="18"/>
                <w:szCs w:val="18"/>
              </w:rPr>
              <w:t xml:space="preserve">　生活機能向上グループ活動加算は、自立した日常生活を営むための共通の課題を有する利用者に対し、生活機能の向上を目的とした活動をグループで行った場合に算定できます。</w:t>
            </w:r>
          </w:p>
          <w:p w14:paraId="43C3A50D" w14:textId="77777777" w:rsidR="00FA7510" w:rsidRPr="004D2BD3" w:rsidRDefault="00FA7510" w:rsidP="00FA7510">
            <w:pPr>
              <w:autoSpaceDE w:val="0"/>
              <w:autoSpaceDN w:val="0"/>
              <w:adjustRightInd w:val="0"/>
              <w:snapToGrid w:val="0"/>
              <w:ind w:leftChars="200" w:left="416"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また、集団的に行われるレクリエーションや創作活動等の機能訓練を実施した場合には算定できません。</w:t>
            </w:r>
          </w:p>
          <w:p w14:paraId="439FC37B" w14:textId="77777777" w:rsidR="00FA7510" w:rsidRPr="004D2BD3" w:rsidRDefault="00FA7510" w:rsidP="00FA7510">
            <w:pPr>
              <w:autoSpaceDE w:val="0"/>
              <w:autoSpaceDN w:val="0"/>
              <w:adjustRightInd w:val="0"/>
              <w:snapToGrid w:val="0"/>
              <w:ind w:leftChars="200" w:left="416"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なお、当該加算を算定する場合は、次の①から③までを満たすことが必要です。</w:t>
            </w:r>
          </w:p>
          <w:p w14:paraId="631B24C4"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235E604D"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生活機能向上グループ活動の準備</w:t>
            </w:r>
          </w:p>
          <w:p w14:paraId="76A12F6E"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利用者自らが日常生活上の課題に応じて活動を選択できるよう、次に掲げる活動項目を参考に、日常生活に直結した活動項目を複数準備し、時間割を組むこと。</w:t>
            </w:r>
          </w:p>
          <w:p w14:paraId="06E2D914" w14:textId="77777777" w:rsidR="00FA7510" w:rsidRPr="004D2BD3" w:rsidRDefault="00FA7510" w:rsidP="00FA7510">
            <w:pPr>
              <w:tabs>
                <w:tab w:val="left" w:pos="668"/>
              </w:tabs>
              <w:autoSpaceDE w:val="0"/>
              <w:autoSpaceDN w:val="0"/>
              <w:adjustRightInd w:val="0"/>
              <w:snapToGrid w:val="0"/>
              <w:ind w:leftChars="200" w:left="416"/>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（活動項目の例） </w:t>
            </w:r>
          </w:p>
          <w:p w14:paraId="47AE9740" w14:textId="77777777" w:rsidR="00FA7510" w:rsidRPr="004D2BD3" w:rsidRDefault="00FA7510" w:rsidP="00FA7510">
            <w:pPr>
              <w:tabs>
                <w:tab w:val="left" w:pos="668"/>
              </w:tabs>
              <w:autoSpaceDE w:val="0"/>
              <w:autoSpaceDN w:val="0"/>
              <w:adjustRightInd w:val="0"/>
              <w:snapToGrid w:val="0"/>
              <w:ind w:leftChars="200" w:left="416"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家事関連活動 </w:t>
            </w:r>
          </w:p>
          <w:p w14:paraId="0FED5AEE" w14:textId="77777777" w:rsidR="00FA7510" w:rsidRPr="004D2BD3" w:rsidRDefault="00FA7510" w:rsidP="00FA7510">
            <w:pPr>
              <w:tabs>
                <w:tab w:val="left" w:pos="668"/>
              </w:tabs>
              <w:autoSpaceDE w:val="0"/>
              <w:autoSpaceDN w:val="0"/>
              <w:adjustRightInd w:val="0"/>
              <w:snapToGrid w:val="0"/>
              <w:ind w:leftChars="400" w:left="1184" w:hangingChars="200" w:hanging="352"/>
              <w:rPr>
                <w:rFonts w:ascii="ＭＳ 明朝" w:hAnsi="ＭＳ 明朝"/>
                <w:color w:val="000000" w:themeColor="text1"/>
                <w:spacing w:val="-4"/>
                <w:sz w:val="18"/>
                <w:szCs w:val="18"/>
              </w:rPr>
            </w:pPr>
            <w:r w:rsidRPr="004D2BD3">
              <w:rPr>
                <w:rFonts w:ascii="ＭＳ 明朝" w:hAnsi="ＭＳ 明朝" w:hint="eastAsia"/>
                <w:color w:val="000000" w:themeColor="text1"/>
                <w:spacing w:val="-4"/>
                <w:sz w:val="18"/>
                <w:szCs w:val="18"/>
              </w:rPr>
              <w:t xml:space="preserve">衣：洗濯機・アイロン・ミシン等の操作、衣服の手入れ（ボタンつけ等）等 </w:t>
            </w:r>
          </w:p>
          <w:p w14:paraId="1FC6066C" w14:textId="77777777" w:rsidR="00FA7510" w:rsidRPr="004D2BD3" w:rsidRDefault="00FA7510" w:rsidP="00FA7510">
            <w:pPr>
              <w:tabs>
                <w:tab w:val="left" w:pos="668"/>
              </w:tabs>
              <w:autoSpaceDE w:val="0"/>
              <w:autoSpaceDN w:val="0"/>
              <w:adjustRightInd w:val="0"/>
              <w:snapToGrid w:val="0"/>
              <w:ind w:leftChars="400" w:left="1184" w:hangingChars="200" w:hanging="352"/>
              <w:rPr>
                <w:rFonts w:ascii="ＭＳ 明朝" w:hAnsi="ＭＳ 明朝"/>
                <w:color w:val="000000" w:themeColor="text1"/>
                <w:spacing w:val="-4"/>
                <w:sz w:val="18"/>
                <w:szCs w:val="18"/>
              </w:rPr>
            </w:pPr>
            <w:r w:rsidRPr="004D2BD3">
              <w:rPr>
                <w:rFonts w:ascii="ＭＳ 明朝" w:hAnsi="ＭＳ 明朝" w:hint="eastAsia"/>
                <w:color w:val="000000" w:themeColor="text1"/>
                <w:spacing w:val="-4"/>
                <w:sz w:val="18"/>
                <w:szCs w:val="18"/>
              </w:rPr>
              <w:t xml:space="preserve">食：献立作り、買い出し、調理家電（電子レンジ、クッキングヒーター、電気ポット等）・調理器具（包丁、キッチン鋏、皮むき器等）の操作、調理（炊飯、総菜、行事食等）、パン作り等 </w:t>
            </w:r>
          </w:p>
          <w:p w14:paraId="0AF12C4A" w14:textId="77777777" w:rsidR="00FA7510" w:rsidRPr="004D2BD3" w:rsidRDefault="00FA7510" w:rsidP="00FA7510">
            <w:pPr>
              <w:tabs>
                <w:tab w:val="left" w:pos="668"/>
              </w:tabs>
              <w:autoSpaceDE w:val="0"/>
              <w:autoSpaceDN w:val="0"/>
              <w:adjustRightInd w:val="0"/>
              <w:snapToGrid w:val="0"/>
              <w:ind w:leftChars="400" w:left="1008" w:hangingChars="100" w:hanging="176"/>
              <w:rPr>
                <w:rFonts w:ascii="ＭＳ 明朝" w:hAnsi="ＭＳ 明朝"/>
                <w:color w:val="000000" w:themeColor="text1"/>
                <w:spacing w:val="-4"/>
                <w:sz w:val="18"/>
                <w:szCs w:val="18"/>
              </w:rPr>
            </w:pPr>
            <w:r w:rsidRPr="004D2BD3">
              <w:rPr>
                <w:rFonts w:ascii="ＭＳ 明朝" w:hAnsi="ＭＳ 明朝" w:hint="eastAsia"/>
                <w:color w:val="000000" w:themeColor="text1"/>
                <w:spacing w:val="-4"/>
                <w:sz w:val="18"/>
                <w:szCs w:val="18"/>
              </w:rPr>
              <w:t xml:space="preserve">住：日曜大工、掃除道具（掃除機、モップ等）の操作、ガーデニング等 </w:t>
            </w:r>
          </w:p>
          <w:p w14:paraId="613CB832" w14:textId="77777777" w:rsidR="00FA7510" w:rsidRPr="004D2BD3" w:rsidRDefault="00FA7510" w:rsidP="00FA7510">
            <w:pPr>
              <w:tabs>
                <w:tab w:val="left" w:pos="668"/>
              </w:tabs>
              <w:autoSpaceDE w:val="0"/>
              <w:autoSpaceDN w:val="0"/>
              <w:adjustRightInd w:val="0"/>
              <w:snapToGrid w:val="0"/>
              <w:ind w:leftChars="200" w:left="416"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通信・記録関連活動 </w:t>
            </w:r>
          </w:p>
          <w:p w14:paraId="71734189" w14:textId="77777777" w:rsidR="00FA7510" w:rsidRPr="004D2BD3" w:rsidRDefault="00FA7510" w:rsidP="00FA7510">
            <w:pPr>
              <w:tabs>
                <w:tab w:val="left" w:pos="668"/>
              </w:tabs>
              <w:autoSpaceDE w:val="0"/>
              <w:autoSpaceDN w:val="0"/>
              <w:adjustRightInd w:val="0"/>
              <w:snapToGrid w:val="0"/>
              <w:ind w:leftChars="400" w:left="832"/>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機器操作（携帯電話操作、パソコン操作等）、記録作成（家計簿、日記、健康ノート等）</w:t>
            </w:r>
          </w:p>
          <w:p w14:paraId="6DA609C5" w14:textId="77777777" w:rsidR="00FA7510" w:rsidRPr="004D2BD3" w:rsidRDefault="00FA7510" w:rsidP="00FA7510">
            <w:pPr>
              <w:tabs>
                <w:tab w:val="left" w:pos="668"/>
              </w:tabs>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イ　一のグループの人数は６人以下とすること。 </w:t>
            </w:r>
          </w:p>
          <w:p w14:paraId="15D1C514" w14:textId="77777777" w:rsidR="00FA7510" w:rsidRPr="004D2BD3" w:rsidRDefault="00FA7510" w:rsidP="00FA7510">
            <w:pPr>
              <w:tabs>
                <w:tab w:val="left" w:pos="668"/>
              </w:tabs>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2B824325" w14:textId="77777777" w:rsidR="00FA7510" w:rsidRPr="004D2BD3" w:rsidRDefault="00FA7510" w:rsidP="00FA7510">
            <w:pPr>
              <w:tabs>
                <w:tab w:val="left" w:pos="668"/>
              </w:tabs>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②　利用者ごとの日常生活上の課題の把握と達成目標の設定 </w:t>
            </w:r>
          </w:p>
          <w:p w14:paraId="3F56A2BB" w14:textId="77777777" w:rsidR="00FA7510" w:rsidRPr="004D2BD3" w:rsidRDefault="00FA7510" w:rsidP="00FA7510">
            <w:pPr>
              <w:tabs>
                <w:tab w:val="left" w:pos="668"/>
              </w:tabs>
              <w:autoSpaceDE w:val="0"/>
              <w:autoSpaceDN w:val="0"/>
              <w:adjustRightInd w:val="0"/>
              <w:snapToGrid w:val="0"/>
              <w:ind w:leftChars="200" w:left="416"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職員、生活相談員、看護職員、機能訓練指導員（理学療法士、作業療法士、言語聴覚士、看護職員、柔道整復師又はあん摩マッサージ指圧師及びこれらの資格を有する機能訓練指導員を配置した事業所で６月以上機能訓練指導に従事した経験を有するはり師、きゅう師を含む。）、その他の職種の者（以下「介護職員等」という。）が生活機能向上グループ活動サービスを行うに当たっては、次のアからエまでに掲げる手順により行うものとする。なお、アからエまでの手順により得られた結果は、通所型サービス計画に記録すること。</w:t>
            </w:r>
          </w:p>
          <w:p w14:paraId="79ADB3ED" w14:textId="77777777" w:rsidR="00FA7510" w:rsidRPr="004D2BD3" w:rsidRDefault="00FA7510" w:rsidP="00FA7510">
            <w:pPr>
              <w:tabs>
                <w:tab w:val="left" w:pos="668"/>
              </w:tabs>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当該利用者が、(一)要支援状態等に至った理由と経緯、(二)要支援状態等となる直前の日常生活の自立の程度と家庭内での役割の内容、(三)要支援状態等となった後に自立してできなくなったこと若しくは支障を感じるようになったこと、(四)現在の居宅における家事遂行の状況と家庭内での役割の内容、(五)近隣との交流の状況等について把握すること。把握に当たっては、当該利用者から聞き取るほか、家族や地域包括支援センター等から必要な情報を得るよう努めること。</w:t>
            </w:r>
          </w:p>
          <w:p w14:paraId="17DC7CB1"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アについて把握した上で、具体的な日常生活上の課題及び到達目標を当該利用者と共に設定すること。到達目標は、おおむね３月程度で達成可能な目標とし、さらに段階的に目標を達成するためにおおむね１月程度で達成可能な目標（以下「短期目標」という。）を設定すること。到達目標及び短期目標については、当該利用者のケアプラン等と整合性のとれた内容とすること。</w:t>
            </w:r>
          </w:p>
          <w:p w14:paraId="00A853DE"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ウ　介護職員等は、当該利用者の同意を得た上で到達目標を達成するために適切な活動項目を選定すること。当該利用者の活動項目の選定に当たっては、生活意欲を引き出すなど、当該利用者が主体的に参加できるよう支援すること。 </w:t>
            </w:r>
          </w:p>
          <w:p w14:paraId="54A61CA7"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生活機能向上グループ活動の(一)実施時間は、利用者の状態や活動の内容を踏まえた適切な時間とし、(二)実施頻度は１週につき１回以上行うこととし、(三)実施期間はおおむね３月以内とする。介護職員等は、(一)から(三)までについて、当該利用者に説明し、同意を得ること。</w:t>
            </w:r>
          </w:p>
          <w:p w14:paraId="03A60492"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130A0213"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③　生活機能向上グループ活動の実施方法 </w:t>
            </w:r>
          </w:p>
          <w:p w14:paraId="01FE4CC0"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介護職員等は、予め生活機能向上グループ活動に係る計画を作成し、当該活動項目の具体的な内容、進め方及び実施上の留意点等を明らかにしておくこと。</w:t>
            </w:r>
          </w:p>
          <w:p w14:paraId="13D31DEC"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イ　生活機能向上グループ活動は、一のグループごとに、当該生活機能向上グループ活動の実施時間を通じて１人以上の介護職員等を配置することとし、同じグループに属する利用者が相互に協力しながら、それぞれが有する能力を発揮できるよう適切な支援を行うこと。 </w:t>
            </w:r>
          </w:p>
          <w:p w14:paraId="252F94BF"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ウ　介護職員等は、当該サービスを実施した日ごとに、実施時間、実施内容、参加した利用者の人数及び氏名等を記録すること。 </w:t>
            </w:r>
          </w:p>
          <w:p w14:paraId="2D6A1BBC"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利用者の短期目標に応じて、おおむね１月ごとに、利用者の当該短期目標の達成度と生活機能向上グループ活動における当該利用者の客観的な状況についてモニタリングを行うとともに、必要に応じて、生活機能向上グループ活動に係る計画の修正を行うこと。</w:t>
            </w:r>
          </w:p>
          <w:p w14:paraId="5AB6C58D"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実施期間終了後、到達目標の達成状況及び②のアの(三)から(五)までの状況等について確認すること。その結果、当該到達目標を達成している場合には、当該利用者に対する当該生活機能向上グループ活動を終了し、当該利用者を担当する地域包括支援センター等に報告すること。また、当該到達目標を達成していない場合には、達成できなかった理由を明らかにするとともに、当該サービスの継続の必要性について当該利用者及び地域包括支援センター等と検討すること。その上で、当該サービスを継続する場合は、適切に実施方法及び実施内容等を見直すこと。</w:t>
            </w:r>
          </w:p>
          <w:p w14:paraId="284B0F3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vMerge/>
          </w:tcPr>
          <w:p w14:paraId="629271FD"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top w:val="single" w:sz="4" w:space="0" w:color="FFFFFF" w:themeColor="background1"/>
            </w:tcBorders>
            <w:shd w:val="pct5" w:color="auto" w:fill="auto"/>
          </w:tcPr>
          <w:p w14:paraId="5E2A196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総合事業費用通知</w:t>
            </w:r>
          </w:p>
          <w:p w14:paraId="272BD0AD" w14:textId="101D4875"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第3の3(6)</w:t>
            </w:r>
          </w:p>
        </w:tc>
      </w:tr>
      <w:tr w:rsidR="004D2BD3" w:rsidRPr="004D2BD3" w14:paraId="65B35EFB" w14:textId="77777777" w:rsidTr="00BD2712">
        <w:tc>
          <w:tcPr>
            <w:tcW w:w="1418" w:type="dxa"/>
            <w:vMerge w:val="restart"/>
          </w:tcPr>
          <w:p w14:paraId="63215B8E" w14:textId="1BE7FF28"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7-18</w:t>
            </w:r>
          </w:p>
          <w:p w14:paraId="22F0ABB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個別機能訓練加算(Ⅰ)イ、(Ⅰ)ロ、(Ⅱ)</w:t>
            </w:r>
          </w:p>
          <w:p w14:paraId="11C24509" w14:textId="7BF5411C"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64DF13B4" w14:textId="2B73E92B"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の利用者に対して、機能訓練を行っている場合には、当該基準に掲げる区分に従い、（1）及び（2）については１日につき次に掲げる単位数を、（3）については１月につき次に掲げる単位数を所定単位数に加算していますか。</w:t>
            </w:r>
          </w:p>
          <w:p w14:paraId="5D03CB6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ただし、（1）を算定している場合には、(2)は算定できません。</w:t>
            </w:r>
          </w:p>
          <w:p w14:paraId="759E7D7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5C410D29"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CD956D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6B137D1B" w14:textId="68E60964"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注16</w:t>
            </w:r>
          </w:p>
        </w:tc>
      </w:tr>
      <w:tr w:rsidR="004D2BD3" w:rsidRPr="004D2BD3" w14:paraId="7AA77DA7" w14:textId="77777777" w:rsidTr="00BD2712">
        <w:tc>
          <w:tcPr>
            <w:tcW w:w="1418" w:type="dxa"/>
            <w:vMerge/>
          </w:tcPr>
          <w:p w14:paraId="2D4FABD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480E73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（1）個別機能訓練加算（Ⅰ）イ　５６単位</w:t>
            </w:r>
          </w:p>
        </w:tc>
        <w:tc>
          <w:tcPr>
            <w:tcW w:w="992" w:type="dxa"/>
          </w:tcPr>
          <w:p w14:paraId="40342AF0" w14:textId="03B31008"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319165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7410293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463533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C6004D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28FBB6BD" w14:textId="77777777" w:rsidTr="00BD2712">
        <w:tc>
          <w:tcPr>
            <w:tcW w:w="1418" w:type="dxa"/>
            <w:vMerge/>
          </w:tcPr>
          <w:p w14:paraId="068C7B0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658DC6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（2）個別機能訓練加算（Ⅰ）ロ　</w:t>
            </w:r>
            <w:r w:rsidRPr="004D2BD3">
              <w:rPr>
                <w:rFonts w:ascii="ＭＳ 明朝" w:hAnsi="ＭＳ 明朝" w:hint="eastAsia"/>
                <w:color w:val="000000" w:themeColor="text1"/>
                <w:spacing w:val="0"/>
                <w:sz w:val="18"/>
                <w:szCs w:val="18"/>
                <w:u w:val="single"/>
              </w:rPr>
              <w:t>７６単位</w:t>
            </w:r>
          </w:p>
        </w:tc>
        <w:tc>
          <w:tcPr>
            <w:tcW w:w="992" w:type="dxa"/>
          </w:tcPr>
          <w:p w14:paraId="2A0CA7AD" w14:textId="708FFC4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2759204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7515936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696979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4289512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7EE05F65" w14:textId="77777777" w:rsidTr="00BD2712">
        <w:tc>
          <w:tcPr>
            <w:tcW w:w="1418" w:type="dxa"/>
            <w:vMerge/>
          </w:tcPr>
          <w:p w14:paraId="5B9E3B8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05DFC0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（3）個別機能訓練加算（Ⅱ）　　２０単位</w:t>
            </w:r>
          </w:p>
        </w:tc>
        <w:tc>
          <w:tcPr>
            <w:tcW w:w="992" w:type="dxa"/>
          </w:tcPr>
          <w:p w14:paraId="109AD13F" w14:textId="7C4186A9"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0903033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081638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582232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1E5A078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18A053B" w14:textId="77777777" w:rsidTr="00BD2712">
        <w:tc>
          <w:tcPr>
            <w:tcW w:w="1418" w:type="dxa"/>
            <w:vMerge/>
          </w:tcPr>
          <w:p w14:paraId="00B8A83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471A3001" w14:textId="77777777" w:rsidR="00FA7510" w:rsidRPr="004D2BD3" w:rsidRDefault="00FA7510" w:rsidP="00FA7510">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加算は、専ら機能訓練を実施する理学療法士等を配置し、機能訓練指導員等が共同して、利用者ごとに心身の状態や居宅の環境をふまえた個別機能訓練計画を作成し、当該計画に基づき計画的に機能訓練を行うことで、利用者の生活機能（身体機能を含む。）の維持・向上を図り、住み慣れた地域で居宅において可能な限り自立して暮らし続けることを目指すため設けられたものです。</w:t>
            </w:r>
          </w:p>
          <w:p w14:paraId="52B0710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55ECF69A" w14:textId="77777777" w:rsidR="00FA7510" w:rsidRPr="004D2BD3" w:rsidRDefault="00FA7510" w:rsidP="00FA7510">
            <w:pPr>
              <w:autoSpaceDE w:val="0"/>
              <w:autoSpaceDN w:val="0"/>
              <w:adjustRightInd w:val="0"/>
              <w:snapToGrid w:val="0"/>
              <w:rPr>
                <w:rFonts w:ascii="ＭＳ 明朝" w:hAnsi="ＭＳ 明朝"/>
                <w:color w:val="000000" w:themeColor="text1"/>
                <w:sz w:val="18"/>
                <w:szCs w:val="18"/>
              </w:rPr>
            </w:pPr>
          </w:p>
        </w:tc>
        <w:tc>
          <w:tcPr>
            <w:tcW w:w="1247" w:type="dxa"/>
          </w:tcPr>
          <w:p w14:paraId="7EBD62B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平12老企36</w:t>
            </w:r>
          </w:p>
          <w:p w14:paraId="4280C81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第2の7(13)</w:t>
            </w:r>
          </w:p>
        </w:tc>
      </w:tr>
      <w:tr w:rsidR="004D2BD3" w:rsidRPr="004D2BD3" w14:paraId="346F5F49" w14:textId="77777777" w:rsidTr="00BD2712">
        <w:trPr>
          <w:trHeight w:val="2825"/>
        </w:trPr>
        <w:tc>
          <w:tcPr>
            <w:tcW w:w="1418" w:type="dxa"/>
            <w:vMerge/>
          </w:tcPr>
          <w:p w14:paraId="06F79C9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43E7BB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4C1CB375"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ア　個別機能訓練加算（Ⅰ）イ</w:t>
            </w:r>
          </w:p>
          <w:p w14:paraId="041D6E2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b/>
                <w:color w:val="000000" w:themeColor="text1"/>
                <w:spacing w:val="0"/>
                <w:sz w:val="18"/>
                <w:szCs w:val="18"/>
              </w:rPr>
              <w:t xml:space="preserve">　</w:t>
            </w:r>
            <w:r w:rsidRPr="004D2BD3">
              <w:rPr>
                <w:rFonts w:ascii="ＭＳ 明朝" w:hAnsi="ＭＳ 明朝" w:hint="eastAsia"/>
                <w:color w:val="000000" w:themeColor="text1"/>
                <w:spacing w:val="0"/>
                <w:sz w:val="18"/>
                <w:szCs w:val="18"/>
              </w:rPr>
              <w:t>次に掲げる基準のいずれにも適合すること。</w:t>
            </w:r>
          </w:p>
          <w:p w14:paraId="78171E5C"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こと。</w:t>
            </w:r>
          </w:p>
          <w:p w14:paraId="29F4B3F9"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BA9175F"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機能訓練指導員、看護職員、介護職員、生活相談員その他の職種の者（以下「機能訓練指導員等」という。）が共同して、利用者ごとに個機能訓練計画を作成し、当該計画に基づき、理学療法士等が計画的に機能訓練を行っていること。</w:t>
            </w:r>
          </w:p>
          <w:p w14:paraId="10F26F08"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3F9A3F60"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p w14:paraId="1B7E2BEE"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2680C12"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（4）機能訓練指導員等が利用者の居宅を訪問し、利用者の居宅での生活状況を確認した上で、個別機能訓練計画を作成すること。</w:t>
            </w:r>
          </w:p>
          <w:p w14:paraId="7CA3FABB"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その後３月ごとに１回以上、利用者の居宅を訪問した上で、当該利用者の居宅における生活状況をその都度確認するとともに、当該利用者又はその家族に対して、個別機能訓練計画の進捗状況等を説明し、必要に応じて個別機能訓練計画の訓練内容の見直し等を行っていること。</w:t>
            </w:r>
          </w:p>
          <w:p w14:paraId="39D6E33A"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3D7F553"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（5）定員超過利用・人員基準欠如に該当していないこと。</w:t>
            </w:r>
          </w:p>
          <w:p w14:paraId="0EEB2F0C"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6F78942E" w14:textId="77777777" w:rsidR="00FA7510" w:rsidRPr="004D2BD3" w:rsidRDefault="00FA7510" w:rsidP="00FA7510">
            <w:pPr>
              <w:autoSpaceDE w:val="0"/>
              <w:autoSpaceDN w:val="0"/>
              <w:adjustRightInd w:val="0"/>
              <w:snapToGrid w:val="0"/>
              <w:ind w:left="361" w:hangingChars="200" w:hanging="361"/>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イ　個別機能訓練加算(Ⅰ)ロ</w:t>
            </w:r>
          </w:p>
          <w:p w14:paraId="7FD9AB15" w14:textId="77777777" w:rsidR="00FA7510" w:rsidRPr="004D2BD3" w:rsidRDefault="00FA7510" w:rsidP="00FA7510">
            <w:pPr>
              <w:autoSpaceDE w:val="0"/>
              <w:autoSpaceDN w:val="0"/>
              <w:adjustRightInd w:val="0"/>
              <w:snapToGrid w:val="0"/>
              <w:ind w:left="361" w:hangingChars="200" w:hanging="361"/>
              <w:rPr>
                <w:rFonts w:ascii="ＭＳ 明朝" w:hAnsi="ＭＳ 明朝"/>
                <w:color w:val="000000" w:themeColor="text1"/>
                <w:spacing w:val="0"/>
                <w:sz w:val="18"/>
                <w:szCs w:val="18"/>
              </w:rPr>
            </w:pPr>
            <w:r w:rsidRPr="004D2BD3">
              <w:rPr>
                <w:rFonts w:ascii="ＭＳ 明朝" w:hAnsi="ＭＳ 明朝" w:hint="eastAsia"/>
                <w:b/>
                <w:color w:val="000000" w:themeColor="text1"/>
                <w:spacing w:val="0"/>
                <w:sz w:val="18"/>
                <w:szCs w:val="18"/>
              </w:rPr>
              <w:t xml:space="preserve">　</w:t>
            </w:r>
            <w:r w:rsidRPr="004D2BD3">
              <w:rPr>
                <w:rFonts w:ascii="ＭＳ 明朝" w:hAnsi="ＭＳ 明朝" w:hint="eastAsia"/>
                <w:color w:val="000000" w:themeColor="text1"/>
                <w:spacing w:val="0"/>
                <w:sz w:val="18"/>
                <w:szCs w:val="18"/>
              </w:rPr>
              <w:t>次に掲げる基準のいずれにも適合すること。</w:t>
            </w:r>
          </w:p>
          <w:p w14:paraId="5C8546EE"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（1）ア（1）の規定により配置された理学療法士等に加えて、専ら機能訓練指導員の職務に従事する理学療法士等を１名以上配置していること。</w:t>
            </w:r>
          </w:p>
          <w:p w14:paraId="7FFEED80"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71EA4DEB"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（2）ア（2）から（5）までに掲げる基準のいずれにも適合すること。</w:t>
            </w:r>
          </w:p>
          <w:p w14:paraId="44BC2B7A"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1DCD1F3" w14:textId="77777777" w:rsidR="00FA7510" w:rsidRPr="004D2BD3" w:rsidRDefault="00FA7510" w:rsidP="00FA7510">
            <w:pPr>
              <w:autoSpaceDE w:val="0"/>
              <w:autoSpaceDN w:val="0"/>
              <w:adjustRightInd w:val="0"/>
              <w:snapToGrid w:val="0"/>
              <w:ind w:left="361" w:hangingChars="200" w:hanging="361"/>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ウ　個別機能訓練加算(Ⅱ)</w:t>
            </w:r>
          </w:p>
          <w:p w14:paraId="0F6EF69A"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2EF72294"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（1）ア（1）から（5）まで又はイ（1）及び（2）に掲げる基準に適合すること。</w:t>
            </w:r>
          </w:p>
          <w:p w14:paraId="59F64DD3"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（2）利用者ごとの個別機能訓練計画書の内容等の情報を厚生労働省に提出し、機能訓練の実施に当たって、当該情報その他機能訓練の適切かつ有効な実施のために必要な情報を活用していること。</w:t>
            </w:r>
          </w:p>
          <w:p w14:paraId="59146B1F" w14:textId="77777777" w:rsidR="00FA7510" w:rsidRPr="004D2BD3" w:rsidRDefault="00FA7510" w:rsidP="00FA7510">
            <w:pPr>
              <w:snapToGrid w:val="0"/>
              <w:ind w:left="180" w:hangingChars="100" w:hanging="180"/>
              <w:rPr>
                <w:rFonts w:ascii="ＭＳ 明朝" w:hAnsi="ＭＳ 明朝"/>
                <w:color w:val="000000" w:themeColor="text1"/>
                <w:spacing w:val="0"/>
                <w:sz w:val="18"/>
                <w:szCs w:val="18"/>
              </w:rPr>
            </w:pPr>
          </w:p>
        </w:tc>
        <w:tc>
          <w:tcPr>
            <w:tcW w:w="992" w:type="dxa"/>
          </w:tcPr>
          <w:p w14:paraId="7F5E6B6F"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44C861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66C141D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1F072634" w14:textId="5CD93D7A"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第51号の5</w:t>
            </w:r>
          </w:p>
          <w:p w14:paraId="7051579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7B9AB06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786EF44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539E27E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756E8AB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CCD2DC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56612ED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694EACE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0A4BAF4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48FE15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6EC51A2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A88351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76686EF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F75F6D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0B8C3CF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E0B06C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80ED0B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5B6AA61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572D2D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410F601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05E53D7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467427D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712A527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7FAB028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5E8E2C0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0F3CAB3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58040A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443E30C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0E2D6E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395C339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134EEF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06C161C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43D0475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84E863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6780A8A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4DD1F37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0A76FBC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1A67E7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3B4EDF1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5BD16E3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0C7E0D4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5AD0E3D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AC28B8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C660CC2" w14:textId="77777777" w:rsidTr="00BD2712">
        <w:tc>
          <w:tcPr>
            <w:tcW w:w="1418" w:type="dxa"/>
            <w:vMerge/>
          </w:tcPr>
          <w:p w14:paraId="2FA7319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C252413"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個別機能訓練加算(Ⅰ)イを算定する際の人員配置</w:t>
            </w:r>
          </w:p>
        </w:tc>
        <w:tc>
          <w:tcPr>
            <w:tcW w:w="992" w:type="dxa"/>
          </w:tcPr>
          <w:p w14:paraId="77E5C0AB"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43BE2EE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21999F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36725CFC" w14:textId="5B35BC2D"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(13)①</w:t>
            </w:r>
          </w:p>
        </w:tc>
      </w:tr>
      <w:tr w:rsidR="004D2BD3" w:rsidRPr="004D2BD3" w14:paraId="007F29F1" w14:textId="77777777" w:rsidTr="00BD2712">
        <w:tc>
          <w:tcPr>
            <w:tcW w:w="1418" w:type="dxa"/>
            <w:vMerge/>
          </w:tcPr>
          <w:p w14:paraId="520446D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91D9FB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専ら機能訓練指導員の職務に従事する理学療法士等を１名以上配置していますか。</w:t>
            </w:r>
          </w:p>
          <w:p w14:paraId="5083DBA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D8EA920" w14:textId="042360F8"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316106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944605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0304114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14FB1C7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94BB6F4" w14:textId="77777777" w:rsidTr="00BD2712">
        <w:tc>
          <w:tcPr>
            <w:tcW w:w="1418" w:type="dxa"/>
            <w:vMerge/>
          </w:tcPr>
          <w:p w14:paraId="2978C4F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928027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１週間のうち特定の曜日だけ理学療法士等を配置している場合は、その曜日において理学療法士等から直接機能訓練の提供を受けた利用者のみを当該加算の算定対象としていますか。</w:t>
            </w:r>
          </w:p>
          <w:p w14:paraId="2EF3FF1D"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18ED63C" w14:textId="51F6D220"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3011998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000753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0834776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3FBDA40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75E9E865" w14:textId="77777777" w:rsidTr="00BD2712">
        <w:tc>
          <w:tcPr>
            <w:tcW w:w="1418" w:type="dxa"/>
            <w:vMerge/>
          </w:tcPr>
          <w:p w14:paraId="18B690E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EE099D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当該加算を算定できる人員体制を確保している曜日があらかじめ定められ、利用者や居宅介護支援事業者に周知していますか。</w:t>
            </w:r>
          </w:p>
          <w:p w14:paraId="797BD83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F2214B7" w14:textId="2FCB81C2"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1067639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2095522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5213316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7981717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31E5C2A0" w14:textId="77777777" w:rsidTr="00BD2712">
        <w:tc>
          <w:tcPr>
            <w:tcW w:w="1418" w:type="dxa"/>
            <w:vMerge/>
          </w:tcPr>
          <w:p w14:paraId="29855DB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C68BBB2" w14:textId="3BCF0C06"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地域密着型通所介護事業所の看護職員が当該加算に係る理学療法士等の職務に従事する場合に、当該職務の時間を、地域密着型通所介護事業所における看護職員としての人員基準の算定に含めていませんか。</w:t>
            </w:r>
          </w:p>
          <w:p w14:paraId="58F59EC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1D9806D" w14:textId="7102AA10"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8113113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7329350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2059340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7020B5A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783DF02" w14:textId="77777777" w:rsidTr="00BD2712">
        <w:tc>
          <w:tcPr>
            <w:tcW w:w="1418" w:type="dxa"/>
            <w:vMerge/>
          </w:tcPr>
          <w:p w14:paraId="566850C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AF1097C"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個別機能訓練加算(Ⅰ)ロを算定する際の人員配置</w:t>
            </w:r>
          </w:p>
        </w:tc>
        <w:tc>
          <w:tcPr>
            <w:tcW w:w="992" w:type="dxa"/>
          </w:tcPr>
          <w:p w14:paraId="0C05D6A8"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9E2F5A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52F5C0E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011D2E3F" w14:textId="38F57C10"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(13)①</w:t>
            </w:r>
          </w:p>
        </w:tc>
      </w:tr>
      <w:tr w:rsidR="004D2BD3" w:rsidRPr="004D2BD3" w14:paraId="2C972C5D" w14:textId="77777777" w:rsidTr="00BD2712">
        <w:tc>
          <w:tcPr>
            <w:tcW w:w="1418" w:type="dxa"/>
            <w:vMerge/>
          </w:tcPr>
          <w:p w14:paraId="790F2B7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602599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①　</w:t>
            </w:r>
            <w:r w:rsidRPr="004D2BD3">
              <w:rPr>
                <w:rFonts w:ascii="ＭＳ 明朝" w:hAnsi="ＭＳ 明朝" w:hint="eastAsia"/>
                <w:color w:val="000000" w:themeColor="text1"/>
                <w:spacing w:val="0"/>
                <w:sz w:val="18"/>
                <w:szCs w:val="18"/>
                <w:u w:val="single"/>
              </w:rPr>
              <w:t>加算（Ⅰ）イの</w:t>
            </w:r>
            <w:r w:rsidRPr="004D2BD3">
              <w:rPr>
                <w:rFonts w:ascii="ＭＳ 明朝" w:hAnsi="ＭＳ 明朝" w:hint="eastAsia"/>
                <w:color w:val="000000" w:themeColor="text1"/>
                <w:spacing w:val="0"/>
                <w:sz w:val="18"/>
                <w:szCs w:val="18"/>
              </w:rPr>
              <w:t>専ら機能訓練指導員の職務に従事する理学療法士等を１名以上配置することに加えて、専ら機能訓練指導員の職務に従事する理学療法士等を１名以上配置していますか。</w:t>
            </w:r>
          </w:p>
          <w:p w14:paraId="3333603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4FE71C6" w14:textId="0F3AD49F"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4500040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573882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0049608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405F8C5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84DEB2E" w14:textId="77777777" w:rsidTr="00BD2712">
        <w:tc>
          <w:tcPr>
            <w:tcW w:w="1418" w:type="dxa"/>
            <w:vMerge/>
          </w:tcPr>
          <w:p w14:paraId="3E8DA7F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B71100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１週間のうち特定の</w:t>
            </w:r>
            <w:r w:rsidRPr="004D2BD3">
              <w:rPr>
                <w:rFonts w:ascii="ＭＳ 明朝" w:hAnsi="ＭＳ 明朝" w:hint="eastAsia"/>
                <w:color w:val="000000" w:themeColor="text1"/>
                <w:spacing w:val="0"/>
                <w:sz w:val="18"/>
                <w:szCs w:val="18"/>
                <w:u w:val="single"/>
              </w:rPr>
              <w:t>時間</w:t>
            </w:r>
            <w:r w:rsidRPr="004D2BD3">
              <w:rPr>
                <w:rFonts w:ascii="ＭＳ 明朝" w:hAnsi="ＭＳ 明朝" w:hint="eastAsia"/>
                <w:color w:val="000000" w:themeColor="text1"/>
                <w:spacing w:val="0"/>
                <w:sz w:val="18"/>
                <w:szCs w:val="18"/>
              </w:rPr>
              <w:t>だけ、</w:t>
            </w:r>
            <w:r w:rsidRPr="004D2BD3">
              <w:rPr>
                <w:rFonts w:ascii="ＭＳ 明朝" w:hAnsi="ＭＳ 明朝" w:hint="eastAsia"/>
                <w:color w:val="000000" w:themeColor="text1"/>
                <w:spacing w:val="0"/>
                <w:sz w:val="18"/>
                <w:szCs w:val="18"/>
                <w:u w:val="single"/>
              </w:rPr>
              <w:t>加算（Ⅰ）イの要件である</w:t>
            </w:r>
            <w:r w:rsidRPr="004D2BD3">
              <w:rPr>
                <w:rFonts w:ascii="ＭＳ 明朝" w:hAnsi="ＭＳ 明朝" w:hint="eastAsia"/>
                <w:color w:val="000000" w:themeColor="text1"/>
                <w:spacing w:val="0"/>
                <w:sz w:val="18"/>
                <w:szCs w:val="18"/>
              </w:rPr>
              <w:t>専ら機能訓練を実施する理学療法士等を１名</w:t>
            </w:r>
            <w:r w:rsidRPr="004D2BD3">
              <w:rPr>
                <w:rFonts w:ascii="ＭＳ 明朝" w:hAnsi="ＭＳ 明朝" w:hint="eastAsia"/>
                <w:color w:val="000000" w:themeColor="text1"/>
                <w:spacing w:val="0"/>
                <w:sz w:val="18"/>
                <w:szCs w:val="18"/>
                <w:u w:val="single"/>
              </w:rPr>
              <w:t>に加え、さらに、加算（Ⅰ）ロの要件である</w:t>
            </w:r>
            <w:r w:rsidRPr="004D2BD3">
              <w:rPr>
                <w:rFonts w:ascii="ＭＳ 明朝" w:hAnsi="ＭＳ 明朝" w:hint="eastAsia"/>
                <w:color w:val="000000" w:themeColor="text1"/>
                <w:spacing w:val="0"/>
                <w:sz w:val="18"/>
                <w:szCs w:val="18"/>
              </w:rPr>
              <w:t>専ら機能訓練を実施する理学療法士等を１名以上配置している場合は、その</w:t>
            </w:r>
            <w:r w:rsidRPr="004D2BD3">
              <w:rPr>
                <w:rFonts w:ascii="ＭＳ 明朝" w:hAnsi="ＭＳ 明朝" w:hint="eastAsia"/>
                <w:color w:val="000000" w:themeColor="text1"/>
                <w:spacing w:val="0"/>
                <w:sz w:val="18"/>
                <w:szCs w:val="18"/>
                <w:u w:val="single"/>
              </w:rPr>
              <w:t>時間</w:t>
            </w:r>
            <w:r w:rsidRPr="004D2BD3">
              <w:rPr>
                <w:rFonts w:ascii="ＭＳ 明朝" w:hAnsi="ＭＳ 明朝" w:hint="eastAsia"/>
                <w:color w:val="000000" w:themeColor="text1"/>
                <w:spacing w:val="0"/>
                <w:sz w:val="18"/>
                <w:szCs w:val="18"/>
              </w:rPr>
              <w:t>において理学療法士等から直接訓練の提供を受けた利用者のみを当該加算の算定対象としていますか。</w:t>
            </w:r>
          </w:p>
          <w:p w14:paraId="1B800AC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A2B076F" w14:textId="3F8197D3"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414350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8680655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2284550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7FC8E03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698FFA6" w14:textId="77777777" w:rsidTr="00BD2712">
        <w:tc>
          <w:tcPr>
            <w:tcW w:w="1418" w:type="dxa"/>
            <w:vMerge/>
          </w:tcPr>
          <w:p w14:paraId="404417D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F5405B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当該加算を算定できる人員体制を確保している</w:t>
            </w:r>
            <w:r w:rsidRPr="004D2BD3">
              <w:rPr>
                <w:rFonts w:ascii="ＭＳ 明朝" w:hAnsi="ＭＳ 明朝" w:hint="eastAsia"/>
                <w:color w:val="000000" w:themeColor="text1"/>
                <w:spacing w:val="0"/>
                <w:sz w:val="18"/>
                <w:szCs w:val="18"/>
                <w:u w:val="single"/>
              </w:rPr>
              <w:t>時間</w:t>
            </w:r>
            <w:r w:rsidRPr="004D2BD3">
              <w:rPr>
                <w:rFonts w:ascii="ＭＳ 明朝" w:hAnsi="ＭＳ 明朝" w:hint="eastAsia"/>
                <w:color w:val="000000" w:themeColor="text1"/>
                <w:spacing w:val="0"/>
                <w:sz w:val="18"/>
                <w:szCs w:val="18"/>
              </w:rPr>
              <w:t>はあらかじめ定められ、利用者や居宅介護支援事業者に周知していますか。</w:t>
            </w:r>
          </w:p>
          <w:p w14:paraId="256C69E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B2727F2" w14:textId="21E9A60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1851119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1415094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283612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383439C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3DF45B5C" w14:textId="77777777" w:rsidTr="00BD2712">
        <w:tc>
          <w:tcPr>
            <w:tcW w:w="1418" w:type="dxa"/>
            <w:vMerge/>
          </w:tcPr>
          <w:p w14:paraId="76946F4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77DC6D1" w14:textId="2ED4C669"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地域密着型通所介護事業所の看護職員が当該加算に係る機能訓練指導員の職務に従事する場合に、当該職務の時間を、地域密着型通所介護事業所における看護職員としての人員基準の算定に含めていませんか。</w:t>
            </w:r>
          </w:p>
          <w:p w14:paraId="6F41197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F7AC665" w14:textId="2994C35C"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6073431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608152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8663990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1419D45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1507153" w14:textId="77777777" w:rsidTr="00BD2712">
        <w:tc>
          <w:tcPr>
            <w:tcW w:w="1418" w:type="dxa"/>
            <w:vMerge/>
          </w:tcPr>
          <w:p w14:paraId="6261AA0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7C4543D"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個別機能訓練目標の設定・個別機能訓練計画の作成</w:t>
            </w:r>
          </w:p>
        </w:tc>
        <w:tc>
          <w:tcPr>
            <w:tcW w:w="992" w:type="dxa"/>
          </w:tcPr>
          <w:p w14:paraId="21E07A82"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AE9D74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7F489F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199341CF" w14:textId="7B5CE9F1"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13</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①</w:t>
            </w:r>
          </w:p>
        </w:tc>
      </w:tr>
      <w:tr w:rsidR="004D2BD3" w:rsidRPr="004D2BD3" w14:paraId="1A11EF23" w14:textId="77777777" w:rsidTr="00BD2712">
        <w:tc>
          <w:tcPr>
            <w:tcW w:w="1418" w:type="dxa"/>
            <w:vMerge/>
          </w:tcPr>
          <w:p w14:paraId="46184FC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DBA2C5D"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個別機能訓練加算（Ⅰ）イ及び個別機能訓練加算（Ⅰ）ロに係る個別機能訓練は、機能訓練指導員等が共同して、利用者ごとにその目標、目標を踏まえた訓練項目、訓練実施時間、訓練実施回数等を内容とする個別機能訓練計画を作成していますか。</w:t>
            </w:r>
          </w:p>
          <w:p w14:paraId="5A44AAC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7594B19" w14:textId="29852276"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9184139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546980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57715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57A2C2A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789E1AE" w14:textId="77777777" w:rsidTr="00BD2712">
        <w:tc>
          <w:tcPr>
            <w:tcW w:w="1418" w:type="dxa"/>
            <w:vMerge/>
          </w:tcPr>
          <w:p w14:paraId="3D0FD83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3E6D9A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っていますか。</w:t>
            </w:r>
          </w:p>
          <w:p w14:paraId="6A379D9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2A4F10F" w14:textId="3A013BCC"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4127026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2098414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782060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3CC0B26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30ED52C" w14:textId="77777777" w:rsidTr="00BD2712">
        <w:tc>
          <w:tcPr>
            <w:tcW w:w="1418" w:type="dxa"/>
            <w:vMerge/>
          </w:tcPr>
          <w:p w14:paraId="0FA3A12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36975C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当該利用者の意欲の向上につながるよう長期目標・短期目標のように段階的な目標とするなど可能な限り具体的かつ分かりやすい目標としていますか。</w:t>
            </w:r>
          </w:p>
          <w:p w14:paraId="4FD8711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D776DBA" w14:textId="3B47A027"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1718551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085661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31456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9B9416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D2C0179" w14:textId="77777777" w:rsidTr="00BD2712">
        <w:tc>
          <w:tcPr>
            <w:tcW w:w="1418" w:type="dxa"/>
            <w:vMerge/>
          </w:tcPr>
          <w:p w14:paraId="2B14E12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B0DC19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単に身体機能の向上を目指すことのみを目標とするのではなく、日常生活における生活機能の維持・向上を目指すことを含めた目標としていますか。</w:t>
            </w:r>
          </w:p>
          <w:p w14:paraId="39C9DCA9"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0230874" w14:textId="4D038617"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485112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4714297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2833780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B08017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9FB3071" w14:textId="77777777" w:rsidTr="00BD2712">
        <w:tc>
          <w:tcPr>
            <w:tcW w:w="1418" w:type="dxa"/>
            <w:vMerge/>
          </w:tcPr>
          <w:p w14:paraId="4C416C5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4E69A0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個別機能訓練項目の設定にあたっては、利用者の生活機能の向上に資するよう複数の種類の機能訓練の項目を準備し、その項目の選択に当たっては、利用者の生活意欲の向上に繋がるよう利用者を援助していますか。</w:t>
            </w:r>
          </w:p>
          <w:p w14:paraId="1DAFD68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DC51C81" w14:textId="0B2B15B8"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5091472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655805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0400996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0DE3748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27042A0" w14:textId="77777777" w:rsidTr="00BD2712">
        <w:tc>
          <w:tcPr>
            <w:tcW w:w="1418" w:type="dxa"/>
            <w:vMerge/>
          </w:tcPr>
          <w:p w14:paraId="647E5C7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EAEB71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個別機能訓練加算に関する事務処理手順例及び様式例については、「リハハビリテーション・個別機能訓練、栄養、口腔の実施及び一体的取組について」（和6年3月15日付け通知）の第ニに示されています。</w:t>
            </w:r>
          </w:p>
          <w:p w14:paraId="6FB205F4"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利用者の日常生活や社会生活等について、現在行っていることや今後行いたいこと（ニーズ・日常生活や社会生活等における役割）を把握するにあたっては、別紙様式３－１「興味・関心チェックシート」を活用する。</w:t>
            </w:r>
          </w:p>
          <w:p w14:paraId="1B9B485F"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利用者の居宅での生活状況（ＡＤＬ、ＩＡＤＬ等）の確認は、別紙様式３－２「生活機能チェックシート」を活用する。</w:t>
            </w:r>
          </w:p>
          <w:p w14:paraId="2F341930"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個別機能訓練計画は、別紙様式３－３「個別機能訓練計画書」を参考に作成する。</w:t>
            </w:r>
          </w:p>
          <w:p w14:paraId="7CB7148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69AC9C6" w14:textId="4435D728"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個別機能訓練計画に相当する内容を地域密着型通所介護計画の中に記載する場合は、その記載をもって個別機能訓練計画の作成に代えることができます。</w:t>
            </w:r>
          </w:p>
          <w:p w14:paraId="4B3B5ED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FB30506"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51D48E9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6AB0048" w14:textId="77777777" w:rsidTr="00BD2712">
        <w:tc>
          <w:tcPr>
            <w:tcW w:w="1418" w:type="dxa"/>
            <w:vMerge/>
          </w:tcPr>
          <w:p w14:paraId="07B8DE4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A34F235"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個別機能訓練の実施体制・実施回数</w:t>
            </w:r>
          </w:p>
        </w:tc>
        <w:tc>
          <w:tcPr>
            <w:tcW w:w="992" w:type="dxa"/>
          </w:tcPr>
          <w:p w14:paraId="3C3CCAF9"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7086800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2EBAF6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506A3CCA" w14:textId="56B4778D"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(13)①</w:t>
            </w:r>
          </w:p>
        </w:tc>
      </w:tr>
      <w:tr w:rsidR="004D2BD3" w:rsidRPr="004D2BD3" w14:paraId="4EA878A4" w14:textId="77777777" w:rsidTr="00BD2712">
        <w:tc>
          <w:tcPr>
            <w:tcW w:w="1418" w:type="dxa"/>
            <w:vMerge/>
          </w:tcPr>
          <w:p w14:paraId="39368E0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CF4053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個別機能訓練は、類似の目標を持ち、同様の訓練項目を選択した５人程度以下の小集団（個別対応含む）に対して機能訓練指導員が直接行っていますか。</w:t>
            </w:r>
          </w:p>
          <w:p w14:paraId="3878612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D32DC2B" w14:textId="75CFE581"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22488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8907986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2350046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3354BC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362CB28E" w14:textId="77777777" w:rsidTr="00BD2712">
        <w:tc>
          <w:tcPr>
            <w:tcW w:w="1418" w:type="dxa"/>
            <w:vMerge/>
          </w:tcPr>
          <w:p w14:paraId="30290EA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2233BA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必要に応じて事業所内外の設備等を用いた実践的かつ反復的な訓練としていますか。</w:t>
            </w:r>
          </w:p>
          <w:p w14:paraId="0CB3AD71"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41177A1" w14:textId="175172E7"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8537356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3126931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778665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0D27427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789FFF0A" w14:textId="77777777" w:rsidTr="00BD2712">
        <w:tc>
          <w:tcPr>
            <w:tcW w:w="1418" w:type="dxa"/>
            <w:vMerge/>
          </w:tcPr>
          <w:p w14:paraId="6BCAD2B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F01B9B9"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訓練時間については、個別機能訓練計画に定めた訓練項目の実施に必要な１回あたりの訓練時間を考慮し適切に設定していますか。</w:t>
            </w:r>
          </w:p>
          <w:p w14:paraId="603EDDE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6D4A044" w14:textId="22954D60"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6481489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1693989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7241837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0615426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2E6A1499" w14:textId="77777777" w:rsidTr="00BD2712">
        <w:tc>
          <w:tcPr>
            <w:tcW w:w="1418" w:type="dxa"/>
            <w:vMerge/>
          </w:tcPr>
          <w:p w14:paraId="2D081C3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B3048D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住み慣れた地域で居宅において可能な限り自立して暮らし続けることを目的とし、生活機能の維持・向上を図るため、計画的・継続的に個別機能訓練を実施する必要があり、概ね週１回以上実施することを目安としていますか。</w:t>
            </w:r>
          </w:p>
          <w:p w14:paraId="76685E6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CF9F1D4" w14:textId="60EF249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8041973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8722347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7061036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3BBF213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0B3BDA2F" w14:textId="77777777" w:rsidTr="00BD2712">
        <w:tc>
          <w:tcPr>
            <w:tcW w:w="1418" w:type="dxa"/>
            <w:vMerge/>
          </w:tcPr>
          <w:p w14:paraId="36A4EE5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058B21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b/>
                <w:color w:val="000000" w:themeColor="text1"/>
                <w:spacing w:val="0"/>
                <w:sz w:val="18"/>
                <w:szCs w:val="18"/>
              </w:rPr>
              <w:t>個別機能訓練実施後の対応</w:t>
            </w:r>
          </w:p>
        </w:tc>
        <w:tc>
          <w:tcPr>
            <w:tcW w:w="992" w:type="dxa"/>
          </w:tcPr>
          <w:p w14:paraId="15B4C319"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35B156A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6F55666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5C678A92" w14:textId="3A4690A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(13)①</w:t>
            </w:r>
          </w:p>
        </w:tc>
      </w:tr>
      <w:tr w:rsidR="004D2BD3" w:rsidRPr="004D2BD3" w14:paraId="261F4488" w14:textId="77777777" w:rsidTr="00BD2712">
        <w:tc>
          <w:tcPr>
            <w:tcW w:w="1418" w:type="dxa"/>
            <w:vMerge/>
          </w:tcPr>
          <w:p w14:paraId="122DFA1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8DF3279"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個別機能訓練加算（Ⅰ）イ及び個別機能訓練加算（Ⅰ）ロに係る個別機能訓練を開始した後は、個別機能訓練項目や訓練実施時間、個別機能訓練の効果（例えば当該利用者のＡＤＬ及びＩＡＤＬの改善状況）等についての評価を行っていますか。</w:t>
            </w:r>
          </w:p>
          <w:p w14:paraId="75A00CB1"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813E01C" w14:textId="69657D18"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5867076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1078053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4612336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4D8944B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76FAC2AF" w14:textId="77777777" w:rsidTr="00BD2712">
        <w:tc>
          <w:tcPr>
            <w:tcW w:w="1418" w:type="dxa"/>
            <w:vMerge/>
          </w:tcPr>
          <w:p w14:paraId="1894D38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0838569"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３月ごとに１回以上、利用者の居宅を訪問し、利用者の居宅での生活状況（起居動作、ＡＤＬ、ＩＡＤＬ等の状況）の確認を行い、利用者又はその家族に対して個別機能訓練の実施状況や個別機能訓練の効果等について説明し、記録していますか。</w:t>
            </w:r>
          </w:p>
          <w:p w14:paraId="70A1DCC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A034CF" w14:textId="7AA89BB1"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8622476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7741015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7022731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7916B3C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34EDD419" w14:textId="77777777" w:rsidTr="00BD2712">
        <w:tc>
          <w:tcPr>
            <w:tcW w:w="1418" w:type="dxa"/>
            <w:vMerge/>
          </w:tcPr>
          <w:p w14:paraId="0D0BB02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472B14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な対応を行っていますか。</w:t>
            </w:r>
          </w:p>
          <w:p w14:paraId="0F06A43E"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D796A6" w14:textId="65488B78"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4302907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075946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4251043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45BB13A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74C2426" w14:textId="77777777" w:rsidTr="00BD2712">
        <w:tc>
          <w:tcPr>
            <w:tcW w:w="1418" w:type="dxa"/>
            <w:vMerge/>
          </w:tcPr>
          <w:p w14:paraId="22EE822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304A99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利用者等に対する説明は、テレビ電話装置等を活用して行うことができますが、テレビ電話装置等の活用について当該利用者等の同意を得なければなりません。</w:t>
            </w:r>
          </w:p>
          <w:p w14:paraId="54EA533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個人情報保護委員会・厚生労働省「医療・介護関係事業者における個人情報の適切な取扱いのためのガイダンス」、厚生労働省「医療情報システムの安全管理に関するガイドライン」等を遵守してください。</w:t>
            </w:r>
          </w:p>
          <w:p w14:paraId="3C86D3D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B7908A4"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D4D3DE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C82BABD" w14:textId="77777777" w:rsidTr="00BD2712">
        <w:tc>
          <w:tcPr>
            <w:tcW w:w="1418" w:type="dxa"/>
            <w:vMerge/>
          </w:tcPr>
          <w:p w14:paraId="6F13BB3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3021F05"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その他の留意事項</w:t>
            </w:r>
          </w:p>
        </w:tc>
        <w:tc>
          <w:tcPr>
            <w:tcW w:w="992" w:type="dxa"/>
          </w:tcPr>
          <w:p w14:paraId="636CEE56"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8310A2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3C5F643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577772FA" w14:textId="329386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(13)①</w:t>
            </w:r>
          </w:p>
        </w:tc>
      </w:tr>
      <w:tr w:rsidR="004D2BD3" w:rsidRPr="004D2BD3" w14:paraId="4D2252E7" w14:textId="77777777" w:rsidTr="00BD2712">
        <w:tc>
          <w:tcPr>
            <w:tcW w:w="1418" w:type="dxa"/>
            <w:vMerge/>
          </w:tcPr>
          <w:p w14:paraId="5E4296E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BA54A7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定員超過利用・人員基準欠如に該当している場合、個別機能訓練加算（Ⅰ）イ及び個別機能訓練加算（Ⅰ）ロを算定していませんか。</w:t>
            </w:r>
          </w:p>
          <w:p w14:paraId="4F26391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869890B" w14:textId="03AA4A7C"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5712041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4940724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346758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53BB225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3602FF2" w14:textId="77777777" w:rsidTr="00BD2712">
        <w:tc>
          <w:tcPr>
            <w:tcW w:w="1418" w:type="dxa"/>
            <w:vMerge/>
          </w:tcPr>
          <w:p w14:paraId="38D3513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DDEA68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個別機能訓練加算（Ⅰ）イを算定している場合に個別機能訓練加算（Ⅰ）ロを算定していませんか。</w:t>
            </w:r>
          </w:p>
          <w:p w14:paraId="01A69DAD"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FFB9E28" w14:textId="3D72081F"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6917365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016362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6296296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2EF5A1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7487E1AF" w14:textId="77777777" w:rsidTr="00BD2712">
        <w:tc>
          <w:tcPr>
            <w:tcW w:w="1418" w:type="dxa"/>
            <w:vMerge/>
          </w:tcPr>
          <w:p w14:paraId="2C1C3FF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2CEB38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個別機能訓練加算（Ⅰ）ロを算定している場合に、個別機能訓練加算（Ⅰ）イを算定していませんんか。</w:t>
            </w:r>
          </w:p>
          <w:p w14:paraId="5ECA493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1679089" w14:textId="24AE2966"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0988343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9165399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2497993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4D208B2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00913170" w14:textId="77777777" w:rsidTr="00BD2712">
        <w:tc>
          <w:tcPr>
            <w:tcW w:w="1418" w:type="dxa"/>
            <w:vMerge/>
          </w:tcPr>
          <w:p w14:paraId="1BE9FA7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A39DBA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個別機能訓練計画に基づく個別機能訓練の実施が予定されていた場合で、利用者の都合等により実際に個別機能訓練が実施されなかった場合に、個別機能訓練加算（Ⅰ）イ及び個別機能訓練加算（Ⅰ）ロを算定していませんか。</w:t>
            </w:r>
          </w:p>
          <w:p w14:paraId="18AB7EC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62ADF93" w14:textId="651AEF8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2492872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609066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9281364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35CFD0F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64C7549" w14:textId="77777777" w:rsidTr="00BD2712">
        <w:tc>
          <w:tcPr>
            <w:tcW w:w="1418" w:type="dxa"/>
            <w:vMerge/>
          </w:tcPr>
          <w:p w14:paraId="5D2239A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50A9CB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個別機能訓練に関する記録（個別機能訓練の目標、目標をふまえた訓練項目、訓練実施時間、個別機能訓練実施者等）は、利用者ごとに保管され、常に当該事業所の個別機能訓練従事者により閲覧が可能であるようにしていますか。</w:t>
            </w:r>
          </w:p>
          <w:p w14:paraId="032A6CF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DA26BAA" w14:textId="46B76A2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2963578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089585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2131676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B0913E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76C502C7" w14:textId="77777777" w:rsidTr="00BD2712">
        <w:tc>
          <w:tcPr>
            <w:tcW w:w="1418" w:type="dxa"/>
            <w:vMerge/>
          </w:tcPr>
          <w:p w14:paraId="0E3C1D2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33649E4"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個別機能訓練加算（Ⅱ）</w:t>
            </w:r>
          </w:p>
          <w:p w14:paraId="44BD6D9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厚生労働省への情報の提出については、ＬＩＦＥを用いて行うことします。ＬＩＦＥへの提出情報、提出頻度等については、「科学的介護情報システム（ＬＩＦＥ）関連加算に関する基本的考え方並びに事務処理手順及び様式例の提示について」を参照してください。</w:t>
            </w:r>
          </w:p>
          <w:p w14:paraId="3221474B"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p w14:paraId="41B8C62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提出された情報については、国民の健康の保持増進及びその有する能力の維持向上に資するため、適宜活用されるものです。</w:t>
            </w:r>
          </w:p>
          <w:p w14:paraId="689607E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EBA04EE"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D66D71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D55D52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3F81EF45" w14:textId="7315504D"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(11)②</w:t>
            </w:r>
          </w:p>
        </w:tc>
      </w:tr>
      <w:tr w:rsidR="004D2BD3" w:rsidRPr="004D2BD3" w14:paraId="21201DA5" w14:textId="77777777" w:rsidTr="00BD2712">
        <w:tc>
          <w:tcPr>
            <w:tcW w:w="1418" w:type="dxa"/>
            <w:vMerge w:val="restart"/>
          </w:tcPr>
          <w:p w14:paraId="7F088EE4" w14:textId="6B908AF8"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7-1</w:t>
            </w:r>
            <w:r w:rsidR="00025EA0" w:rsidRPr="004D2BD3">
              <w:rPr>
                <w:rFonts w:ascii="ＭＳ 明朝" w:hAnsi="ＭＳ 明朝" w:hint="eastAsia"/>
                <w:color w:val="000000" w:themeColor="text1"/>
                <w:spacing w:val="0"/>
                <w:sz w:val="18"/>
                <w:szCs w:val="18"/>
              </w:rPr>
              <w:t>9</w:t>
            </w:r>
          </w:p>
          <w:p w14:paraId="5A6C0FD7" w14:textId="3E960943" w:rsidR="00025EA0" w:rsidRPr="004D2BD3" w:rsidRDefault="00FA7510" w:rsidP="00025EA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ＡＤＬ維持等加算</w:t>
            </w:r>
            <w:r w:rsidR="00025EA0" w:rsidRPr="004D2BD3">
              <w:rPr>
                <w:rFonts w:ascii="ＭＳ 明朝" w:hAnsi="ＭＳ 明朝" w:hint="eastAsia"/>
                <w:color w:val="000000" w:themeColor="text1"/>
                <w:spacing w:val="0"/>
                <w:sz w:val="18"/>
                <w:szCs w:val="18"/>
              </w:rPr>
              <w:t>(Ⅰ)(Ⅱ)</w:t>
            </w:r>
          </w:p>
          <w:p w14:paraId="065EB1C0" w14:textId="3C1C8144" w:rsidR="00FA7510" w:rsidRPr="004D2BD3" w:rsidRDefault="00025EA0" w:rsidP="00025EA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79D5BC08" w14:textId="4F487070"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において、利用者に対して地域密着型通所介護を行った場合は、評価対象期間（加算の算定を開始する月の前年の同月から起算して12月までの期間）の満了日の属する月の翌月から１２月以内の期間に限り、当該基準に掲げる区分に従い、１月につき次に掲げる単位数を所定単位数に加算していますか。</w:t>
            </w:r>
          </w:p>
          <w:p w14:paraId="179B825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ただし、(1)と(2)の加算は同時に算定できません。</w:t>
            </w:r>
          </w:p>
          <w:p w14:paraId="43E3C16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13808EE7"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B45DBE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2B8825D5" w14:textId="2213152D"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注17</w:t>
            </w:r>
          </w:p>
        </w:tc>
      </w:tr>
      <w:tr w:rsidR="004D2BD3" w:rsidRPr="004D2BD3" w14:paraId="7F098D88" w14:textId="77777777" w:rsidTr="00BD2712">
        <w:tc>
          <w:tcPr>
            <w:tcW w:w="1418" w:type="dxa"/>
            <w:vMerge/>
          </w:tcPr>
          <w:p w14:paraId="681DFE6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1B6CAB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（1）ＡＤＬ維持等加算（Ⅰ）　　３０単位</w:t>
            </w:r>
          </w:p>
        </w:tc>
        <w:tc>
          <w:tcPr>
            <w:tcW w:w="992" w:type="dxa"/>
          </w:tcPr>
          <w:p w14:paraId="3C8B4830" w14:textId="2DFB17B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7640031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717109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0878317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465D296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0912F5FF" w14:textId="77777777" w:rsidTr="00BD2712">
        <w:tc>
          <w:tcPr>
            <w:tcW w:w="1418" w:type="dxa"/>
            <w:vMerge/>
          </w:tcPr>
          <w:p w14:paraId="2C87A10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A3A594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（2）ＡＤＬ維持等加算（Ⅱ）　　６０単位</w:t>
            </w:r>
          </w:p>
        </w:tc>
        <w:tc>
          <w:tcPr>
            <w:tcW w:w="992" w:type="dxa"/>
          </w:tcPr>
          <w:p w14:paraId="5B808FD3" w14:textId="267E7E3A"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5517320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804163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45772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6E1A7BF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F2EB974" w14:textId="77777777" w:rsidTr="00BD2712">
        <w:tc>
          <w:tcPr>
            <w:tcW w:w="1418" w:type="dxa"/>
            <w:vMerge/>
          </w:tcPr>
          <w:p w14:paraId="3773F8E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720716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32ABAB87"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ア　ＡＤＬ維持等加算（Ⅰ）</w:t>
            </w:r>
          </w:p>
          <w:p w14:paraId="7EE0208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774D9823"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（1）評価対象者（当該事業所の利用期間（以下「評価対象利用期間」という。）が６月を超える者をいう。以下同じ。）の総数が10人以上であること。</w:t>
            </w:r>
          </w:p>
          <w:p w14:paraId="76D26B86"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0173FAC8"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p w14:paraId="59686AF3" w14:textId="77777777" w:rsidR="00FA7510" w:rsidRPr="004D2BD3" w:rsidRDefault="00FA7510" w:rsidP="00FA7510">
            <w:pPr>
              <w:autoSpaceDE w:val="0"/>
              <w:autoSpaceDN w:val="0"/>
              <w:adjustRightInd w:val="0"/>
              <w:snapToGrid w:val="0"/>
              <w:ind w:left="361" w:hangingChars="200" w:hanging="361"/>
              <w:rPr>
                <w:rFonts w:ascii="ＭＳ 明朝" w:hAnsi="ＭＳ 明朝"/>
                <w:b/>
                <w:color w:val="000000" w:themeColor="text1"/>
                <w:spacing w:val="0"/>
                <w:sz w:val="18"/>
                <w:szCs w:val="18"/>
              </w:rPr>
            </w:pPr>
          </w:p>
        </w:tc>
        <w:tc>
          <w:tcPr>
            <w:tcW w:w="992" w:type="dxa"/>
          </w:tcPr>
          <w:p w14:paraId="15DBD123"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CF2D70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7B2FDA9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第16号の2</w:t>
            </w:r>
          </w:p>
          <w:p w14:paraId="75E0E14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2E8582C" w14:textId="77777777" w:rsidTr="00BD2712">
        <w:tc>
          <w:tcPr>
            <w:tcW w:w="1418" w:type="dxa"/>
            <w:vMerge/>
          </w:tcPr>
          <w:p w14:paraId="4E8D898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6E2F470" w14:textId="77777777" w:rsidR="00FA7510" w:rsidRPr="004D2BD3" w:rsidRDefault="00FA7510" w:rsidP="00FA7510">
            <w:pPr>
              <w:autoSpaceDE w:val="0"/>
              <w:autoSpaceDN w:val="0"/>
              <w:adjustRightInd w:val="0"/>
              <w:snapToGrid w:val="0"/>
              <w:ind w:left="181" w:hangingChars="100" w:hanging="181"/>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イ　ＡＤＬ維持等加算（Ⅱ）</w:t>
            </w:r>
          </w:p>
          <w:p w14:paraId="6BC83D1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7BDC4B0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（1）アの（1）及び（2）までの基準に適合すること。</w:t>
            </w:r>
          </w:p>
          <w:p w14:paraId="4D3679A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（2）評価対象者のＡＤＬ利得の平均値が</w:t>
            </w:r>
            <w:r w:rsidRPr="004D2BD3">
              <w:rPr>
                <w:rFonts w:ascii="ＭＳ 明朝" w:hAnsi="ＭＳ 明朝" w:hint="eastAsia"/>
                <w:color w:val="000000" w:themeColor="text1"/>
                <w:spacing w:val="0"/>
                <w:sz w:val="18"/>
                <w:szCs w:val="18"/>
                <w:u w:val="single"/>
              </w:rPr>
              <w:t>３以上</w:t>
            </w:r>
            <w:r w:rsidRPr="004D2BD3">
              <w:rPr>
                <w:rFonts w:ascii="ＭＳ 明朝" w:hAnsi="ＭＳ 明朝" w:hint="eastAsia"/>
                <w:color w:val="000000" w:themeColor="text1"/>
                <w:spacing w:val="0"/>
                <w:sz w:val="18"/>
                <w:szCs w:val="18"/>
              </w:rPr>
              <w:t>であること。</w:t>
            </w:r>
          </w:p>
          <w:p w14:paraId="3DE59AC3" w14:textId="77777777" w:rsidR="00FA7510" w:rsidRPr="004D2BD3" w:rsidRDefault="00FA7510" w:rsidP="00FA7510">
            <w:pPr>
              <w:autoSpaceDE w:val="0"/>
              <w:autoSpaceDN w:val="0"/>
              <w:adjustRightInd w:val="0"/>
              <w:snapToGrid w:val="0"/>
              <w:ind w:left="181" w:hangingChars="100" w:hanging="181"/>
              <w:rPr>
                <w:rFonts w:ascii="ＭＳ 明朝" w:hAnsi="ＭＳ 明朝"/>
                <w:b/>
                <w:color w:val="000000" w:themeColor="text1"/>
                <w:spacing w:val="0"/>
                <w:sz w:val="18"/>
                <w:szCs w:val="18"/>
              </w:rPr>
            </w:pPr>
          </w:p>
        </w:tc>
        <w:tc>
          <w:tcPr>
            <w:tcW w:w="992" w:type="dxa"/>
          </w:tcPr>
          <w:p w14:paraId="2C6F134B"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C43DFA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3BCC2FEF" w14:textId="77777777" w:rsidTr="00BD2712">
        <w:tc>
          <w:tcPr>
            <w:tcW w:w="1418" w:type="dxa"/>
            <w:vMerge/>
          </w:tcPr>
          <w:p w14:paraId="768B5A8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B1D2FB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b/>
                <w:color w:val="000000" w:themeColor="text1"/>
                <w:spacing w:val="0"/>
                <w:sz w:val="18"/>
                <w:szCs w:val="18"/>
              </w:rPr>
              <w:t>ＡＤＬ維持等加算について</w:t>
            </w:r>
          </w:p>
          <w:p w14:paraId="09BC090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u w:val="single"/>
              </w:rPr>
              <w:t>①</w:t>
            </w:r>
            <w:r w:rsidRPr="004D2BD3">
              <w:rPr>
                <w:rFonts w:ascii="ＭＳ 明朝" w:hAnsi="ＭＳ 明朝" w:hint="eastAsia"/>
                <w:color w:val="000000" w:themeColor="text1"/>
                <w:spacing w:val="0"/>
                <w:sz w:val="18"/>
                <w:szCs w:val="18"/>
              </w:rPr>
              <w:t xml:space="preserve">　ＡＤＬの評価は、一定の研修を受けた者により、Barthel Index を用いて行うものとします。</w:t>
            </w:r>
          </w:p>
          <w:p w14:paraId="0DB1FB1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②　アの（2）における厚生労働省へのＡＤＬ値の提出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14:paraId="7FFACD7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p w14:paraId="53A930D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提出された情報については、国民の健康の保持増進及びその有する能力の維持向上に資するため、適宜活用されるものです。</w:t>
            </w:r>
          </w:p>
          <w:p w14:paraId="1CC35D1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u w:val="single"/>
              </w:rPr>
              <w:t>③　アの（3）及びイ（2）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します。</w:t>
            </w:r>
            <w:r w:rsidRPr="004D2BD3">
              <w:rPr>
                <w:rFonts w:ascii="ＭＳ 明朝" w:hAnsi="ＭＳ 明朝" w:hint="eastAsia"/>
                <w:color w:val="000000" w:themeColor="text1"/>
                <w:spacing w:val="0"/>
                <w:sz w:val="18"/>
                <w:szCs w:val="18"/>
              </w:rPr>
              <w:t xml:space="preserve">　</w:t>
            </w:r>
          </w:p>
          <w:tbl>
            <w:tblPr>
              <w:tblStyle w:val="a4"/>
              <w:tblW w:w="0" w:type="auto"/>
              <w:tblInd w:w="458" w:type="dxa"/>
              <w:tblLook w:val="04A0" w:firstRow="1" w:lastRow="0" w:firstColumn="1" w:lastColumn="0" w:noHBand="0" w:noVBand="1"/>
            </w:tblPr>
            <w:tblGrid>
              <w:gridCol w:w="2921"/>
              <w:gridCol w:w="623"/>
            </w:tblGrid>
            <w:tr w:rsidR="004D2BD3" w:rsidRPr="004D2BD3" w14:paraId="3F4FB191" w14:textId="77777777" w:rsidTr="00694514">
              <w:tc>
                <w:tcPr>
                  <w:tcW w:w="2921" w:type="dxa"/>
                </w:tcPr>
                <w:p w14:paraId="0DD6B23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ＡＤＬ値が０以上２５以下</w:t>
                  </w:r>
                </w:p>
              </w:tc>
              <w:tc>
                <w:tcPr>
                  <w:tcW w:w="623" w:type="dxa"/>
                </w:tcPr>
                <w:p w14:paraId="007FBBA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１</w:t>
                  </w:r>
                </w:p>
              </w:tc>
            </w:tr>
            <w:tr w:rsidR="004D2BD3" w:rsidRPr="004D2BD3" w14:paraId="250FD92D" w14:textId="77777777" w:rsidTr="00694514">
              <w:tc>
                <w:tcPr>
                  <w:tcW w:w="2921" w:type="dxa"/>
                </w:tcPr>
                <w:p w14:paraId="6F5BD9B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ＡＤＬ値が３０以上５０以下</w:t>
                  </w:r>
                </w:p>
              </w:tc>
              <w:tc>
                <w:tcPr>
                  <w:tcW w:w="623" w:type="dxa"/>
                </w:tcPr>
                <w:p w14:paraId="31BC6F8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１</w:t>
                  </w:r>
                </w:p>
              </w:tc>
            </w:tr>
            <w:tr w:rsidR="004D2BD3" w:rsidRPr="004D2BD3" w14:paraId="4AA285AC" w14:textId="77777777" w:rsidTr="00694514">
              <w:tc>
                <w:tcPr>
                  <w:tcW w:w="2921" w:type="dxa"/>
                </w:tcPr>
                <w:p w14:paraId="6C0B573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ＡＤＬ値が５５以上７５以下</w:t>
                  </w:r>
                </w:p>
              </w:tc>
              <w:tc>
                <w:tcPr>
                  <w:tcW w:w="623" w:type="dxa"/>
                </w:tcPr>
                <w:p w14:paraId="0A1E620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２</w:t>
                  </w:r>
                </w:p>
              </w:tc>
            </w:tr>
            <w:tr w:rsidR="004D2BD3" w:rsidRPr="004D2BD3" w14:paraId="5501070F" w14:textId="77777777" w:rsidTr="00694514">
              <w:tc>
                <w:tcPr>
                  <w:tcW w:w="2921" w:type="dxa"/>
                </w:tcPr>
                <w:p w14:paraId="57EEF1F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ＡＤＬ値が８０以上１００以下</w:t>
                  </w:r>
                </w:p>
              </w:tc>
              <w:tc>
                <w:tcPr>
                  <w:tcW w:w="623" w:type="dxa"/>
                </w:tcPr>
                <w:p w14:paraId="04C6ADA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３</w:t>
                  </w:r>
                </w:p>
              </w:tc>
            </w:tr>
          </w:tbl>
          <w:p w14:paraId="23789C0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④　③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評価対象利用者」という。）とします。</w:t>
            </w:r>
          </w:p>
          <w:p w14:paraId="65074AC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⑤　加算を取得する月の前年の同月に、基準に適合しているものとして市長に届け出ている場合は、届出の日から１２月後までの期間を評価対象期間とします。</w:t>
            </w:r>
          </w:p>
          <w:p w14:paraId="63CCAD0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u w:val="single"/>
              </w:rPr>
              <w:t>⑥　令和６年度については、令和６年３月以前よりＡＤＬ維持等加算(Ⅱ)を算定している場合、ＡＤＬ利得に関わらず、評価対象期間の満了日の属する月の翌月から１２月に限り算定を継続することができます。</w:t>
            </w:r>
          </w:p>
          <w:p w14:paraId="3E15CABE"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50FAA85"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21EF2D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48562C7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250DA5CE" w14:textId="2CF4CAB1"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(14)</w:t>
            </w:r>
          </w:p>
          <w:p w14:paraId="179EA27C" w14:textId="5AE813B4"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0B90FE2" w14:textId="77777777" w:rsidTr="00BD2712">
        <w:tc>
          <w:tcPr>
            <w:tcW w:w="1418" w:type="dxa"/>
            <w:vMerge w:val="restart"/>
          </w:tcPr>
          <w:p w14:paraId="2357C934" w14:textId="427C66F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w:t>
            </w:r>
            <w:r w:rsidR="00025EA0" w:rsidRPr="004D2BD3">
              <w:rPr>
                <w:rFonts w:ascii="ＭＳ 明朝" w:hAnsi="ＭＳ 明朝" w:hint="eastAsia"/>
                <w:color w:val="000000" w:themeColor="text1"/>
                <w:spacing w:val="0"/>
                <w:sz w:val="18"/>
                <w:szCs w:val="18"/>
              </w:rPr>
              <w:t>20</w:t>
            </w:r>
          </w:p>
          <w:p w14:paraId="23A70924" w14:textId="77777777" w:rsidR="00025EA0" w:rsidRPr="004D2BD3" w:rsidRDefault="00FA7510" w:rsidP="00025EA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認知症加算</w:t>
            </w:r>
          </w:p>
          <w:p w14:paraId="79CEA083" w14:textId="5A166FD6" w:rsidR="00FA7510" w:rsidRPr="004D2BD3" w:rsidRDefault="00025EA0" w:rsidP="00025EA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06F0AC84" w14:textId="31C01042"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地域密着型通所介護事業所において、別に厚生労働大臣が定める利用者に対して地域密着型通所介護を行った場合は、認知症加算として、１日につき６０単位を所定単位数に加算していますか。</w:t>
            </w:r>
          </w:p>
          <w:p w14:paraId="5A16FF3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3F49FB2F" w14:textId="295C836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9244271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0049510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780628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FB929C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789895D5" w14:textId="6D85A4B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注18</w:t>
            </w:r>
          </w:p>
        </w:tc>
      </w:tr>
      <w:tr w:rsidR="004D2BD3" w:rsidRPr="004D2BD3" w14:paraId="7ADD9228" w14:textId="77777777" w:rsidTr="00BD2712">
        <w:tc>
          <w:tcPr>
            <w:tcW w:w="1418" w:type="dxa"/>
            <w:vMerge/>
          </w:tcPr>
          <w:p w14:paraId="26A2FC3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5B181E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15D2155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3788DBC8"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p>
        </w:tc>
        <w:tc>
          <w:tcPr>
            <w:tcW w:w="992" w:type="dxa"/>
          </w:tcPr>
          <w:p w14:paraId="18645E33"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4E7A8CE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5D46A966" w14:textId="79F8995A"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第51号の6</w:t>
            </w:r>
          </w:p>
        </w:tc>
      </w:tr>
      <w:tr w:rsidR="004D2BD3" w:rsidRPr="004D2BD3" w14:paraId="24940A24" w14:textId="77777777" w:rsidTr="00BD2712">
        <w:tc>
          <w:tcPr>
            <w:tcW w:w="1418" w:type="dxa"/>
            <w:vMerge/>
          </w:tcPr>
          <w:p w14:paraId="213CFC2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BA1FBC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指定居宅サービス等基準第９３条第１項第２号又は第３号に規定する看護職員又は介護職員の員数に加え、看護職員又は介護職員を常勤換算方法で２以上確保していること。</w:t>
            </w:r>
          </w:p>
          <w:p w14:paraId="504496B9"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p>
        </w:tc>
        <w:tc>
          <w:tcPr>
            <w:tcW w:w="992" w:type="dxa"/>
          </w:tcPr>
          <w:p w14:paraId="72570F18" w14:textId="43BC4CF3"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6336070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9045723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0322699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10EB0E6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34EE262D" w14:textId="77777777" w:rsidTr="00BD2712">
        <w:tc>
          <w:tcPr>
            <w:tcW w:w="1418" w:type="dxa"/>
            <w:vMerge/>
          </w:tcPr>
          <w:p w14:paraId="5E55CB9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C6F2DE7" w14:textId="1A8A2599"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地域密着型通所介護事業所における前年度又は算定日が属する月の前３月間の利用者の総数のうち、日常生活に支障を来すおそれのある症状又は行動が認められることから介護を必要とする認知症の者の占める割合が１００分の</w:t>
            </w:r>
            <w:r w:rsidRPr="004D2BD3">
              <w:rPr>
                <w:rFonts w:ascii="ＭＳ 明朝" w:hAnsi="ＭＳ 明朝" w:hint="eastAsia"/>
                <w:color w:val="000000" w:themeColor="text1"/>
                <w:spacing w:val="0"/>
                <w:sz w:val="18"/>
                <w:szCs w:val="18"/>
                <w:u w:val="single"/>
              </w:rPr>
              <w:t>１５</w:t>
            </w:r>
            <w:r w:rsidRPr="004D2BD3">
              <w:rPr>
                <w:rFonts w:ascii="ＭＳ 明朝" w:hAnsi="ＭＳ 明朝" w:hint="eastAsia"/>
                <w:color w:val="000000" w:themeColor="text1"/>
                <w:spacing w:val="0"/>
                <w:sz w:val="18"/>
                <w:szCs w:val="18"/>
              </w:rPr>
              <w:t>以上であること。</w:t>
            </w:r>
          </w:p>
          <w:p w14:paraId="7040C18B"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p>
        </w:tc>
        <w:tc>
          <w:tcPr>
            <w:tcW w:w="992" w:type="dxa"/>
          </w:tcPr>
          <w:p w14:paraId="7F4DEE66" w14:textId="6F60E57A"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8848626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010703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3411757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6BBFB77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4CCFEE1" w14:textId="77777777" w:rsidTr="00BD2712">
        <w:tc>
          <w:tcPr>
            <w:tcW w:w="1418" w:type="dxa"/>
            <w:vMerge/>
          </w:tcPr>
          <w:p w14:paraId="2F3B4D0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1063C91" w14:textId="4BFDE22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地域密着型通所介護を行う時間帯を通じて、専ら当該地域密着型通所介護の提供に当たる認知症介護の指導に係る専門的な研修、認知症介護に係る専門的な研修又は認知症介護に係る実践的な研修等を修了した者を１名以上配置していること。</w:t>
            </w:r>
          </w:p>
          <w:p w14:paraId="374E3D4D"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p>
        </w:tc>
        <w:tc>
          <w:tcPr>
            <w:tcW w:w="992" w:type="dxa"/>
          </w:tcPr>
          <w:p w14:paraId="4F927668" w14:textId="4F148ABF"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2345907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018881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7699233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40D55FE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FD46DAF" w14:textId="77777777" w:rsidTr="00BD2712">
        <w:tc>
          <w:tcPr>
            <w:tcW w:w="1418" w:type="dxa"/>
            <w:vMerge/>
          </w:tcPr>
          <w:p w14:paraId="575ACF0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1C5692E"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エ　当該事業所の従業者に対する認知症ケアに関する事例の検討や技術的指導に係る会議を定期的に開催していること。</w:t>
            </w:r>
          </w:p>
          <w:p w14:paraId="1D60EC8B"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A5F5A61" w14:textId="6DB5B321" w:rsidR="00FA7510" w:rsidRPr="004D2BD3" w:rsidRDefault="004D2BD3" w:rsidP="00FA75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3933935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165045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269998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71AF27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058DC994" w14:textId="77777777" w:rsidTr="00BD2712">
        <w:tc>
          <w:tcPr>
            <w:tcW w:w="1418" w:type="dxa"/>
            <w:vMerge/>
          </w:tcPr>
          <w:p w14:paraId="2380C41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DEF875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【厚生労働大臣が定める利用者】</w:t>
            </w:r>
          </w:p>
          <w:p w14:paraId="0926E38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日常生活に支障を来すおそれのある症状又は行動が認められることから介護を必要とする認知症の者</w:t>
            </w:r>
          </w:p>
          <w:p w14:paraId="33F469B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p w14:paraId="42898FD7" w14:textId="6DC22DED"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認知症加算は、共生型地域密着型通所介護を算定している場合は、算定しません。</w:t>
            </w:r>
          </w:p>
          <w:p w14:paraId="3260019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292F68" w14:textId="243428BD"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認知症加算は、暦月ごとに、基準第２０条第１項に規定する看護職員又は介護職員の員数に加え、看護職員又は介護職員を常勤換算で２以上確保する必要があります。</w:t>
            </w:r>
          </w:p>
          <w:p w14:paraId="4F0C7BCD"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p w14:paraId="2CF64B3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p w14:paraId="7FAFDAA9"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具体的な計算方法については、平成27年度介護報酬改定に関するQ&amp;A（平成27年4月1日）の問25を参照してください。</w:t>
            </w:r>
          </w:p>
          <w:p w14:paraId="18647E4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24C5D0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りの実績の平均について、利用実人員数又は利用延人員数を用いて算定するものとし、要支援者に関しては人員数には含めません。</w:t>
            </w:r>
          </w:p>
          <w:p w14:paraId="2698BD9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具体的な計算方法については、平成27年度介護報酬改定に関するQ&amp;A（平成27年4月1日）の問31を参照してください。</w:t>
            </w:r>
          </w:p>
          <w:p w14:paraId="4CAE159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なお、利用実人員数による計算を行う場合、月途中で認知症高齢者の日常生活自立度が変更になった場合は、月末の認知症高齢者の日常生活自立度を用いて計算します。</w:t>
            </w:r>
          </w:p>
          <w:p w14:paraId="4D7FCDA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013A3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利用実人員数又は利用延人員数の割合の計算方法は、次の取扱いによるものとします。</w:t>
            </w:r>
          </w:p>
          <w:p w14:paraId="392217F5"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前年度の実績が６月に満たない事業所（新たに事業を開始し、又は再開した事業所を含む。）については、前年度の実績による加算の届出はできません。</w:t>
            </w:r>
          </w:p>
          <w:p w14:paraId="6BFDE7A5"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p w14:paraId="06AC9663"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261207BE"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認知症介護の指導に係る専門的な研修①」、「認知症介護に係る専門的な研修②」、「認知症介護に係る実践的な研修③」とは、それぞれ、①「認知症介護実践者等養成事業の実施について(平成18年3月31日老発第0331010号厚生労働省老健局長通知)」及び「認知症介護実践者等養成事業の円滑な運営について(平成18年3月31日老計発第0331007号厚生労働省計画課長通知)」に規定する「認知症介護指導者養成研修」及び「認知症看護に係る適切な研修」、②「認知症介護実践リーダー研修」、③「認知症介護実践者研修」を指します。</w:t>
            </w:r>
          </w:p>
          <w:p w14:paraId="1CBFCB3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E3792A" w14:textId="4672792C"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認知症介護指導者研修、認知症介護実践リーダー研修、認知症介護実践者研修、認知症看護に係る適切な研修の修了者は、地域密着型通所介護を行う時間帯を通じて１名以上配置する必要があります。</w:t>
            </w:r>
          </w:p>
          <w:p w14:paraId="25ABE99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F2E366D"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　「認知症ケアに関する事例の検討や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AEAE03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FA992E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認知症加算について、日常生活自立度のランクⅢ、Ⅳ又はＭに該当する者に対して算定することができます。また、中重度者ケア体制加算の算定要件も満たす場合は、認知症加算の算定とともに、中重度者ケア体制加算も算定できます。</w:t>
            </w:r>
          </w:p>
          <w:p w14:paraId="07755C5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C6561A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認知症加算を算定している事業所にあっては、認知症の症状の進行の緩和に資するケアを計画的に実施するプログラムを作成してください。</w:t>
            </w:r>
          </w:p>
          <w:p w14:paraId="186140C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5FDFF35"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024A8AB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平27厚労告94</w:t>
            </w:r>
          </w:p>
          <w:p w14:paraId="00B96FE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第35号の5</w:t>
            </w:r>
          </w:p>
          <w:p w14:paraId="65075C7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6674419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505BD5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183E5B6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注18</w:t>
            </w:r>
          </w:p>
          <w:p w14:paraId="2B451DE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46959D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28A976F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2BFF8B3F" w14:textId="000BAE96"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(15)</w:t>
            </w:r>
          </w:p>
        </w:tc>
      </w:tr>
      <w:tr w:rsidR="004D2BD3" w:rsidRPr="004D2BD3" w14:paraId="055BC6F5" w14:textId="77777777" w:rsidTr="00BD2712">
        <w:tc>
          <w:tcPr>
            <w:tcW w:w="1418" w:type="dxa"/>
            <w:vMerge w:val="restart"/>
          </w:tcPr>
          <w:p w14:paraId="2B7AF681" w14:textId="5298F646"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w:t>
            </w:r>
            <w:r w:rsidR="00A877A8" w:rsidRPr="004D2BD3">
              <w:rPr>
                <w:rFonts w:ascii="ＭＳ 明朝" w:hAnsi="ＭＳ 明朝" w:hint="eastAsia"/>
                <w:color w:val="000000" w:themeColor="text1"/>
                <w:spacing w:val="0"/>
                <w:sz w:val="18"/>
                <w:szCs w:val="18"/>
              </w:rPr>
              <w:t>21</w:t>
            </w:r>
          </w:p>
          <w:p w14:paraId="4359F838" w14:textId="77777777" w:rsidR="00A877A8" w:rsidRPr="004D2BD3" w:rsidRDefault="00FA7510" w:rsidP="00A877A8">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若年性認知症利用者受入加算</w:t>
            </w:r>
          </w:p>
          <w:p w14:paraId="274F6E22" w14:textId="6D945D39" w:rsidR="00FA7510" w:rsidRPr="004D2BD3" w:rsidRDefault="00A877A8" w:rsidP="00A877A8">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w:t>
            </w:r>
          </w:p>
        </w:tc>
        <w:tc>
          <w:tcPr>
            <w:tcW w:w="6804" w:type="dxa"/>
          </w:tcPr>
          <w:p w14:paraId="2D40DBD4" w14:textId="0FBE6CBB"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地域密着型通所介護事業所において、若年性認知症利用者（介護保険法施行令</w:t>
            </w:r>
            <w:r w:rsidRPr="004D2BD3">
              <w:rPr>
                <w:rFonts w:ascii="ＭＳ 明朝" w:hAnsi="ＭＳ 明朝"/>
                <w:color w:val="000000" w:themeColor="text1"/>
                <w:spacing w:val="0"/>
                <w:sz w:val="18"/>
                <w:szCs w:val="18"/>
              </w:rPr>
              <w:t>第２条第６号に規定する初老期における認知症によって</w:t>
            </w:r>
            <w:r w:rsidRPr="004D2BD3">
              <w:rPr>
                <w:rFonts w:ascii="ＭＳ 明朝" w:hAnsi="ＭＳ 明朝" w:hint="eastAsia"/>
                <w:color w:val="000000" w:themeColor="text1"/>
                <w:spacing w:val="0"/>
                <w:sz w:val="18"/>
                <w:szCs w:val="18"/>
              </w:rPr>
              <w:t>要介護者となった者をいう。）に対して地域密着型通所介護を行った場合には、若年性認知症利用者受入加算として、１日につき６０単位</w:t>
            </w:r>
            <w:r w:rsidR="00A877A8" w:rsidRPr="004D2BD3">
              <w:rPr>
                <w:rFonts w:ascii="ＭＳ 明朝" w:hAnsi="ＭＳ 明朝" w:hint="eastAsia"/>
                <w:color w:val="000000" w:themeColor="text1"/>
                <w:spacing w:val="0"/>
                <w:sz w:val="18"/>
                <w:szCs w:val="18"/>
              </w:rPr>
              <w:t>（介護予防通所介護サービスでは１月につき２４０単位）</w:t>
            </w:r>
            <w:r w:rsidRPr="004D2BD3">
              <w:rPr>
                <w:rFonts w:ascii="ＭＳ 明朝" w:hAnsi="ＭＳ 明朝" w:hint="eastAsia"/>
                <w:color w:val="000000" w:themeColor="text1"/>
                <w:spacing w:val="0"/>
                <w:sz w:val="18"/>
                <w:szCs w:val="18"/>
              </w:rPr>
              <w:t>を所定単位数に加算していますか。</w:t>
            </w:r>
          </w:p>
          <w:p w14:paraId="2C3E26D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6763C863" w14:textId="02D48B4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504851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4399809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1239580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744B737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20B2C5D2" w14:textId="0D988A93"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注19</w:t>
            </w:r>
          </w:p>
        </w:tc>
      </w:tr>
      <w:tr w:rsidR="004D2BD3" w:rsidRPr="004D2BD3" w14:paraId="10435931" w14:textId="77777777" w:rsidTr="00BD2712">
        <w:tc>
          <w:tcPr>
            <w:tcW w:w="1418" w:type="dxa"/>
            <w:vMerge/>
          </w:tcPr>
          <w:p w14:paraId="2CEC6B4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4DCB7E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2287A70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受け入れた若年性認知症利用者ごとに個別の担当者を定めていること。</w:t>
            </w:r>
          </w:p>
          <w:p w14:paraId="491EB0E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p w14:paraId="397531B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受け入れた若年性認知症利用者ごとに個別に担当者を定め、その者を中心に、当該利用者の特性やニーズに応じたサービス提供を行ってください。</w:t>
            </w:r>
          </w:p>
          <w:p w14:paraId="6001CC6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00B030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若年性認知症利用者受入加算は、認知症加算を算定している場合は算定しません。</w:t>
            </w:r>
          </w:p>
          <w:p w14:paraId="017FF03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42E8109"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D5C16E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50E6E83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第18号</w:t>
            </w:r>
          </w:p>
          <w:p w14:paraId="4567799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DB0A07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6C091D2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34AFF07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(16)</w:t>
            </w:r>
          </w:p>
          <w:p w14:paraId="5CA86E1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4493CA3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27190C11" w14:textId="23AD8816"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注19</w:t>
            </w:r>
          </w:p>
          <w:p w14:paraId="431ED0F7" w14:textId="3008D8AF"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E2BC618" w14:textId="77777777" w:rsidTr="00BD2712">
        <w:tc>
          <w:tcPr>
            <w:tcW w:w="1418" w:type="dxa"/>
            <w:vMerge w:val="restart"/>
          </w:tcPr>
          <w:p w14:paraId="02C16EE4" w14:textId="282470F4"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7-2</w:t>
            </w:r>
            <w:r w:rsidR="006C0E1B" w:rsidRPr="004D2BD3">
              <w:rPr>
                <w:rFonts w:ascii="ＭＳ 明朝" w:hAnsi="ＭＳ 明朝" w:hint="eastAsia"/>
                <w:color w:val="000000" w:themeColor="text1"/>
                <w:spacing w:val="0"/>
                <w:sz w:val="18"/>
                <w:szCs w:val="18"/>
              </w:rPr>
              <w:t>2</w:t>
            </w:r>
          </w:p>
          <w:p w14:paraId="5BE62F73" w14:textId="77777777" w:rsidR="006C0E1B" w:rsidRPr="004D2BD3" w:rsidRDefault="00FA7510" w:rsidP="006C0E1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栄養アセスメント加算</w:t>
            </w:r>
          </w:p>
          <w:p w14:paraId="51C7DC3F" w14:textId="096591BC" w:rsidR="00FA7510" w:rsidRPr="004D2BD3" w:rsidRDefault="006C0E1B" w:rsidP="006C0E1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w:t>
            </w:r>
          </w:p>
        </w:tc>
        <w:tc>
          <w:tcPr>
            <w:tcW w:w="6804" w:type="dxa"/>
          </w:tcPr>
          <w:p w14:paraId="7B59384C" w14:textId="41B2062D"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次に掲げるいずれの基準にも適合しているものとして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５０単位を所定単位数に加算していますか。</w:t>
            </w:r>
          </w:p>
          <w:p w14:paraId="28D1C388"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（1）当該事業所の従業者として又は外部との連携により管理栄養士を１名以上配置していること。</w:t>
            </w:r>
          </w:p>
          <w:p w14:paraId="1246FF11"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利用者ごとに、管理栄養士、看護職員、介護職員、生活相談員その他の職種の者が共同して栄養アセスメントを実施し、当該利用者又はその家族に対してその結果を説明し、相談等に必要に応じ対応すること。</w:t>
            </w:r>
          </w:p>
          <w:p w14:paraId="48B3EDAA"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（3）利用者ごとの栄養状態等の情報を厚生労働省に提出し、栄養管理の実施に当たって、当該情報その他栄養管理の適切かつ有効な実施のために必要な情報を活用していること。</w:t>
            </w:r>
          </w:p>
          <w:p w14:paraId="3CBF245E"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（4）定員超過利用・人員基準欠如に該当していないこと。</w:t>
            </w:r>
          </w:p>
          <w:p w14:paraId="39B17F54" w14:textId="77777777" w:rsidR="006C0E1B" w:rsidRPr="004D2BD3" w:rsidRDefault="006C0E1B" w:rsidP="005D620A">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696E9AEC" w14:textId="478E868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6922823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914520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8049816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347E1E7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65638050" w14:textId="77777777" w:rsidR="00FA7510" w:rsidRPr="004D2BD3" w:rsidRDefault="00FA7510" w:rsidP="00FA7510">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別表2の2</w:t>
            </w:r>
            <w:r w:rsidRPr="004D2BD3">
              <w:rPr>
                <w:rFonts w:ascii="ＭＳ 明朝" w:hAnsi="ＭＳ 明朝"/>
                <w:color w:val="000000" w:themeColor="text1"/>
                <w:sz w:val="16"/>
                <w:szCs w:val="16"/>
              </w:rPr>
              <w:t xml:space="preserve"> 注</w:t>
            </w:r>
            <w:r w:rsidRPr="004D2BD3">
              <w:rPr>
                <w:rFonts w:ascii="ＭＳ 明朝" w:hAnsi="ＭＳ 明朝" w:hint="eastAsia"/>
                <w:color w:val="000000" w:themeColor="text1"/>
                <w:sz w:val="16"/>
                <w:szCs w:val="16"/>
              </w:rPr>
              <w:t>20</w:t>
            </w:r>
          </w:p>
          <w:p w14:paraId="353E690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36504E4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41D86CC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6D2372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699BC99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8914C3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925DA2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5C300EB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3AB28EC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6F1C368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864581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C93769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4C3CA083"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3D93F430" w14:textId="10529C23"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700B9CF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第18号の2</w:t>
            </w:r>
          </w:p>
          <w:p w14:paraId="66F2080D" w14:textId="651E912D"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7C7B7C9" w14:textId="77777777" w:rsidTr="00BD2712">
        <w:tc>
          <w:tcPr>
            <w:tcW w:w="1418" w:type="dxa"/>
            <w:vMerge/>
          </w:tcPr>
          <w:p w14:paraId="205B6BB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E406C5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p w14:paraId="388991D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栄養アセスメント加算の算定に係る栄養アセスメントは、利用者ごとに行われるケアマネジメントの一環として行われることに留意してください。</w:t>
            </w:r>
          </w:p>
          <w:p w14:paraId="10AD84C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p w14:paraId="6BCAC62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p w14:paraId="5D21223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p w14:paraId="5B2B1DB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栄養アセスメントについては、３月に１回以上、アからエまでに掲げる手順により行うこととします。</w:t>
            </w:r>
          </w:p>
          <w:p w14:paraId="201F6E4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あわせて、利用者の体重については、１月毎に測定してください。</w:t>
            </w:r>
          </w:p>
          <w:p w14:paraId="70D6D5EF"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利用者ごとの低栄養状態のリスクを、利用開始時に把握してください。</w:t>
            </w:r>
          </w:p>
          <w:p w14:paraId="7CDA35D8"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管理栄養士、看護職員、介護職員、生活相談員その他の職種の者が共同して、利用者ごとの摂食・嚥下機能及び食形態にも配慮しつつ、解決すべき栄養管理上の課題の把握を行ってください。</w:t>
            </w:r>
          </w:p>
          <w:p w14:paraId="5A50A1C5"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ア及びイの結果を当該利用者又はその家族に対して説明し、必要に応じ解決すべき栄養管理上の課題に応じた栄養食事相談、情報提供等を行ってください。</w:t>
            </w:r>
          </w:p>
          <w:p w14:paraId="625AD79C"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低栄養状態にある利用者又はそのおそれのある利用者については、介護支援専門員と情報共有を行い、栄養改善加算に係る栄養改善サービスの提供を検討するように依頼してください。</w:t>
            </w:r>
          </w:p>
          <w:p w14:paraId="520E5BBB"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BE1E98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栄養ケア・マネジメント等に関する基本的な考え方並びに事務処理手順例及び様式例については、「リハハビリテーション・個別機能訓練、栄養、口腔の実施及び一体的取組について」（和6年3月15日付け通知）の第四に示されています。</w:t>
            </w:r>
          </w:p>
          <w:p w14:paraId="74C8BCA7"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栄養スクリーニングの結果の記録、栄養アセスメントの実施は、別紙様式４－３－１「栄養スクリーニング・アセスメント・モニタリング（通所・居宅）」を参照の上、作成する。</w:t>
            </w:r>
          </w:p>
          <w:p w14:paraId="53FA3FFD"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4811865" w14:textId="77777777" w:rsidR="005D620A" w:rsidRPr="004D2BD3" w:rsidRDefault="00FA7510" w:rsidP="005D620A">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4"/>
                <w:sz w:val="18"/>
                <w:szCs w:val="18"/>
              </w:rPr>
              <w:t>原則として、当該利用者が栄養改善加算の算定に係る栄養改善サービスを受けている間及び当該栄養改善サービスが終了した日の属する月は、栄養アセスメント加算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p>
          <w:p w14:paraId="1791DCD8" w14:textId="77777777" w:rsidR="005D620A" w:rsidRPr="004D2BD3" w:rsidRDefault="005D620A" w:rsidP="005D620A">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介護予防通所介護サービスでは、当該利用者が栄養改善加算又は一体的サービス提供加算の算定に係る栄養改善サービスを受ける間及び当該栄養改善サービスが終了した日の属する月は、算定できません。</w:t>
            </w:r>
          </w:p>
          <w:p w14:paraId="36A1E46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BC388B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14:paraId="1761FEF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14:paraId="257F6C6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提出された情報については、国民の健康の保持増進及びその有する能力の維持向上に資するため、適宜活用されるものです。</w:t>
            </w:r>
          </w:p>
          <w:p w14:paraId="246E6C0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B32523B"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1489828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6C32C7F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32D3F6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15B1243B" w14:textId="29E5CD40"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17</w:t>
            </w:r>
          </w:p>
        </w:tc>
      </w:tr>
      <w:tr w:rsidR="004D2BD3" w:rsidRPr="004D2BD3" w14:paraId="123AAB6D" w14:textId="77777777" w:rsidTr="00BD2712">
        <w:tc>
          <w:tcPr>
            <w:tcW w:w="1418" w:type="dxa"/>
            <w:vMerge w:val="restart"/>
          </w:tcPr>
          <w:p w14:paraId="53E27761" w14:textId="3B170DCA"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7-2</w:t>
            </w:r>
            <w:r w:rsidR="006C0E1B" w:rsidRPr="004D2BD3">
              <w:rPr>
                <w:rFonts w:ascii="ＭＳ 明朝" w:hAnsi="ＭＳ 明朝" w:hint="eastAsia"/>
                <w:color w:val="000000" w:themeColor="text1"/>
                <w:spacing w:val="0"/>
                <w:sz w:val="18"/>
                <w:szCs w:val="18"/>
              </w:rPr>
              <w:t>3</w:t>
            </w:r>
          </w:p>
          <w:p w14:paraId="38D6429B" w14:textId="77777777" w:rsidR="006C0E1B" w:rsidRPr="004D2BD3" w:rsidRDefault="00FA7510" w:rsidP="006C0E1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栄養改善加算</w:t>
            </w:r>
          </w:p>
          <w:p w14:paraId="320AAA84" w14:textId="0EC616B1" w:rsidR="00FA7510" w:rsidRPr="004D2BD3" w:rsidRDefault="006C0E1B" w:rsidP="006C0E1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w:t>
            </w:r>
          </w:p>
        </w:tc>
        <w:tc>
          <w:tcPr>
            <w:tcW w:w="6804" w:type="dxa"/>
          </w:tcPr>
          <w:p w14:paraId="5E3C6178" w14:textId="653FCE15"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次のア～オのいずれの基準にも適合しているものとして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、電子情報処理組織を使用する方法により、市長に対し、老健局長が定める様式による届出を行い、かつ</w:t>
            </w:r>
            <w:r w:rsidRPr="004D2BD3">
              <w:rPr>
                <w:rFonts w:ascii="ＭＳ 明朝" w:hAnsi="ＭＳ 明朝" w:hint="eastAsia"/>
                <w:color w:val="000000" w:themeColor="text1"/>
                <w:spacing w:val="0"/>
                <w:sz w:val="18"/>
                <w:szCs w:val="18"/>
              </w:rPr>
              <w:t>、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２００単位</w:t>
            </w:r>
            <w:r w:rsidR="006C0E1B" w:rsidRPr="004D2BD3">
              <w:rPr>
                <w:rFonts w:ascii="ＭＳ 明朝" w:hAnsi="ＭＳ 明朝" w:hint="eastAsia"/>
                <w:color w:val="000000" w:themeColor="text1"/>
                <w:spacing w:val="0"/>
                <w:sz w:val="18"/>
                <w:szCs w:val="18"/>
              </w:rPr>
              <w:t>（介護予防通所介護サービスでは１月につき２００単位）</w:t>
            </w:r>
            <w:r w:rsidRPr="004D2BD3">
              <w:rPr>
                <w:rFonts w:ascii="ＭＳ 明朝" w:hAnsi="ＭＳ 明朝" w:hint="eastAsia"/>
                <w:color w:val="000000" w:themeColor="text1"/>
                <w:spacing w:val="0"/>
                <w:sz w:val="18"/>
                <w:szCs w:val="18"/>
              </w:rPr>
              <w:t>を所定単位数に加算していますか。</w:t>
            </w:r>
          </w:p>
          <w:p w14:paraId="4D74186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p w14:paraId="79D9F3A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p w14:paraId="3965104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栄養改善加算の算定に係る栄養改善サービスの提供は、利用者ごとに行われるケアマネジメントの一環として行われることに留意してください。</w:t>
            </w:r>
          </w:p>
          <w:p w14:paraId="752E601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0F2831B6" w14:textId="79629551"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0010488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7537137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3980400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46B89F7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33CB3D47" w14:textId="77777777" w:rsidR="00FA7510" w:rsidRPr="004D2BD3" w:rsidRDefault="00FA7510" w:rsidP="00FA7510">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別表2の2</w:t>
            </w:r>
            <w:r w:rsidRPr="004D2BD3">
              <w:rPr>
                <w:rFonts w:ascii="ＭＳ 明朝" w:hAnsi="ＭＳ 明朝"/>
                <w:color w:val="000000" w:themeColor="text1"/>
                <w:sz w:val="16"/>
                <w:szCs w:val="16"/>
              </w:rPr>
              <w:t xml:space="preserve"> 注</w:t>
            </w:r>
            <w:r w:rsidRPr="004D2BD3">
              <w:rPr>
                <w:rFonts w:ascii="ＭＳ 明朝" w:hAnsi="ＭＳ 明朝" w:hint="eastAsia"/>
                <w:color w:val="000000" w:themeColor="text1"/>
                <w:sz w:val="16"/>
                <w:szCs w:val="16"/>
              </w:rPr>
              <w:t>21</w:t>
            </w:r>
          </w:p>
          <w:p w14:paraId="16FA8F7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55F2E7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4F872BD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0FAA3E1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11D91F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36746EE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BCEFE5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3F001D7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0276E0C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59A12E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2D2FA6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12DC7EB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2FF6B2D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73B56D9A" w14:textId="2636981A"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18</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①</w:t>
            </w:r>
          </w:p>
        </w:tc>
      </w:tr>
      <w:tr w:rsidR="004D2BD3" w:rsidRPr="004D2BD3" w14:paraId="6F54913B" w14:textId="77777777" w:rsidTr="00BD2712">
        <w:tc>
          <w:tcPr>
            <w:tcW w:w="1418" w:type="dxa"/>
            <w:vMerge/>
          </w:tcPr>
          <w:p w14:paraId="6FCF3F7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CC20A39"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1名以上配置しているものに限る。）又は公益社団法人日本栄養士会若しくは都道府県栄養士会が設置し、運営する「栄養ケア・ステーション」）との連携により、管理栄養士を1名以上配置していること。</w:t>
            </w:r>
          </w:p>
          <w:p w14:paraId="3B0F18D4"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4D385B0D" w14:textId="1EB18E98" w:rsidR="00FA7510" w:rsidRPr="004D2BD3" w:rsidRDefault="004D2BD3" w:rsidP="00FA75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5408287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287914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301440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3226CA0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1521343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42FC97B3" w14:textId="35DD6C10"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18</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②</w:t>
            </w:r>
          </w:p>
        </w:tc>
      </w:tr>
      <w:tr w:rsidR="004D2BD3" w:rsidRPr="004D2BD3" w14:paraId="5791579A" w14:textId="77777777" w:rsidTr="00BD2712">
        <w:tc>
          <w:tcPr>
            <w:tcW w:w="1418" w:type="dxa"/>
            <w:vMerge/>
          </w:tcPr>
          <w:p w14:paraId="1A54712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485D496"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利用者の栄養状態を利用開始時に把握し、管理栄養士、看護職員、介護職員、生活相談員その他の職種の者（以下「管理栄養士等」という。）が共同して、利用者ごとの摂食・嚥下機能及び食形態にも配慮した栄養ケア計画を作成していること。</w:t>
            </w:r>
          </w:p>
          <w:p w14:paraId="0D395C28"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6C911FF4" w14:textId="1E8A1B6C" w:rsidR="00FA7510" w:rsidRPr="004D2BD3" w:rsidRDefault="004D2BD3" w:rsidP="00FA75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5119588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7693081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993277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1683C10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00DFAA1" w14:textId="77777777" w:rsidTr="00BD2712">
        <w:tc>
          <w:tcPr>
            <w:tcW w:w="1418" w:type="dxa"/>
            <w:vMerge/>
          </w:tcPr>
          <w:p w14:paraId="7DDA86E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43767BED"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利用者ごとの栄養ケア計画に従い、必要に応じて当該利用者の居宅を訪問し、管理栄養士等が栄養改善サービスを行っているとともに、利用者の栄養状態を定期的に記録していること。</w:t>
            </w:r>
          </w:p>
          <w:p w14:paraId="337D0080"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5D88FA53" w14:textId="65989645" w:rsidR="00FA7510" w:rsidRPr="004D2BD3" w:rsidRDefault="004D2BD3" w:rsidP="00FA75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4422892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180664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268281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6AF83B7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47214D6" w14:textId="77777777" w:rsidTr="00BD2712">
        <w:tc>
          <w:tcPr>
            <w:tcW w:w="1418" w:type="dxa"/>
            <w:vMerge/>
          </w:tcPr>
          <w:p w14:paraId="4354C78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6778C77" w14:textId="77777777" w:rsidR="00FA7510" w:rsidRPr="004D2BD3" w:rsidRDefault="00FA7510" w:rsidP="00FA7510">
            <w:pPr>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利用者ごとの栄養ケア計画の進捗状況を定期的に評価していること。</w:t>
            </w:r>
          </w:p>
          <w:p w14:paraId="535485D3" w14:textId="77777777" w:rsidR="00FA7510" w:rsidRPr="004D2BD3" w:rsidRDefault="00FA7510" w:rsidP="00FA7510">
            <w:pPr>
              <w:snapToGrid w:val="0"/>
              <w:ind w:firstLineChars="100" w:firstLine="180"/>
              <w:rPr>
                <w:rFonts w:ascii="ＭＳ 明朝" w:hAnsi="ＭＳ 明朝"/>
                <w:color w:val="000000" w:themeColor="text1"/>
                <w:spacing w:val="0"/>
                <w:sz w:val="18"/>
                <w:szCs w:val="18"/>
              </w:rPr>
            </w:pPr>
          </w:p>
        </w:tc>
        <w:tc>
          <w:tcPr>
            <w:tcW w:w="992" w:type="dxa"/>
          </w:tcPr>
          <w:p w14:paraId="6C9ECC43" w14:textId="40F1DB9C" w:rsidR="00FA7510" w:rsidRPr="004D2BD3" w:rsidRDefault="004D2BD3" w:rsidP="00FA75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7153775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2032773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377878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30F13A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4A89915" w14:textId="77777777" w:rsidTr="00BD2712">
        <w:tc>
          <w:tcPr>
            <w:tcW w:w="1418" w:type="dxa"/>
            <w:vMerge/>
          </w:tcPr>
          <w:p w14:paraId="7796126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34E0B1C" w14:textId="77777777" w:rsidR="00FA7510" w:rsidRPr="004D2BD3" w:rsidRDefault="00FA7510" w:rsidP="00FA7510">
            <w:pPr>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定員超過利用・人員基準欠如に該当していないこと。</w:t>
            </w:r>
          </w:p>
          <w:p w14:paraId="740D0277" w14:textId="77777777" w:rsidR="00FA7510" w:rsidRPr="004D2BD3" w:rsidRDefault="00FA7510" w:rsidP="00FA7510">
            <w:pPr>
              <w:snapToGrid w:val="0"/>
              <w:ind w:firstLineChars="100" w:firstLine="180"/>
              <w:rPr>
                <w:rFonts w:ascii="ＭＳ 明朝" w:hAnsi="ＭＳ 明朝"/>
                <w:color w:val="000000" w:themeColor="text1"/>
                <w:spacing w:val="0"/>
                <w:sz w:val="18"/>
                <w:szCs w:val="18"/>
              </w:rPr>
            </w:pPr>
          </w:p>
        </w:tc>
        <w:tc>
          <w:tcPr>
            <w:tcW w:w="992" w:type="dxa"/>
          </w:tcPr>
          <w:p w14:paraId="32249282" w14:textId="0E7430FA" w:rsidR="00FA7510" w:rsidRPr="004D2BD3" w:rsidRDefault="004D2BD3" w:rsidP="00FA751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7285395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842904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9243850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401541B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0A86138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第19号</w:t>
            </w:r>
          </w:p>
        </w:tc>
      </w:tr>
      <w:tr w:rsidR="004D2BD3" w:rsidRPr="004D2BD3" w14:paraId="3C183A53" w14:textId="77777777" w:rsidTr="00BD2712">
        <w:tc>
          <w:tcPr>
            <w:tcW w:w="1418" w:type="dxa"/>
            <w:vMerge/>
          </w:tcPr>
          <w:p w14:paraId="63058F7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75CF9EE"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【栄養改善加算を算定できる利用者】</w:t>
            </w:r>
          </w:p>
          <w:p w14:paraId="74ED006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栄養改善サービスを算定できる利用者は、次のアからオのいずれかに該当する者であって、栄養改善サービスの提供が必要と認められる者としていますか。</w:t>
            </w:r>
          </w:p>
          <w:p w14:paraId="4335E45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ＢＭＩが１８．５未満である者</w:t>
            </w:r>
          </w:p>
          <w:p w14:paraId="05866F06"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１～６月間で３％以上の体重の減少が認められる者又は「地域支援事業の実施について」（平成18年6月9日老発第0609001号厚生労働省老健局長通知）に規定する基本チェックリストのNo.(11)の項目が｢１｣に該当する者</w:t>
            </w:r>
          </w:p>
          <w:p w14:paraId="115DE53E" w14:textId="77777777" w:rsidR="00FA7510" w:rsidRPr="004D2BD3" w:rsidRDefault="00FA7510" w:rsidP="00FA751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血清アルブミン値が３.５g／dl以下である者</w:t>
            </w:r>
          </w:p>
          <w:p w14:paraId="5A302781" w14:textId="77777777" w:rsidR="00FA7510" w:rsidRPr="004D2BD3" w:rsidRDefault="00FA7510" w:rsidP="00FA751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エ　食事摂取量が不良（７５％以下）である者</w:t>
            </w:r>
          </w:p>
          <w:p w14:paraId="0468719C" w14:textId="77777777" w:rsidR="00FA7510" w:rsidRPr="004D2BD3" w:rsidRDefault="00FA7510" w:rsidP="00FA751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オ　その他低栄養状態にある又はそのおそれがあると認められる者</w:t>
            </w:r>
          </w:p>
          <w:p w14:paraId="35DB16CF" w14:textId="77777777" w:rsidR="00FA7510" w:rsidRPr="004D2BD3" w:rsidRDefault="00FA7510" w:rsidP="00FA7510">
            <w:pPr>
              <w:autoSpaceDE w:val="0"/>
              <w:autoSpaceDN w:val="0"/>
              <w:adjustRightInd w:val="0"/>
              <w:snapToGrid w:val="0"/>
              <w:ind w:firstLineChars="100" w:firstLine="180"/>
              <w:rPr>
                <w:rFonts w:ascii="ＭＳ 明朝" w:hAnsi="ＭＳ 明朝"/>
                <w:color w:val="000000" w:themeColor="text1"/>
                <w:spacing w:val="0"/>
                <w:sz w:val="18"/>
                <w:szCs w:val="18"/>
              </w:rPr>
            </w:pPr>
          </w:p>
          <w:p w14:paraId="3106D25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次のような問題を有する者については、上記ア～オのいずれかの項目に該当するかどうか、適宜確認してください。</w:t>
            </w:r>
          </w:p>
          <w:p w14:paraId="6DBF8CCC" w14:textId="77777777" w:rsidR="00FA7510" w:rsidRPr="004D2BD3" w:rsidRDefault="00FA7510" w:rsidP="00FA7510">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口腔及び摂食・嚥下機能の問題（基本チェックリストの口腔機能に関連する(13)、(14)、(15)のいずれかの項目において「１」に該当する者などを含む。）</w:t>
            </w:r>
          </w:p>
          <w:p w14:paraId="6889555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生活機能の低下の問題</w:t>
            </w:r>
          </w:p>
          <w:p w14:paraId="779C8FF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褥瘡に関する問題</w:t>
            </w:r>
          </w:p>
          <w:p w14:paraId="4C4B3BD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食欲の低下の問題</w:t>
            </w:r>
          </w:p>
          <w:p w14:paraId="7D43639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閉じこもりの問題（基本チェックリストの閉じこもりに関連する(16)、(17)のいずれかの項目において「１」に該当する者などを含む。）</w:t>
            </w:r>
          </w:p>
          <w:p w14:paraId="1D4FC849"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認知症の問題（基本チェックリストの認知症に関連する(18)、(19)、(20)のいずれかの項目において「１」に該当する者などを含む。）</w:t>
            </w:r>
          </w:p>
          <w:p w14:paraId="18C34FE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うつの問題（基本チェックリストのうつに関連する(21)から(25)の項目において、２項目以上「１」に該当する者などを含む。）</w:t>
            </w:r>
          </w:p>
          <w:p w14:paraId="17DCC09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AD4FD68" w14:textId="77777777" w:rsidR="00FA7510" w:rsidRPr="004D2BD3" w:rsidRDefault="00FA7510" w:rsidP="00FA7510">
            <w:pPr>
              <w:autoSpaceDE w:val="0"/>
              <w:autoSpaceDN w:val="0"/>
              <w:adjustRightInd w:val="0"/>
              <w:snapToGrid w:val="0"/>
              <w:jc w:val="left"/>
              <w:rPr>
                <w:rFonts w:ascii="ＭＳ 明朝" w:hAnsi="ＭＳ 明朝"/>
                <w:color w:val="000000" w:themeColor="text1"/>
                <w:sz w:val="18"/>
                <w:szCs w:val="18"/>
              </w:rPr>
            </w:pPr>
          </w:p>
          <w:p w14:paraId="280A3A20" w14:textId="6DE96493"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8894480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937236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3561372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B64B21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25829A2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1E603BE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7456AC2D" w14:textId="6CE80608"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(18)③</w:t>
            </w:r>
          </w:p>
        </w:tc>
      </w:tr>
      <w:tr w:rsidR="004D2BD3" w:rsidRPr="004D2BD3" w14:paraId="4FF23E19" w14:textId="77777777" w:rsidTr="00BD2712">
        <w:tc>
          <w:tcPr>
            <w:tcW w:w="1418" w:type="dxa"/>
            <w:vMerge/>
          </w:tcPr>
          <w:p w14:paraId="0882654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D7460EA" w14:textId="77777777" w:rsidR="00FA7510" w:rsidRPr="004D2BD3" w:rsidRDefault="00FA7510" w:rsidP="00FA7510">
            <w:pPr>
              <w:autoSpaceDE w:val="0"/>
              <w:autoSpaceDN w:val="0"/>
              <w:adjustRightInd w:val="0"/>
              <w:snapToGrid w:val="0"/>
              <w:ind w:left="181" w:hangingChars="100" w:hanging="181"/>
              <w:rPr>
                <w:rFonts w:ascii="ＭＳ 明朝" w:hAnsi="ＭＳ 明朝"/>
                <w:color w:val="000000" w:themeColor="text1"/>
                <w:spacing w:val="0"/>
                <w:sz w:val="18"/>
                <w:szCs w:val="18"/>
              </w:rPr>
            </w:pPr>
            <w:r w:rsidRPr="004D2BD3">
              <w:rPr>
                <w:rFonts w:ascii="ＭＳ 明朝" w:hAnsi="ＭＳ 明朝" w:hint="eastAsia"/>
                <w:b/>
                <w:color w:val="000000" w:themeColor="text1"/>
                <w:spacing w:val="0"/>
                <w:sz w:val="18"/>
                <w:szCs w:val="18"/>
              </w:rPr>
              <w:t>【栄養改善サービスの提供の手順】</w:t>
            </w:r>
          </w:p>
          <w:p w14:paraId="44B697BF" w14:textId="46B5B659" w:rsidR="00FA7510" w:rsidRPr="004D2BD3" w:rsidRDefault="006C2990" w:rsidP="006C299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①　</w:t>
            </w:r>
            <w:r w:rsidR="00FA7510" w:rsidRPr="004D2BD3">
              <w:rPr>
                <w:rFonts w:ascii="ＭＳ 明朝" w:hAnsi="ＭＳ 明朝" w:hint="eastAsia"/>
                <w:color w:val="000000" w:themeColor="text1"/>
                <w:spacing w:val="0"/>
                <w:sz w:val="18"/>
                <w:szCs w:val="18"/>
              </w:rPr>
              <w:t>利用者ごとの低栄養状態のリスクを、利用開始時に把握していますか。</w:t>
            </w:r>
          </w:p>
        </w:tc>
        <w:tc>
          <w:tcPr>
            <w:tcW w:w="992" w:type="dxa"/>
          </w:tcPr>
          <w:p w14:paraId="2BE850B5" w14:textId="77777777" w:rsidR="00FA7510" w:rsidRPr="004D2BD3" w:rsidRDefault="00FA7510" w:rsidP="00FA7510">
            <w:pPr>
              <w:autoSpaceDE w:val="0"/>
              <w:autoSpaceDN w:val="0"/>
              <w:adjustRightInd w:val="0"/>
              <w:snapToGrid w:val="0"/>
              <w:jc w:val="left"/>
              <w:rPr>
                <w:rFonts w:ascii="ＭＳ 明朝" w:hAnsi="ＭＳ 明朝"/>
                <w:color w:val="000000" w:themeColor="text1"/>
                <w:sz w:val="18"/>
                <w:szCs w:val="18"/>
              </w:rPr>
            </w:pPr>
          </w:p>
          <w:p w14:paraId="0A6CECD3" w14:textId="119C2244"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5309522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2137450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7FD1EF9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33E1132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4F9CDDB5" w14:textId="5CA97C7D"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(18)④⑤</w:t>
            </w:r>
          </w:p>
        </w:tc>
      </w:tr>
      <w:tr w:rsidR="004D2BD3" w:rsidRPr="004D2BD3" w14:paraId="30B1FFD3" w14:textId="77777777" w:rsidTr="00BD2712">
        <w:tc>
          <w:tcPr>
            <w:tcW w:w="1418" w:type="dxa"/>
            <w:vMerge/>
          </w:tcPr>
          <w:p w14:paraId="1B451AA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451C3CC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利用開始時に、管理栄養士が中心となって、利用者ごとの摂食・嚥下機能及び食形態にも配慮しつつ、栄養状態に関する解決すべき課題の把握（以下「栄養アセスメント」という。）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p w14:paraId="67547C6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F355AA7" w14:textId="3E2A5F90"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9806281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6462246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2CE38D5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3A568009" w14:textId="77777777" w:rsidTr="00BD2712">
        <w:tc>
          <w:tcPr>
            <w:tcW w:w="1418" w:type="dxa"/>
            <w:vMerge/>
          </w:tcPr>
          <w:p w14:paraId="37B0047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6A90A2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作成した栄養ケア計画については、栄養改善サービスの対象となる利用者又はその家族に説明し、その同意を得ていますか。</w:t>
            </w:r>
          </w:p>
          <w:p w14:paraId="4DF72C5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6E06F7" w14:textId="54C66A54"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栄養ケア計画に相当する内容を地域密着型通所介護計画の中に記載する場合は、その記載をもって栄養ケア計画の作成に代えることができます。</w:t>
            </w:r>
          </w:p>
          <w:p w14:paraId="7E0DEC0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7248827" w14:textId="01DB3841"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3387162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1125333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4F88489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D04CD07" w14:textId="77777777" w:rsidTr="00BD2712">
        <w:tc>
          <w:tcPr>
            <w:tcW w:w="1418" w:type="dxa"/>
            <w:vMerge/>
          </w:tcPr>
          <w:p w14:paraId="237A9A4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17E95A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栄養ケア計画に基づき、管理栄養士等が利用者ごとに栄養改善サービスを提供していますか。</w:t>
            </w:r>
          </w:p>
          <w:p w14:paraId="603FF00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FE8E809"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栄養ケア計画に実施上の問題点があれば直ちに当該計画を修正してください。</w:t>
            </w:r>
          </w:p>
          <w:p w14:paraId="751A556B"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E4BD3E6" w14:textId="12A5FDC8"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1539378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6051959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0E0CD2E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689FB37" w14:textId="77777777" w:rsidTr="00BD2712">
        <w:tc>
          <w:tcPr>
            <w:tcW w:w="1418" w:type="dxa"/>
            <w:vMerge/>
          </w:tcPr>
          <w:p w14:paraId="5C3A53D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44AF5831"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いますか。</w:t>
            </w:r>
          </w:p>
          <w:p w14:paraId="15D717A9"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7B36949" w14:textId="27C03A39"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353509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3987935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38DB0CE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96FDE3A" w14:textId="77777777" w:rsidTr="00BD2712">
        <w:tc>
          <w:tcPr>
            <w:tcW w:w="1418" w:type="dxa"/>
            <w:vMerge/>
          </w:tcPr>
          <w:p w14:paraId="367740E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801A22E"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⑥　利用者の栄養状態に応じて、定期的に、利用者の生活機能の状況を検討し、おおむね３月ごとに体重を測定する等により栄養状態の評価を行っていますか。</w:t>
            </w:r>
          </w:p>
          <w:p w14:paraId="11B7846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85EEDA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評価の結果を、当該利用者を担当する介護支援専門員や主治の医師に対して情報提供してください。</w:t>
            </w:r>
          </w:p>
          <w:p w14:paraId="7CD127FD"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評価の結果、「栄養改善加算を算定できる利用者」の要件（上記ア～オ）のいずれかに該当する者であって、継続的に管理栄養士等がサービス提供を行うことにより、栄養改善の効果が期待できると認められるものについては、継続的に栄養改善サービスを提供します。</w:t>
            </w:r>
          </w:p>
          <w:p w14:paraId="6A8CD5FC" w14:textId="77777777" w:rsidR="006C0E1B" w:rsidRPr="004D2BD3" w:rsidRDefault="006C0E1B" w:rsidP="006C0E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要支援者等に対する当該サービスの実施に当たっては、栄養ケア計画に定める栄養改善サービスをおおむね３月実施した時点で栄養状態の改善状況について評価を行い、その結果を当該要支援者等に係る地域包括支援センター等に報告するとともに、栄養状態に係る課題が解決され当該サービスを継続する必要性が認められない場合は、当該サービスを終了するものとします。</w:t>
            </w:r>
          </w:p>
          <w:p w14:paraId="7EF817CE"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EB646A1" w14:textId="65E7DC9E"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1635101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3831847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05B50EE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7ABEA534"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438B47AB"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02E7630B"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093DC469"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457BBF0E"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156DD77A"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629BE24C"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2E9FCCC6"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126DD43E"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6F6C4C72" w14:textId="77777777" w:rsidR="006C0E1B" w:rsidRPr="004D2BD3" w:rsidRDefault="006C0E1B" w:rsidP="00FA7510">
            <w:pPr>
              <w:autoSpaceDE w:val="0"/>
              <w:autoSpaceDN w:val="0"/>
              <w:adjustRightInd w:val="0"/>
              <w:snapToGrid w:val="0"/>
              <w:rPr>
                <w:rFonts w:ascii="ＭＳ 明朝" w:hAnsi="ＭＳ 明朝"/>
                <w:color w:val="000000" w:themeColor="text1"/>
                <w:spacing w:val="0"/>
                <w:sz w:val="16"/>
                <w:szCs w:val="16"/>
              </w:rPr>
            </w:pPr>
          </w:p>
          <w:p w14:paraId="03A216EC" w14:textId="77777777" w:rsidR="006C0E1B" w:rsidRPr="004D2BD3" w:rsidRDefault="006C0E1B" w:rsidP="006C0E1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総合事業費用通知</w:t>
            </w:r>
          </w:p>
          <w:p w14:paraId="01C04DA8" w14:textId="4A90BC2B" w:rsidR="006C0E1B" w:rsidRPr="004D2BD3" w:rsidRDefault="006C0E1B" w:rsidP="006C0E1B">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第3の3(9)</w:t>
            </w:r>
          </w:p>
        </w:tc>
      </w:tr>
      <w:tr w:rsidR="004D2BD3" w:rsidRPr="004D2BD3" w14:paraId="0E0075F5" w14:textId="77777777" w:rsidTr="00BD2712">
        <w:tc>
          <w:tcPr>
            <w:tcW w:w="1418" w:type="dxa"/>
            <w:vMerge/>
          </w:tcPr>
          <w:p w14:paraId="63AD39C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78D741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p w14:paraId="58AA403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66E2C84"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BAE6FB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836E153" w14:textId="77777777" w:rsidTr="00BD2712">
        <w:tc>
          <w:tcPr>
            <w:tcW w:w="1418" w:type="dxa"/>
            <w:vMerge/>
          </w:tcPr>
          <w:p w14:paraId="42B9ED8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1D93BD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栄養ケア・マネジメント等に関する基本的な考え方並びに事務処理手順例及び様式例については、「リハハビリテーション・個別機能訓練、栄養、口腔の実施及び一体的取組について」（和6年3月15日付け通知）の第四に示されています。</w:t>
            </w:r>
          </w:p>
          <w:p w14:paraId="35DA6A7F"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栄養スクリーニングの結果の記録、栄養アセスメントの実施は、別紙様式４－３－１「栄養スクリーニング・アセスメント・モニタリング（通所・居宅）」を参照の上、作成する。</w:t>
            </w:r>
          </w:p>
          <w:p w14:paraId="1734627B"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栄養ケア計画は、別紙様式４－３－２「栄養ケア計画書（通所・居宅）」を参照の上、作成する。</w:t>
            </w:r>
          </w:p>
          <w:p w14:paraId="4FB2C214"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モニタリングは、別紙様式４－３－１「栄養スクリーニング・アセスメント・モニタリング（通所・居宅）」を参照の上、作成する。</w:t>
            </w:r>
          </w:p>
          <w:p w14:paraId="17CC585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5663B6E" w14:textId="77777777" w:rsidR="00FA7510" w:rsidRPr="004D2BD3" w:rsidRDefault="00FA7510" w:rsidP="00FA751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E02B06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7ABE0865" w14:textId="77777777" w:rsidTr="00BD2712">
        <w:tc>
          <w:tcPr>
            <w:tcW w:w="1418" w:type="dxa"/>
            <w:vMerge w:val="restart"/>
          </w:tcPr>
          <w:p w14:paraId="0C6EE893" w14:textId="4BA2CF2B"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w:t>
            </w:r>
            <w:r w:rsidRPr="004D2BD3">
              <w:rPr>
                <w:rFonts w:ascii="ＭＳ 明朝" w:hAnsi="ＭＳ 明朝"/>
                <w:color w:val="000000" w:themeColor="text1"/>
                <w:spacing w:val="0"/>
                <w:sz w:val="18"/>
                <w:szCs w:val="18"/>
              </w:rPr>
              <w:t>2</w:t>
            </w:r>
            <w:r w:rsidR="006C0E1B" w:rsidRPr="004D2BD3">
              <w:rPr>
                <w:rFonts w:ascii="ＭＳ 明朝" w:hAnsi="ＭＳ 明朝" w:hint="eastAsia"/>
                <w:color w:val="000000" w:themeColor="text1"/>
                <w:spacing w:val="0"/>
                <w:sz w:val="18"/>
                <w:szCs w:val="18"/>
              </w:rPr>
              <w:t>4</w:t>
            </w:r>
          </w:p>
          <w:p w14:paraId="242EAF54" w14:textId="77777777" w:rsidR="006C0E1B" w:rsidRPr="004D2BD3" w:rsidRDefault="00FA7510" w:rsidP="006C0E1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口腔・栄養スクリーニング加算</w:t>
            </w:r>
            <w:r w:rsidR="006C0E1B" w:rsidRPr="004D2BD3">
              <w:rPr>
                <w:rFonts w:ascii="ＭＳ 明朝" w:hAnsi="ＭＳ 明朝" w:hint="eastAsia"/>
                <w:color w:val="000000" w:themeColor="text1"/>
                <w:spacing w:val="0"/>
                <w:sz w:val="18"/>
                <w:szCs w:val="18"/>
              </w:rPr>
              <w:t>(</w:t>
            </w:r>
            <w:r w:rsidRPr="004D2BD3">
              <w:rPr>
                <w:rFonts w:ascii="ＭＳ 明朝" w:hAnsi="ＭＳ 明朝" w:hint="eastAsia"/>
                <w:color w:val="000000" w:themeColor="text1"/>
                <w:spacing w:val="0"/>
                <w:sz w:val="18"/>
                <w:szCs w:val="18"/>
              </w:rPr>
              <w:t>Ⅰ</w:t>
            </w:r>
            <w:r w:rsidR="006C0E1B" w:rsidRPr="004D2BD3">
              <w:rPr>
                <w:rFonts w:ascii="ＭＳ 明朝" w:hAnsi="ＭＳ 明朝" w:hint="eastAsia"/>
                <w:color w:val="000000" w:themeColor="text1"/>
                <w:spacing w:val="0"/>
                <w:sz w:val="18"/>
                <w:szCs w:val="18"/>
              </w:rPr>
              <w:t>)(</w:t>
            </w:r>
            <w:r w:rsidRPr="004D2BD3">
              <w:rPr>
                <w:rFonts w:ascii="ＭＳ 明朝" w:hAnsi="ＭＳ 明朝" w:hint="eastAsia"/>
                <w:color w:val="000000" w:themeColor="text1"/>
                <w:spacing w:val="0"/>
                <w:sz w:val="18"/>
                <w:szCs w:val="18"/>
              </w:rPr>
              <w:t>Ⅱ</w:t>
            </w:r>
            <w:r w:rsidR="006C0E1B" w:rsidRPr="004D2BD3">
              <w:rPr>
                <w:rFonts w:ascii="ＭＳ 明朝" w:hAnsi="ＭＳ 明朝" w:hint="eastAsia"/>
                <w:color w:val="000000" w:themeColor="text1"/>
                <w:spacing w:val="0"/>
                <w:sz w:val="18"/>
                <w:szCs w:val="18"/>
              </w:rPr>
              <w:t>)</w:t>
            </w:r>
          </w:p>
          <w:p w14:paraId="0D6881DF" w14:textId="6B311D4D" w:rsidR="00FA7510" w:rsidRPr="004D2BD3" w:rsidRDefault="006C0E1B" w:rsidP="006C0E1B">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w:t>
            </w:r>
          </w:p>
          <w:p w14:paraId="15DD0474" w14:textId="60CD94B2" w:rsidR="006C0E1B" w:rsidRPr="004D2BD3" w:rsidRDefault="006C0E1B"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B00A0B1" w14:textId="5BA482FF"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する地域密着型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していますか。</w:t>
            </w:r>
          </w:p>
          <w:p w14:paraId="42219C3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せず、当該利用者について当該事業所以外で既に口腔・栄養スクリーニング加算を算定している場合にあっては算定しません。</w:t>
            </w:r>
          </w:p>
          <w:p w14:paraId="1E73A64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55BDDA23" w14:textId="042E8192"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5263682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6633033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6308544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E13978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4457E376" w14:textId="40A98105"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注22</w:t>
            </w:r>
          </w:p>
        </w:tc>
      </w:tr>
      <w:tr w:rsidR="004D2BD3" w:rsidRPr="004D2BD3" w14:paraId="1DFF8D20" w14:textId="77777777" w:rsidTr="00BD2712">
        <w:tc>
          <w:tcPr>
            <w:tcW w:w="1418" w:type="dxa"/>
            <w:vMerge/>
          </w:tcPr>
          <w:p w14:paraId="6755056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43BDEE7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（1）口腔・栄養スクリーニング加算（Ⅰ）２０単位</w:t>
            </w:r>
          </w:p>
        </w:tc>
        <w:tc>
          <w:tcPr>
            <w:tcW w:w="992" w:type="dxa"/>
          </w:tcPr>
          <w:p w14:paraId="6871B965" w14:textId="374F637C"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6618990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2161410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2948078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6DE24F0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54FCF0A" w14:textId="77777777" w:rsidTr="00BD2712">
        <w:tc>
          <w:tcPr>
            <w:tcW w:w="1418" w:type="dxa"/>
            <w:vMerge/>
          </w:tcPr>
          <w:p w14:paraId="6FD5D19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8D5E32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（2）口腔・栄養スクリーニング加算（Ⅱ）　５単位</w:t>
            </w:r>
          </w:p>
        </w:tc>
        <w:tc>
          <w:tcPr>
            <w:tcW w:w="992" w:type="dxa"/>
          </w:tcPr>
          <w:p w14:paraId="4077EE43" w14:textId="62B6E8AE"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6136133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3482601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347517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53FC68D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21568BCB" w14:textId="77777777" w:rsidTr="00BD2712">
        <w:tc>
          <w:tcPr>
            <w:tcW w:w="1418" w:type="dxa"/>
            <w:vMerge/>
          </w:tcPr>
          <w:p w14:paraId="31C6639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2E6563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79875493"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口腔・栄養スクリーニング加算（Ⅰ）</w:t>
            </w:r>
          </w:p>
          <w:p w14:paraId="57C4734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2686552A"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0A7DE9DA"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B810F83"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413CDAB9"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69FC5A5"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（3）定員超過利用・人員基準欠如に該当していないこと。</w:t>
            </w:r>
          </w:p>
          <w:p w14:paraId="4A6E2DFF"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7FE76E6B"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（4）算定日が属する月が、次に掲げる基準のいずれにも該当しないこと。</w:t>
            </w:r>
          </w:p>
          <w:p w14:paraId="6C83F674" w14:textId="77777777" w:rsidR="00FA7510" w:rsidRPr="004D2BD3" w:rsidRDefault="00FA7510" w:rsidP="00FA7510">
            <w:pPr>
              <w:autoSpaceDE w:val="0"/>
              <w:autoSpaceDN w:val="0"/>
              <w:adjustRightInd w:val="0"/>
              <w:snapToGrid w:val="0"/>
              <w:ind w:left="540"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a　栄養アセスメント加算を算定している</w:t>
            </w:r>
            <w:r w:rsidRPr="004D2BD3">
              <w:rPr>
                <w:rFonts w:ascii="ＭＳ 明朝" w:hAnsi="ＭＳ 明朝" w:hint="eastAsia"/>
                <w:color w:val="000000" w:themeColor="text1"/>
                <w:spacing w:val="0"/>
                <w:sz w:val="18"/>
                <w:szCs w:val="18"/>
                <w:u w:val="single"/>
              </w:rPr>
              <w:t>間である</w:t>
            </w:r>
            <w:r w:rsidRPr="004D2BD3">
              <w:rPr>
                <w:rFonts w:ascii="ＭＳ 明朝" w:hAnsi="ＭＳ 明朝" w:hint="eastAsia"/>
                <w:color w:val="000000" w:themeColor="text1"/>
                <w:spacing w:val="0"/>
                <w:sz w:val="18"/>
                <w:szCs w:val="18"/>
              </w:rPr>
              <w:t>又は当該利用者が栄養改善加算の算定に係る栄養改善サービスを受けている間である若しくは当該栄養改善サービスが終了した日の属する月</w:t>
            </w:r>
            <w:r w:rsidRPr="004D2BD3">
              <w:rPr>
                <w:rFonts w:ascii="ＭＳ 明朝" w:hAnsi="ＭＳ 明朝" w:hint="eastAsia"/>
                <w:color w:val="000000" w:themeColor="text1"/>
                <w:spacing w:val="0"/>
                <w:sz w:val="18"/>
                <w:szCs w:val="18"/>
                <w:u w:val="single"/>
              </w:rPr>
              <w:t>（栄養状態のスクリーニングを行った結果、栄養改善サービスが必要であると判断され、栄養改善サービスが開始された日の属する月を除く。）</w:t>
            </w:r>
            <w:r w:rsidRPr="004D2BD3">
              <w:rPr>
                <w:rFonts w:ascii="ＭＳ 明朝" w:hAnsi="ＭＳ 明朝" w:hint="eastAsia"/>
                <w:color w:val="000000" w:themeColor="text1"/>
                <w:spacing w:val="0"/>
                <w:sz w:val="18"/>
                <w:szCs w:val="18"/>
              </w:rPr>
              <w:t>であること。</w:t>
            </w:r>
          </w:p>
          <w:p w14:paraId="1D92BC73" w14:textId="77777777" w:rsidR="00FA7510" w:rsidRPr="004D2BD3" w:rsidRDefault="00FA7510" w:rsidP="00FA7510">
            <w:pPr>
              <w:autoSpaceDE w:val="0"/>
              <w:autoSpaceDN w:val="0"/>
              <w:adjustRightInd w:val="0"/>
              <w:snapToGrid w:val="0"/>
              <w:ind w:left="540"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b  当該利用者が口腔機能向上加算の算定に係る口腔機能向上サービスを受けている間である又は当該口腔機能向上サービスが終了した日の属する月</w:t>
            </w:r>
            <w:r w:rsidRPr="004D2BD3">
              <w:rPr>
                <w:rFonts w:ascii="ＭＳ 明朝" w:hAnsi="ＭＳ 明朝" w:hint="eastAsia"/>
                <w:color w:val="000000" w:themeColor="text1"/>
                <w:spacing w:val="0"/>
                <w:sz w:val="18"/>
                <w:szCs w:val="18"/>
                <w:u w:val="single"/>
              </w:rPr>
              <w:t>（口腔の健康状態のスクリーニングを行った結果、口腔機能向上サービスが必要であると判断され、口腔機能向上サービスが開始された日の属する月を除く。）</w:t>
            </w:r>
            <w:r w:rsidRPr="004D2BD3">
              <w:rPr>
                <w:rFonts w:ascii="ＭＳ 明朝" w:hAnsi="ＭＳ 明朝" w:hint="eastAsia"/>
                <w:color w:val="000000" w:themeColor="text1"/>
                <w:spacing w:val="0"/>
                <w:sz w:val="18"/>
                <w:szCs w:val="18"/>
              </w:rPr>
              <w:t>であること。</w:t>
            </w:r>
          </w:p>
          <w:p w14:paraId="21544871"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u w:val="single"/>
              </w:rPr>
              <w:t>（5）他の介護サービスの事業所において、当該利用者について、口腔連携強化加算を算定していないこと。</w:t>
            </w:r>
          </w:p>
          <w:p w14:paraId="396BE786" w14:textId="77777777" w:rsidR="00FA7510" w:rsidRPr="004D2BD3" w:rsidRDefault="00FA7510" w:rsidP="00FA7510">
            <w:pPr>
              <w:autoSpaceDE w:val="0"/>
              <w:autoSpaceDN w:val="0"/>
              <w:adjustRightInd w:val="0"/>
              <w:snapToGrid w:val="0"/>
              <w:ind w:left="361" w:hangingChars="200" w:hanging="361"/>
              <w:rPr>
                <w:rFonts w:ascii="ＭＳ 明朝" w:hAnsi="ＭＳ 明朝"/>
                <w:b/>
                <w:color w:val="000000" w:themeColor="text1"/>
                <w:spacing w:val="0"/>
                <w:sz w:val="18"/>
                <w:szCs w:val="18"/>
                <w:u w:val="single"/>
              </w:rPr>
            </w:pPr>
          </w:p>
        </w:tc>
        <w:tc>
          <w:tcPr>
            <w:tcW w:w="992" w:type="dxa"/>
          </w:tcPr>
          <w:p w14:paraId="7B9DDCAA"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72A2237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6923E6B5" w14:textId="0C6C854E"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第51号の7</w:t>
            </w:r>
          </w:p>
        </w:tc>
      </w:tr>
      <w:tr w:rsidR="004D2BD3" w:rsidRPr="004D2BD3" w14:paraId="00F2DC20" w14:textId="77777777" w:rsidTr="00BD2712">
        <w:tc>
          <w:tcPr>
            <w:tcW w:w="1418" w:type="dxa"/>
            <w:vMerge/>
          </w:tcPr>
          <w:p w14:paraId="6BEDB26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6333DCC"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口腔・栄養スクリーニング加算（Ⅱ）</w:t>
            </w:r>
          </w:p>
          <w:p w14:paraId="16D686DD" w14:textId="77777777" w:rsidR="00FA7510" w:rsidRPr="004D2BD3" w:rsidRDefault="00FA7510" w:rsidP="00FA751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次に掲げる基準のいずれかに適合すること。</w:t>
            </w:r>
          </w:p>
          <w:p w14:paraId="3F009843" w14:textId="77777777" w:rsidR="00FA7510" w:rsidRPr="004D2BD3" w:rsidRDefault="00FA7510" w:rsidP="00FA751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（1）次に掲げる基準のいずれにも適合すること。</w:t>
            </w:r>
          </w:p>
          <w:p w14:paraId="14DE233A" w14:textId="77777777" w:rsidR="00FA7510" w:rsidRPr="004D2BD3" w:rsidRDefault="00FA7510" w:rsidP="00FA7510">
            <w:pPr>
              <w:autoSpaceDE w:val="0"/>
              <w:autoSpaceDN w:val="0"/>
              <w:adjustRightInd w:val="0"/>
              <w:snapToGrid w:val="0"/>
              <w:ind w:leftChars="100" w:left="748"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a　口腔・栄養スクリーニング加算（Ⅰ）の（1）及び（3）に掲げる基準に適合すること。</w:t>
            </w:r>
          </w:p>
          <w:p w14:paraId="28FA163A" w14:textId="77777777" w:rsidR="00FA7510" w:rsidRPr="004D2BD3" w:rsidRDefault="00FA7510" w:rsidP="00FA7510">
            <w:pPr>
              <w:autoSpaceDE w:val="0"/>
              <w:autoSpaceDN w:val="0"/>
              <w:adjustRightInd w:val="0"/>
              <w:snapToGrid w:val="0"/>
              <w:ind w:leftChars="100" w:left="748"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b　算定日が属する月が、栄養アセスメント加算を算定している</w:t>
            </w:r>
            <w:r w:rsidRPr="004D2BD3">
              <w:rPr>
                <w:rFonts w:ascii="ＭＳ 明朝" w:hAnsi="ＭＳ 明朝" w:hint="eastAsia"/>
                <w:color w:val="000000" w:themeColor="text1"/>
                <w:spacing w:val="0"/>
                <w:sz w:val="18"/>
                <w:szCs w:val="18"/>
                <w:u w:val="single"/>
              </w:rPr>
              <w:t>間である</w:t>
            </w:r>
            <w:r w:rsidRPr="004D2BD3">
              <w:rPr>
                <w:rFonts w:ascii="ＭＳ 明朝" w:hAnsi="ＭＳ 明朝" w:hint="eastAsia"/>
                <w:color w:val="000000" w:themeColor="text1"/>
                <w:spacing w:val="0"/>
                <w:sz w:val="18"/>
                <w:szCs w:val="18"/>
              </w:rPr>
              <w:t>又は当該利用者が栄養改善加算の算定に係る栄養改善サービスを受けている間である若しくは当該栄養改善サービスが終了した日の属する月</w:t>
            </w:r>
            <w:r w:rsidRPr="004D2BD3">
              <w:rPr>
                <w:rFonts w:ascii="ＭＳ 明朝" w:hAnsi="ＭＳ 明朝" w:hint="eastAsia"/>
                <w:color w:val="000000" w:themeColor="text1"/>
                <w:spacing w:val="0"/>
                <w:sz w:val="18"/>
                <w:szCs w:val="18"/>
                <w:u w:val="single"/>
              </w:rPr>
              <w:t>（栄養状態のスクリーニングを行った結果、栄養改善サービスが必要であると判断され、栄養改善サービスが開始された日の属する月を除く。）</w:t>
            </w:r>
            <w:r w:rsidRPr="004D2BD3">
              <w:rPr>
                <w:rFonts w:ascii="ＭＳ 明朝" w:hAnsi="ＭＳ 明朝" w:hint="eastAsia"/>
                <w:color w:val="000000" w:themeColor="text1"/>
                <w:spacing w:val="0"/>
                <w:sz w:val="18"/>
                <w:szCs w:val="18"/>
              </w:rPr>
              <w:t>であること。</w:t>
            </w:r>
          </w:p>
          <w:p w14:paraId="1D3384B7" w14:textId="77777777" w:rsidR="00FA7510" w:rsidRPr="004D2BD3" w:rsidRDefault="00FA7510" w:rsidP="00FA7510">
            <w:pPr>
              <w:autoSpaceDE w:val="0"/>
              <w:autoSpaceDN w:val="0"/>
              <w:adjustRightInd w:val="0"/>
              <w:snapToGrid w:val="0"/>
              <w:ind w:leftChars="100" w:left="748"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c　算定日が属する月が、当該利用者が口腔機能向上加算の算定に係る口腔機能向上サービスを受けている間及び当該口腔機能向上サービスが終了した日の属する月ではないこと。</w:t>
            </w:r>
          </w:p>
          <w:p w14:paraId="5C772B8F" w14:textId="77777777" w:rsidR="00FA7510" w:rsidRPr="004D2BD3" w:rsidRDefault="00FA7510" w:rsidP="00FA7510">
            <w:pPr>
              <w:autoSpaceDE w:val="0"/>
              <w:autoSpaceDN w:val="0"/>
              <w:adjustRightInd w:val="0"/>
              <w:snapToGrid w:val="0"/>
              <w:ind w:leftChars="100" w:left="748" w:hangingChars="300" w:hanging="540"/>
              <w:rPr>
                <w:rFonts w:ascii="ＭＳ 明朝" w:hAnsi="ＭＳ 明朝"/>
                <w:color w:val="000000" w:themeColor="text1"/>
                <w:spacing w:val="0"/>
                <w:sz w:val="18"/>
                <w:szCs w:val="18"/>
              </w:rPr>
            </w:pPr>
          </w:p>
          <w:p w14:paraId="62CEE6F0" w14:textId="77777777" w:rsidR="00FA7510" w:rsidRPr="004D2BD3" w:rsidRDefault="00FA7510" w:rsidP="00FA7510">
            <w:pPr>
              <w:autoSpaceDE w:val="0"/>
              <w:autoSpaceDN w:val="0"/>
              <w:adjustRightInd w:val="0"/>
              <w:snapToGrid w:val="0"/>
              <w:ind w:leftChars="100" w:left="748"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（2）次に掲げる基準のいずれにも適合すること。</w:t>
            </w:r>
          </w:p>
          <w:p w14:paraId="367E64CC" w14:textId="77777777" w:rsidR="00FA7510" w:rsidRPr="004D2BD3" w:rsidRDefault="00FA7510" w:rsidP="00FA7510">
            <w:pPr>
              <w:autoSpaceDE w:val="0"/>
              <w:autoSpaceDN w:val="0"/>
              <w:adjustRightInd w:val="0"/>
              <w:snapToGrid w:val="0"/>
              <w:ind w:leftChars="100" w:left="748"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a  口腔・栄養スクリーニング加算（Ⅰ）の（2）及び（3）に掲げる基準に適合すること。</w:t>
            </w:r>
          </w:p>
          <w:p w14:paraId="29EDB742" w14:textId="77777777" w:rsidR="00FA7510" w:rsidRPr="004D2BD3" w:rsidRDefault="00FA7510" w:rsidP="00FA7510">
            <w:pPr>
              <w:autoSpaceDE w:val="0"/>
              <w:autoSpaceDN w:val="0"/>
              <w:adjustRightInd w:val="0"/>
              <w:snapToGrid w:val="0"/>
              <w:ind w:leftChars="100" w:left="748"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b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14:paraId="1F9C2DF4" w14:textId="77777777" w:rsidR="00FA7510" w:rsidRPr="004D2BD3" w:rsidRDefault="00FA7510" w:rsidP="00FA7510">
            <w:pPr>
              <w:autoSpaceDE w:val="0"/>
              <w:autoSpaceDN w:val="0"/>
              <w:adjustRightInd w:val="0"/>
              <w:snapToGrid w:val="0"/>
              <w:ind w:leftChars="100" w:left="748"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c  算定日が属する月が、当該利用者が口腔機能向上加算の算定に係る口腔機能向上サービスを受けている間及び当該口腔機能向上サービスが終了した日の属する月</w:t>
            </w:r>
            <w:r w:rsidRPr="004D2BD3">
              <w:rPr>
                <w:rFonts w:ascii="ＭＳ 明朝" w:hAnsi="ＭＳ 明朝" w:hint="eastAsia"/>
                <w:color w:val="000000" w:themeColor="text1"/>
                <w:spacing w:val="0"/>
                <w:sz w:val="18"/>
                <w:szCs w:val="18"/>
                <w:u w:val="single"/>
              </w:rPr>
              <w:t>（口腔の健康状態のスクリーニングを行った結果、口腔機能向上サービスが必要であると判断され、口腔機能向上サービスが開始された日の属する月を除く。）</w:t>
            </w:r>
            <w:r w:rsidRPr="004D2BD3">
              <w:rPr>
                <w:rFonts w:ascii="ＭＳ 明朝" w:hAnsi="ＭＳ 明朝" w:hint="eastAsia"/>
                <w:color w:val="000000" w:themeColor="text1"/>
                <w:spacing w:val="0"/>
                <w:sz w:val="18"/>
                <w:szCs w:val="18"/>
              </w:rPr>
              <w:t>であること。</w:t>
            </w:r>
          </w:p>
          <w:p w14:paraId="459BAE5A" w14:textId="77777777" w:rsidR="00FA7510" w:rsidRPr="004D2BD3" w:rsidRDefault="00FA7510" w:rsidP="00FA7510">
            <w:pPr>
              <w:autoSpaceDE w:val="0"/>
              <w:autoSpaceDN w:val="0"/>
              <w:adjustRightInd w:val="0"/>
              <w:snapToGrid w:val="0"/>
              <w:ind w:leftChars="100" w:left="748" w:hangingChars="300" w:hanging="54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ｄ 他の介護サービスの事業所において、当該利用者について、口腔連携強化加算を算定していないこと。</w:t>
            </w:r>
          </w:p>
          <w:p w14:paraId="18E2486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3BFF69CF"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508B095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07F27EFC" w14:textId="77777777" w:rsidTr="00BD2712">
        <w:trPr>
          <w:trHeight w:val="1410"/>
        </w:trPr>
        <w:tc>
          <w:tcPr>
            <w:tcW w:w="1418" w:type="dxa"/>
            <w:vMerge/>
          </w:tcPr>
          <w:p w14:paraId="7E3806C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4668C58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p w14:paraId="3C6E9F97" w14:textId="77777777" w:rsidR="00FA7510" w:rsidRPr="004D2BD3" w:rsidRDefault="00FA7510" w:rsidP="00FA7510">
            <w:pPr>
              <w:tabs>
                <w:tab w:val="right" w:pos="6588"/>
              </w:tabs>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0"/>
                <w:sz w:val="18"/>
                <w:szCs w:val="18"/>
                <w:u w:val="single"/>
              </w:rPr>
              <w:t>なお、介護職員等は、利用者全員の口腔の健康状態及び栄養状態を継続的に把握してください。</w:t>
            </w:r>
          </w:p>
          <w:p w14:paraId="7AED2BA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AFE68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口腔スクリーニング及び栄養スクリーニングは、利用者に対して、原則として一体的に実施すべきものです。ただし、大臣基準第19号の２ロに規定する場合にあっては、口腔スクリーニング又は栄養スクリーニングの一方のみを行い、口腔・栄養スクリーニング加算(Ⅱ)を算定することができます。</w:t>
            </w:r>
          </w:p>
          <w:p w14:paraId="322AB80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BE3DF2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口腔スクリーニング及び栄養スクリーニングを行うに当たっては、利用者について、それぞれ次に掲げる確認を行い、確認した情報を介護支援専門員に対し、提供してください。</w:t>
            </w:r>
          </w:p>
          <w:p w14:paraId="5FF4D4DA"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E96886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ア 口腔スクリーニング</w:t>
            </w:r>
          </w:p>
          <w:p w14:paraId="7FFCF0F9" w14:textId="77777777" w:rsidR="00FA7510" w:rsidRPr="004D2BD3" w:rsidRDefault="00FA7510" w:rsidP="00FA7510">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ａ 硬いものを避け、柔らかいものばかりを中心に食べる者</w:t>
            </w:r>
          </w:p>
          <w:p w14:paraId="25B57AD1"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ｂ 入れ歯を使っている者</w:t>
            </w:r>
          </w:p>
          <w:p w14:paraId="3E356F3B"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ｃ むせやすい者</w:t>
            </w:r>
          </w:p>
          <w:p w14:paraId="22F8F2F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8DC0FA" w14:textId="77777777" w:rsidR="00FA7510" w:rsidRPr="004D2BD3" w:rsidRDefault="00FA7510" w:rsidP="00FA7510">
            <w:pPr>
              <w:autoSpaceDE w:val="0"/>
              <w:autoSpaceDN w:val="0"/>
              <w:adjustRightInd w:val="0"/>
              <w:snapToGrid w:val="0"/>
              <w:ind w:leftChars="100" w:left="208"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栄養スクリーニング</w:t>
            </w:r>
          </w:p>
          <w:p w14:paraId="30310918" w14:textId="77777777" w:rsidR="00FA7510" w:rsidRPr="004D2BD3" w:rsidRDefault="00FA7510" w:rsidP="00FA7510">
            <w:pPr>
              <w:autoSpaceDE w:val="0"/>
              <w:autoSpaceDN w:val="0"/>
              <w:adjustRightInd w:val="0"/>
              <w:snapToGrid w:val="0"/>
              <w:ind w:leftChars="100" w:left="208"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ａ ＢＭＩが18.5 未満である者</w:t>
            </w:r>
          </w:p>
          <w:p w14:paraId="6436A220" w14:textId="77777777" w:rsidR="00FA7510" w:rsidRPr="004D2BD3" w:rsidRDefault="00FA7510" w:rsidP="00FA7510">
            <w:pPr>
              <w:autoSpaceDE w:val="0"/>
              <w:autoSpaceDN w:val="0"/>
              <w:adjustRightInd w:val="0"/>
              <w:snapToGrid w:val="0"/>
              <w:ind w:left="720" w:hangingChars="400" w:hanging="72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ｂ １～６月間で３％以上の体重の減少が認められる者又は「地域支援事業の実施について」（平成18年6月9日老発第0609001号厚生労働省老健局長通知）に規定する基本チェックリストの№11 の項目が ｢１｣に該当する者</w:t>
            </w:r>
          </w:p>
          <w:p w14:paraId="1EF69F9C" w14:textId="77777777" w:rsidR="00FA7510" w:rsidRPr="004D2BD3" w:rsidRDefault="00FA7510" w:rsidP="00FA7510">
            <w:pPr>
              <w:autoSpaceDE w:val="0"/>
              <w:autoSpaceDN w:val="0"/>
              <w:adjustRightInd w:val="0"/>
              <w:snapToGrid w:val="0"/>
              <w:ind w:firstLineChars="250" w:firstLine="45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ｃ 血清アルブミン値が3.5ｇ／dl 以下である者</w:t>
            </w:r>
          </w:p>
          <w:p w14:paraId="7655F26B" w14:textId="77777777" w:rsidR="00FA7510" w:rsidRPr="004D2BD3" w:rsidRDefault="00FA7510" w:rsidP="00FA7510">
            <w:pPr>
              <w:autoSpaceDE w:val="0"/>
              <w:autoSpaceDN w:val="0"/>
              <w:adjustRightInd w:val="0"/>
              <w:snapToGrid w:val="0"/>
              <w:ind w:firstLineChars="250" w:firstLine="45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ｄ 食事摂取量が不良（75％以下）である者</w:t>
            </w:r>
          </w:p>
          <w:p w14:paraId="5A41EF6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E8A181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口腔・栄養スクリーニング加算に関する基本的な考え方並びに事務処理手順例及び様式例については、「リハハビリテーション・個別機能訓練、栄養、口腔の実施及び一体的取組について」（和6年3月15日付け通知）の第五に示されています。</w:t>
            </w:r>
          </w:p>
          <w:p w14:paraId="02C9E8E5"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口腔・栄養スクリーニングは、別紙様式５－１「口腔・栄養スクリーニング様式」を用いて行うこと。</w:t>
            </w:r>
          </w:p>
          <w:p w14:paraId="16F84CD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EA7CD89"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p w14:paraId="1684E8EC"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3E86BA5"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ます。</w:t>
            </w:r>
          </w:p>
          <w:p w14:paraId="06765E7B" w14:textId="77777777" w:rsidR="00FA7510" w:rsidRPr="004D2BD3" w:rsidRDefault="00FA7510" w:rsidP="00FA7510">
            <w:pPr>
              <w:autoSpaceDE w:val="0"/>
              <w:autoSpaceDN w:val="0"/>
              <w:adjustRightInd w:val="0"/>
              <w:snapToGrid w:val="0"/>
              <w:ind w:left="181" w:hangingChars="100" w:hanging="181"/>
              <w:rPr>
                <w:rFonts w:ascii="ＭＳ 明朝" w:hAnsi="ＭＳ 明朝"/>
                <w:b/>
                <w:color w:val="000000" w:themeColor="text1"/>
                <w:spacing w:val="0"/>
                <w:sz w:val="18"/>
                <w:szCs w:val="18"/>
              </w:rPr>
            </w:pPr>
          </w:p>
        </w:tc>
        <w:tc>
          <w:tcPr>
            <w:tcW w:w="992" w:type="dxa"/>
          </w:tcPr>
          <w:p w14:paraId="06133761"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71DCA88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3939F01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7D38D28E" w14:textId="09ED9994"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(19)</w:t>
            </w:r>
          </w:p>
        </w:tc>
      </w:tr>
      <w:tr w:rsidR="004D2BD3" w:rsidRPr="004D2BD3" w14:paraId="7C3AEA10" w14:textId="77777777" w:rsidTr="00BD2712">
        <w:tc>
          <w:tcPr>
            <w:tcW w:w="1418" w:type="dxa"/>
            <w:vMerge w:val="restart"/>
          </w:tcPr>
          <w:p w14:paraId="7CFE4483" w14:textId="5E3F31A4"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7-2</w:t>
            </w:r>
            <w:r w:rsidR="00107E5C" w:rsidRPr="004D2BD3">
              <w:rPr>
                <w:rFonts w:ascii="ＭＳ 明朝" w:hAnsi="ＭＳ 明朝" w:hint="eastAsia"/>
                <w:color w:val="000000" w:themeColor="text1"/>
                <w:spacing w:val="0"/>
                <w:sz w:val="18"/>
                <w:szCs w:val="18"/>
              </w:rPr>
              <w:t>5</w:t>
            </w:r>
          </w:p>
          <w:p w14:paraId="5617F6DE" w14:textId="77777777" w:rsidR="00364DB2" w:rsidRPr="004D2BD3" w:rsidRDefault="00FA7510"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口腔機能向上加算</w:t>
            </w:r>
            <w:r w:rsidR="00107E5C" w:rsidRPr="004D2BD3">
              <w:rPr>
                <w:rFonts w:ascii="ＭＳ 明朝" w:hAnsi="ＭＳ 明朝" w:hint="eastAsia"/>
                <w:color w:val="000000" w:themeColor="text1"/>
                <w:spacing w:val="0"/>
                <w:sz w:val="18"/>
                <w:szCs w:val="18"/>
              </w:rPr>
              <w:t>(</w:t>
            </w:r>
            <w:r w:rsidRPr="004D2BD3">
              <w:rPr>
                <w:rFonts w:ascii="ＭＳ 明朝" w:hAnsi="ＭＳ 明朝" w:hint="eastAsia"/>
                <w:color w:val="000000" w:themeColor="text1"/>
                <w:spacing w:val="0"/>
                <w:sz w:val="18"/>
                <w:szCs w:val="18"/>
              </w:rPr>
              <w:t>Ⅰ</w:t>
            </w:r>
            <w:r w:rsidR="00107E5C" w:rsidRPr="004D2BD3">
              <w:rPr>
                <w:rFonts w:ascii="ＭＳ 明朝" w:hAnsi="ＭＳ 明朝" w:hint="eastAsia"/>
                <w:color w:val="000000" w:themeColor="text1"/>
                <w:spacing w:val="0"/>
                <w:sz w:val="18"/>
                <w:szCs w:val="18"/>
              </w:rPr>
              <w:t>)(</w:t>
            </w:r>
            <w:r w:rsidRPr="004D2BD3">
              <w:rPr>
                <w:rFonts w:ascii="ＭＳ 明朝" w:hAnsi="ＭＳ 明朝" w:hint="eastAsia"/>
                <w:color w:val="000000" w:themeColor="text1"/>
                <w:spacing w:val="0"/>
                <w:sz w:val="18"/>
                <w:szCs w:val="18"/>
              </w:rPr>
              <w:t>Ⅱ</w:t>
            </w:r>
            <w:r w:rsidR="00107E5C" w:rsidRPr="004D2BD3">
              <w:rPr>
                <w:rFonts w:ascii="ＭＳ 明朝" w:hAnsi="ＭＳ 明朝" w:hint="eastAsia"/>
                <w:color w:val="000000" w:themeColor="text1"/>
                <w:spacing w:val="0"/>
                <w:sz w:val="18"/>
                <w:szCs w:val="18"/>
              </w:rPr>
              <w:t>)</w:t>
            </w:r>
          </w:p>
          <w:p w14:paraId="419753EB" w14:textId="5CC65994" w:rsidR="00107E5C"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w:t>
            </w:r>
          </w:p>
        </w:tc>
        <w:tc>
          <w:tcPr>
            <w:tcW w:w="6804" w:type="dxa"/>
          </w:tcPr>
          <w:p w14:paraId="657B41CD" w14:textId="007EFA83"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、電子情報処理組織を使用する方法により、市長に対し、老健局長が定める様式による届出を行い、かつ</w:t>
            </w:r>
            <w:r w:rsidRPr="004D2BD3">
              <w:rPr>
                <w:rFonts w:ascii="ＭＳ 明朝" w:hAnsi="ＭＳ 明朝" w:hint="eastAsia"/>
                <w:color w:val="000000" w:themeColor="text1"/>
                <w:spacing w:val="0"/>
                <w:sz w:val="18"/>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向上に資すると認められるもの（以下口腔機能向上サービス」という。）を行った場合は、口腔機能向上加算として、当該基準に掲げる区分に従い、３月以内の期間に限り１月に２回を限度として１回につき</w:t>
            </w:r>
            <w:r w:rsidR="00364DB2" w:rsidRPr="004D2BD3">
              <w:rPr>
                <w:rFonts w:ascii="ＭＳ 明朝" w:hAnsi="ＭＳ 明朝" w:hint="eastAsia"/>
                <w:color w:val="000000" w:themeColor="text1"/>
                <w:spacing w:val="0"/>
                <w:sz w:val="18"/>
                <w:szCs w:val="18"/>
              </w:rPr>
              <w:t>（介護予防通所介護サービスでは１月につき）</w:t>
            </w:r>
            <w:r w:rsidRPr="004D2BD3">
              <w:rPr>
                <w:rFonts w:ascii="ＭＳ 明朝" w:hAnsi="ＭＳ 明朝" w:hint="eastAsia"/>
                <w:color w:val="000000" w:themeColor="text1"/>
                <w:spacing w:val="0"/>
                <w:sz w:val="18"/>
                <w:szCs w:val="18"/>
              </w:rPr>
              <w:t>次に掲げる単位数を所定単位数に加算していますか。</w:t>
            </w:r>
          </w:p>
          <w:p w14:paraId="449830B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ただし、次に掲げるいずれかの加算を算定している場合においては、次に掲げるその他の加算は算定しません。</w:t>
            </w:r>
          </w:p>
          <w:p w14:paraId="1D927F4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p w14:paraId="18299E9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0FB69C05" w14:textId="5BC1B6E8"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2439878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8042624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507497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1864B4A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78F57949" w14:textId="6A73DB2F"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注23</w:t>
            </w:r>
          </w:p>
        </w:tc>
      </w:tr>
      <w:tr w:rsidR="004D2BD3" w:rsidRPr="004D2BD3" w14:paraId="1CB33750" w14:textId="77777777" w:rsidTr="00BD2712">
        <w:tc>
          <w:tcPr>
            <w:tcW w:w="1418" w:type="dxa"/>
            <w:vMerge/>
          </w:tcPr>
          <w:p w14:paraId="7B32747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9AA5DB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 口腔機能向上加算（Ⅰ）　　１５０単位</w:t>
            </w:r>
          </w:p>
        </w:tc>
        <w:tc>
          <w:tcPr>
            <w:tcW w:w="992" w:type="dxa"/>
          </w:tcPr>
          <w:p w14:paraId="77DAB5CF" w14:textId="3C532D18"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8589150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439443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4141315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1C7DAF1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69CB3C5" w14:textId="77777777" w:rsidTr="00BD2712">
        <w:tc>
          <w:tcPr>
            <w:tcW w:w="1418" w:type="dxa"/>
            <w:vMerge/>
          </w:tcPr>
          <w:p w14:paraId="225DBAC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0D2248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 口腔機能向上加算（Ⅱ）　　１６０単位</w:t>
            </w:r>
          </w:p>
        </w:tc>
        <w:tc>
          <w:tcPr>
            <w:tcW w:w="992" w:type="dxa"/>
          </w:tcPr>
          <w:p w14:paraId="18D11608" w14:textId="01C8441E"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9817918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5000065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82791274"/>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非該当</w:t>
            </w:r>
          </w:p>
        </w:tc>
        <w:tc>
          <w:tcPr>
            <w:tcW w:w="1247" w:type="dxa"/>
          </w:tcPr>
          <w:p w14:paraId="2846FE7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795E7B3" w14:textId="77777777" w:rsidTr="00BD2712">
        <w:tc>
          <w:tcPr>
            <w:tcW w:w="1418" w:type="dxa"/>
            <w:vMerge/>
          </w:tcPr>
          <w:p w14:paraId="04A965E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1B7C65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32407C2D"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ア　口腔機能向上加算（Ⅰ）</w:t>
            </w:r>
          </w:p>
          <w:p w14:paraId="6EE8A75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6E6851A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Pr>
          <w:p w14:paraId="331245F8"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5F13192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7AFC9966" w14:textId="3AA709AF"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第51号の8</w:t>
            </w:r>
          </w:p>
        </w:tc>
      </w:tr>
      <w:tr w:rsidR="004D2BD3" w:rsidRPr="004D2BD3" w14:paraId="2E24F5B0" w14:textId="77777777" w:rsidTr="00BD2712">
        <w:tc>
          <w:tcPr>
            <w:tcW w:w="1418" w:type="dxa"/>
            <w:vMerge/>
          </w:tcPr>
          <w:p w14:paraId="5CE68B6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37FC6CB"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color w:val="000000" w:themeColor="text1"/>
                <w:spacing w:val="0"/>
                <w:sz w:val="18"/>
                <w:szCs w:val="18"/>
              </w:rPr>
              <w:t>（1）言語聴覚士、歯科衛生士又は看護職員を１名以上配置していること。</w:t>
            </w:r>
          </w:p>
        </w:tc>
        <w:tc>
          <w:tcPr>
            <w:tcW w:w="992" w:type="dxa"/>
          </w:tcPr>
          <w:p w14:paraId="27FA0655" w14:textId="0E00552A"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50566029"/>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8226413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3DD1A14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BE677BE" w14:textId="77777777" w:rsidTr="00BD2712">
        <w:tc>
          <w:tcPr>
            <w:tcW w:w="1418" w:type="dxa"/>
            <w:vMerge/>
          </w:tcPr>
          <w:p w14:paraId="5AF2330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89DA34A"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（2）利用者の口腔機能を利用開始時に把握し、言語聴覚士、歯科衛生士、看護職員、介護職員、生活相談員その他の職種の者が共同して、利用者ごとの口腔機能改善管理指導計画を作成していること。</w:t>
            </w:r>
          </w:p>
          <w:p w14:paraId="728E0361" w14:textId="77777777" w:rsidR="00FA7510" w:rsidRPr="004D2BD3" w:rsidRDefault="00FA7510" w:rsidP="00FA7510">
            <w:pPr>
              <w:autoSpaceDE w:val="0"/>
              <w:autoSpaceDN w:val="0"/>
              <w:adjustRightInd w:val="0"/>
              <w:snapToGrid w:val="0"/>
              <w:ind w:left="361" w:hangingChars="200" w:hanging="361"/>
              <w:rPr>
                <w:rFonts w:ascii="ＭＳ 明朝" w:hAnsi="ＭＳ 明朝"/>
                <w:b/>
                <w:color w:val="000000" w:themeColor="text1"/>
                <w:spacing w:val="0"/>
                <w:sz w:val="18"/>
                <w:szCs w:val="18"/>
              </w:rPr>
            </w:pPr>
          </w:p>
        </w:tc>
        <w:tc>
          <w:tcPr>
            <w:tcW w:w="992" w:type="dxa"/>
          </w:tcPr>
          <w:p w14:paraId="4D24949A" w14:textId="1151292E"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1765503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0107438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0F65B53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1175DC5C" w14:textId="77777777" w:rsidTr="00BD2712">
        <w:tc>
          <w:tcPr>
            <w:tcW w:w="1418" w:type="dxa"/>
            <w:vMerge/>
          </w:tcPr>
          <w:p w14:paraId="638C8FA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27025DB"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（3）利用者ごとの口腔機能改善管理指導計画に従い言語聴覚士、歯科衛生士又は看護職員が口腔機能向上サービスを行っているとともに、利用者の口腔機能を定期的に記録していること。</w:t>
            </w:r>
          </w:p>
          <w:p w14:paraId="436905C5" w14:textId="77777777" w:rsidR="00FA7510" w:rsidRPr="004D2BD3" w:rsidRDefault="00FA7510" w:rsidP="00FA7510">
            <w:pPr>
              <w:autoSpaceDE w:val="0"/>
              <w:autoSpaceDN w:val="0"/>
              <w:adjustRightInd w:val="0"/>
              <w:snapToGrid w:val="0"/>
              <w:ind w:left="361" w:hangingChars="200" w:hanging="361"/>
              <w:rPr>
                <w:rFonts w:ascii="ＭＳ 明朝" w:hAnsi="ＭＳ 明朝"/>
                <w:b/>
                <w:color w:val="000000" w:themeColor="text1"/>
                <w:spacing w:val="0"/>
                <w:sz w:val="18"/>
                <w:szCs w:val="18"/>
              </w:rPr>
            </w:pPr>
          </w:p>
        </w:tc>
        <w:tc>
          <w:tcPr>
            <w:tcW w:w="992" w:type="dxa"/>
          </w:tcPr>
          <w:p w14:paraId="2F0F2DC9" w14:textId="3DC027F8"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8840639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725563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745C3BF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8C91C25" w14:textId="77777777" w:rsidTr="00BD2712">
        <w:tc>
          <w:tcPr>
            <w:tcW w:w="1418" w:type="dxa"/>
            <w:vMerge/>
          </w:tcPr>
          <w:p w14:paraId="719376AF"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413CF96E" w14:textId="77777777" w:rsidR="00FA7510" w:rsidRPr="004D2BD3" w:rsidRDefault="00FA7510" w:rsidP="00FA7510">
            <w:pPr>
              <w:autoSpaceDE w:val="0"/>
              <w:autoSpaceDN w:val="0"/>
              <w:adjustRightInd w:val="0"/>
              <w:snapToGrid w:val="0"/>
              <w:ind w:left="360" w:hangingChars="200" w:hanging="360"/>
              <w:rPr>
                <w:rFonts w:ascii="ＭＳ 明朝" w:hAnsi="ＭＳ 明朝"/>
                <w:b/>
                <w:color w:val="000000" w:themeColor="text1"/>
                <w:spacing w:val="0"/>
                <w:sz w:val="18"/>
                <w:szCs w:val="18"/>
              </w:rPr>
            </w:pPr>
            <w:r w:rsidRPr="004D2BD3">
              <w:rPr>
                <w:rFonts w:ascii="ＭＳ 明朝" w:hAnsi="ＭＳ 明朝" w:hint="eastAsia"/>
                <w:color w:val="000000" w:themeColor="text1"/>
                <w:spacing w:val="0"/>
                <w:sz w:val="18"/>
                <w:szCs w:val="18"/>
              </w:rPr>
              <w:t>（4）利用者ごとの口腔機能改善管理指導計画の進捗状況を定期的に評価すること。</w:t>
            </w:r>
          </w:p>
        </w:tc>
        <w:tc>
          <w:tcPr>
            <w:tcW w:w="992" w:type="dxa"/>
          </w:tcPr>
          <w:p w14:paraId="5B39D37E" w14:textId="634C0856"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0839050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6015427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54735D2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9DD6E60" w14:textId="77777777" w:rsidTr="00BD2712">
        <w:tc>
          <w:tcPr>
            <w:tcW w:w="1418" w:type="dxa"/>
            <w:vMerge/>
          </w:tcPr>
          <w:p w14:paraId="0649B12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541CF1DD"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color w:val="000000" w:themeColor="text1"/>
                <w:spacing w:val="0"/>
                <w:sz w:val="18"/>
                <w:szCs w:val="18"/>
              </w:rPr>
              <w:t>（5）定員超過利用・人員基準欠如に該当していないこと。</w:t>
            </w:r>
          </w:p>
        </w:tc>
        <w:tc>
          <w:tcPr>
            <w:tcW w:w="992" w:type="dxa"/>
          </w:tcPr>
          <w:p w14:paraId="757791EF" w14:textId="47A34ED4"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0680810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9357037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07267830"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7915E1B6" w14:textId="77777777" w:rsidTr="0093392C">
        <w:trPr>
          <w:trHeight w:val="225"/>
        </w:trPr>
        <w:tc>
          <w:tcPr>
            <w:tcW w:w="1418" w:type="dxa"/>
            <w:vMerge/>
          </w:tcPr>
          <w:p w14:paraId="6EE047C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FFFFFF" w:themeColor="background1"/>
            </w:tcBorders>
          </w:tcPr>
          <w:p w14:paraId="2D2E23D0"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イ　口腔機能向上加算（Ⅱ）</w:t>
            </w:r>
          </w:p>
          <w:p w14:paraId="5E20B4E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27C91A0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p w14:paraId="68F827A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FFFFFF" w:themeColor="background1"/>
            </w:tcBorders>
          </w:tcPr>
          <w:p w14:paraId="13170D57"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Borders>
              <w:bottom w:val="single" w:sz="4" w:space="0" w:color="FFFFFF" w:themeColor="background1"/>
            </w:tcBorders>
          </w:tcPr>
          <w:p w14:paraId="76676EE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893D450" w14:textId="77777777" w:rsidTr="0093392C">
        <w:tc>
          <w:tcPr>
            <w:tcW w:w="1418" w:type="dxa"/>
            <w:vMerge/>
          </w:tcPr>
          <w:p w14:paraId="6F157F2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26BB3782"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p>
        </w:tc>
        <w:tc>
          <w:tcPr>
            <w:tcW w:w="992" w:type="dxa"/>
            <w:tcBorders>
              <w:top w:val="single" w:sz="4" w:space="0" w:color="FFFFFF" w:themeColor="background1"/>
            </w:tcBorders>
          </w:tcPr>
          <w:p w14:paraId="774D4F50"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Borders>
              <w:top w:val="single" w:sz="4" w:space="0" w:color="FFFFFF" w:themeColor="background1"/>
            </w:tcBorders>
          </w:tcPr>
          <w:p w14:paraId="6BE8AF2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98D9069" w14:textId="77777777" w:rsidTr="00BD2712">
        <w:tc>
          <w:tcPr>
            <w:tcW w:w="1418" w:type="dxa"/>
            <w:vMerge/>
          </w:tcPr>
          <w:p w14:paraId="57810F02"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0D299E5D"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color w:val="000000" w:themeColor="text1"/>
                <w:spacing w:val="0"/>
                <w:sz w:val="18"/>
                <w:szCs w:val="18"/>
              </w:rPr>
              <w:t>（1）ア（1）から（5）までに掲げる基準のいずれにも適合すること。</w:t>
            </w:r>
          </w:p>
        </w:tc>
        <w:tc>
          <w:tcPr>
            <w:tcW w:w="992" w:type="dxa"/>
          </w:tcPr>
          <w:p w14:paraId="10AD1913" w14:textId="628E63CE"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8392491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631365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5BA7A5B9"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48A86E7" w14:textId="77777777" w:rsidTr="00BD2712">
        <w:tc>
          <w:tcPr>
            <w:tcW w:w="1418" w:type="dxa"/>
            <w:vMerge/>
          </w:tcPr>
          <w:p w14:paraId="56E9DCB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4C45641"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こと。</w:t>
            </w:r>
          </w:p>
          <w:p w14:paraId="5B2DE14A" w14:textId="77777777" w:rsidR="00FA7510" w:rsidRPr="004D2BD3" w:rsidRDefault="00FA7510" w:rsidP="00FA7510">
            <w:pPr>
              <w:autoSpaceDE w:val="0"/>
              <w:autoSpaceDN w:val="0"/>
              <w:adjustRightInd w:val="0"/>
              <w:snapToGrid w:val="0"/>
              <w:ind w:left="361" w:hangingChars="200" w:hanging="361"/>
              <w:rPr>
                <w:rFonts w:ascii="ＭＳ 明朝" w:hAnsi="ＭＳ 明朝"/>
                <w:b/>
                <w:color w:val="000000" w:themeColor="text1"/>
                <w:spacing w:val="0"/>
                <w:sz w:val="18"/>
                <w:szCs w:val="18"/>
              </w:rPr>
            </w:pPr>
          </w:p>
        </w:tc>
        <w:tc>
          <w:tcPr>
            <w:tcW w:w="992" w:type="dxa"/>
          </w:tcPr>
          <w:p w14:paraId="0A28C062" w14:textId="67461391"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0430605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2622815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586923AD"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4A5E7551" w14:textId="77777777" w:rsidTr="00BD2712">
        <w:tc>
          <w:tcPr>
            <w:tcW w:w="1418" w:type="dxa"/>
            <w:vMerge/>
          </w:tcPr>
          <w:p w14:paraId="61662AB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7810C9D" w14:textId="77777777" w:rsidR="00FA7510" w:rsidRPr="004D2BD3" w:rsidRDefault="00FA7510" w:rsidP="00FA7510">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【口腔機能向上加算を算定できる利用者】</w:t>
            </w:r>
          </w:p>
          <w:p w14:paraId="1CCDB8FB"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口腔機能向上加算を算定できる利用者は、次のア～ウまでのいずれかに該当する者であって、口腔機能向上サービスの提供が必要と認められる者としていますか。</w:t>
            </w:r>
          </w:p>
          <w:p w14:paraId="1B3E35C6" w14:textId="77777777" w:rsidR="00FA7510" w:rsidRPr="004D2BD3" w:rsidRDefault="00FA7510" w:rsidP="00FA7510">
            <w:pPr>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認定調査票における嚥下、食事摂取、口腔清潔の３項目のいずれかの項目において｢1」以外に該当する者</w:t>
            </w:r>
          </w:p>
          <w:p w14:paraId="3CA1B66F"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基本チェックリストの口腔機能に関連する(13)、(14)、(15)の３項目のうち、２項目以上が｢1｣に該当する者</w:t>
            </w:r>
          </w:p>
          <w:p w14:paraId="22E0A16F" w14:textId="77777777" w:rsidR="00FA7510" w:rsidRPr="004D2BD3" w:rsidRDefault="00FA7510" w:rsidP="00FA7510">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ウ　その他口腔機能の低下している者又はそのおそれのある者</w:t>
            </w:r>
          </w:p>
          <w:p w14:paraId="1E9DE263" w14:textId="77777777" w:rsidR="00FA7510" w:rsidRPr="004D2BD3" w:rsidRDefault="00FA7510" w:rsidP="00FA7510">
            <w:pPr>
              <w:autoSpaceDE w:val="0"/>
              <w:autoSpaceDN w:val="0"/>
              <w:adjustRightInd w:val="0"/>
              <w:snapToGrid w:val="0"/>
              <w:ind w:leftChars="100" w:left="208"/>
              <w:rPr>
                <w:rFonts w:ascii="ＭＳ 明朝" w:hAnsi="ＭＳ 明朝"/>
                <w:color w:val="000000" w:themeColor="text1"/>
                <w:spacing w:val="0"/>
                <w:sz w:val="18"/>
                <w:szCs w:val="18"/>
              </w:rPr>
            </w:pPr>
          </w:p>
          <w:p w14:paraId="2A02B93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p w14:paraId="4589721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w:t>
            </w:r>
            <w:r w:rsidRPr="004D2BD3">
              <w:rPr>
                <w:rFonts w:ascii="ＭＳ 明朝" w:hAnsi="ＭＳ 明朝" w:hint="eastAsia"/>
                <w:color w:val="000000" w:themeColor="text1"/>
                <w:spacing w:val="0"/>
                <w:sz w:val="18"/>
                <w:szCs w:val="18"/>
                <w:u w:val="single"/>
              </w:rPr>
              <w:t>、介護保険の口腔機能向上サービスとして「摂食・嚥下機能に関する訓練の指導若しくは実施」を行っていない</w:t>
            </w:r>
            <w:r w:rsidRPr="004D2BD3">
              <w:rPr>
                <w:rFonts w:ascii="ＭＳ 明朝" w:hAnsi="ＭＳ 明朝" w:hint="eastAsia"/>
                <w:color w:val="000000" w:themeColor="text1"/>
                <w:spacing w:val="0"/>
                <w:sz w:val="18"/>
                <w:szCs w:val="18"/>
              </w:rPr>
              <w:t>場合にあっては、加算は算定できません。</w:t>
            </w:r>
          </w:p>
          <w:p w14:paraId="44EAABC8" w14:textId="77777777" w:rsidR="00FA7510" w:rsidRPr="004D2BD3" w:rsidRDefault="00FA7510" w:rsidP="00FA751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79CCDFCF" w14:textId="6D74497D"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2101310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888099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Pr>
          <w:p w14:paraId="43B3055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p w14:paraId="32132E68"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24E81D0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0B1F49CA" w14:textId="60F1336A"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(20)③④</w:t>
            </w:r>
          </w:p>
        </w:tc>
      </w:tr>
      <w:tr w:rsidR="004D2BD3" w:rsidRPr="004D2BD3" w14:paraId="189F1B60" w14:textId="77777777" w:rsidTr="00BD2712">
        <w:tc>
          <w:tcPr>
            <w:tcW w:w="1418" w:type="dxa"/>
            <w:vMerge/>
          </w:tcPr>
          <w:p w14:paraId="24C7815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14B9A313" w14:textId="77777777" w:rsidR="00FA7510" w:rsidRPr="004D2BD3" w:rsidRDefault="00FA7510" w:rsidP="00FA7510">
            <w:pPr>
              <w:autoSpaceDE w:val="0"/>
              <w:autoSpaceDN w:val="0"/>
              <w:adjustRightInd w:val="0"/>
              <w:snapToGrid w:val="0"/>
              <w:ind w:left="181" w:hangingChars="100" w:hanging="181"/>
              <w:rPr>
                <w:rFonts w:ascii="ＭＳ 明朝" w:hAnsi="ＭＳ 明朝"/>
                <w:color w:val="000000" w:themeColor="text1"/>
                <w:spacing w:val="0"/>
                <w:sz w:val="18"/>
                <w:szCs w:val="18"/>
              </w:rPr>
            </w:pPr>
            <w:r w:rsidRPr="004D2BD3">
              <w:rPr>
                <w:rFonts w:ascii="ＭＳ 明朝" w:hAnsi="ＭＳ 明朝" w:hint="eastAsia"/>
                <w:b/>
                <w:color w:val="000000" w:themeColor="text1"/>
                <w:spacing w:val="0"/>
                <w:sz w:val="18"/>
                <w:szCs w:val="18"/>
              </w:rPr>
              <w:t>【口腔機能向上サービスの提供の手順】</w:t>
            </w:r>
          </w:p>
          <w:p w14:paraId="30B1D9C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利用者ごとの口腔機能</w:t>
            </w:r>
            <w:r w:rsidRPr="004D2BD3">
              <w:rPr>
                <w:rFonts w:ascii="ＭＳ 明朝" w:hAnsi="ＭＳ 明朝" w:hint="eastAsia"/>
                <w:color w:val="000000" w:themeColor="text1"/>
                <w:spacing w:val="0"/>
                <w:sz w:val="18"/>
                <w:szCs w:val="18"/>
                <w:u w:val="single"/>
              </w:rPr>
              <w:t>等の口腔の健康状態</w:t>
            </w:r>
            <w:r w:rsidRPr="004D2BD3">
              <w:rPr>
                <w:rFonts w:ascii="ＭＳ 明朝" w:hAnsi="ＭＳ 明朝" w:hint="eastAsia"/>
                <w:color w:val="000000" w:themeColor="text1"/>
                <w:spacing w:val="0"/>
                <w:sz w:val="18"/>
                <w:szCs w:val="18"/>
              </w:rPr>
              <w:t>を、利用開始時に把握していますか。</w:t>
            </w:r>
          </w:p>
          <w:p w14:paraId="31FCAB3E"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5423E58" w14:textId="77777777" w:rsidR="00FA7510" w:rsidRPr="004D2BD3" w:rsidRDefault="00FA7510" w:rsidP="00FA7510">
            <w:pPr>
              <w:autoSpaceDE w:val="0"/>
              <w:autoSpaceDN w:val="0"/>
              <w:adjustRightInd w:val="0"/>
              <w:snapToGrid w:val="0"/>
              <w:jc w:val="left"/>
              <w:rPr>
                <w:rFonts w:ascii="ＭＳ 明朝" w:hAnsi="ＭＳ 明朝"/>
                <w:color w:val="000000" w:themeColor="text1"/>
                <w:sz w:val="18"/>
                <w:szCs w:val="18"/>
              </w:rPr>
            </w:pPr>
          </w:p>
          <w:p w14:paraId="195E8120" w14:textId="2F08DB14"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88642002"/>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3390164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p>
        </w:tc>
        <w:tc>
          <w:tcPr>
            <w:tcW w:w="1247" w:type="dxa"/>
            <w:vMerge w:val="restart"/>
          </w:tcPr>
          <w:p w14:paraId="0CF75F4C"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090FA98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6A8F5AE6" w14:textId="38E73506"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(20)⑤～⑧</w:t>
            </w:r>
          </w:p>
        </w:tc>
      </w:tr>
      <w:tr w:rsidR="004D2BD3" w:rsidRPr="004D2BD3" w14:paraId="5F859E89" w14:textId="77777777" w:rsidTr="00BD2712">
        <w:tc>
          <w:tcPr>
            <w:tcW w:w="1418" w:type="dxa"/>
            <w:vMerge/>
          </w:tcPr>
          <w:p w14:paraId="2AE9E1F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98F252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していますか。</w:t>
            </w:r>
          </w:p>
          <w:p w14:paraId="3392757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4B0ED3D" w14:textId="78433EB2"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2725900"/>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1291461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vMerge/>
          </w:tcPr>
          <w:p w14:paraId="6289E791"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8F8A57A" w14:textId="77777777" w:rsidTr="00BD2712">
        <w:tc>
          <w:tcPr>
            <w:tcW w:w="1418" w:type="dxa"/>
            <w:vMerge/>
          </w:tcPr>
          <w:p w14:paraId="241FC71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72255E3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作成した口腔機能改善管理指導計画については、口腔機能向上サービスの対象となる利用者又はその家族に説明し、その同意を得ていますか。</w:t>
            </w:r>
          </w:p>
          <w:p w14:paraId="1E9D8D20"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D3BD061" w14:textId="7A40B8AF"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pacing w:val="0"/>
                <w:sz w:val="18"/>
                <w:szCs w:val="18"/>
              </w:rPr>
              <w:t>※</w:t>
            </w:r>
            <w:r w:rsidRPr="004D2BD3">
              <w:rPr>
                <w:rFonts w:ascii="ＭＳ 明朝" w:hAnsi="ＭＳ 明朝" w:hint="eastAsia"/>
                <w:color w:val="000000" w:themeColor="text1"/>
                <w:sz w:val="18"/>
                <w:szCs w:val="18"/>
              </w:rPr>
              <w:t xml:space="preserve">　口腔機能改善管理指導計画に相当する内容を地域密着型通所介護計画の中に記載する場合は、その記載をもって口腔機能改善管理指導計画の作成に代えることができます。</w:t>
            </w:r>
          </w:p>
          <w:p w14:paraId="1AB5E53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F274FDD" w14:textId="2629A801"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06190533"/>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72656447"/>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vMerge/>
          </w:tcPr>
          <w:p w14:paraId="322FA5CE"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5D6A2D8C" w14:textId="77777777" w:rsidTr="0093392C">
        <w:tc>
          <w:tcPr>
            <w:tcW w:w="1418" w:type="dxa"/>
            <w:vMerge/>
          </w:tcPr>
          <w:p w14:paraId="25F12AC3"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300254D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④口腔機能改善管理指導計画に基づき、言語聴覚士、歯科衛生士又は看護職員等が利用者ごとに口腔機能向上サービスを提供していますか。</w:t>
            </w:r>
          </w:p>
          <w:p w14:paraId="647D289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8C5346"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口腔機能改善管理指導計画に実施上の問題点があれば直ちに当該計画を修正してください。</w:t>
            </w:r>
          </w:p>
          <w:p w14:paraId="1263736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4F217E" w14:textId="51928022"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25006571"/>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71879526"/>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vMerge/>
            <w:tcBorders>
              <w:bottom w:val="single" w:sz="4" w:space="0" w:color="FFFFFF" w:themeColor="background1"/>
            </w:tcBorders>
          </w:tcPr>
          <w:p w14:paraId="52C4A7E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60065DF8" w14:textId="77777777" w:rsidTr="0093392C">
        <w:trPr>
          <w:trHeight w:val="2730"/>
        </w:trPr>
        <w:tc>
          <w:tcPr>
            <w:tcW w:w="1418" w:type="dxa"/>
            <w:vMerge/>
            <w:tcBorders>
              <w:top w:val="single" w:sz="4" w:space="0" w:color="FFFFFF" w:themeColor="background1"/>
            </w:tcBorders>
          </w:tcPr>
          <w:p w14:paraId="4D622B8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bottom w:val="single" w:sz="4" w:space="0" w:color="FFFFFF" w:themeColor="background1"/>
            </w:tcBorders>
          </w:tcPr>
          <w:p w14:paraId="4A2CA17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利用者の口腔機能の状態に応じて、定期的に、利用者の生活機能の状況を検討し、おおむね３月ごとに口腔機能の状態の評価を行っていますか。</w:t>
            </w:r>
          </w:p>
          <w:p w14:paraId="2D3A969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AFE23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評価の結果については、担当する介護支援専門員や主治の医師、主治の歯科医師に対して情報提供してください。</w:t>
            </w:r>
          </w:p>
          <w:p w14:paraId="65863D2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ます。</w:t>
            </w:r>
          </w:p>
          <w:p w14:paraId="69E4236E"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口腔清潔・唾液分泌・咀嚼・嚥下・食事摂取等の口腔機能の低下が認められる状態の者</w:t>
            </w:r>
          </w:p>
          <w:p w14:paraId="02D19353" w14:textId="21AA76EE"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口腔機能向上サービスを継続しないことにより、口腔機能が著しく低下</w:t>
            </w:r>
          </w:p>
        </w:tc>
        <w:tc>
          <w:tcPr>
            <w:tcW w:w="992" w:type="dxa"/>
            <w:tcBorders>
              <w:top w:val="single" w:sz="4" w:space="0" w:color="FFFFFF" w:themeColor="background1"/>
              <w:bottom w:val="single" w:sz="4" w:space="0" w:color="FFFFFF" w:themeColor="background1"/>
            </w:tcBorders>
          </w:tcPr>
          <w:p w14:paraId="3D0D81F0" w14:textId="70D4D427" w:rsidR="00FA7510" w:rsidRPr="004D2BD3" w:rsidRDefault="004D2BD3" w:rsidP="00FA751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88209468"/>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はい</w:t>
            </w:r>
            <w:r w:rsidR="00FA751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944425"/>
                <w14:checkbox>
                  <w14:checked w14:val="0"/>
                  <w14:checkedState w14:val="2611" w14:font="ＭＳ 明朝"/>
                  <w14:uncheckedState w14:val="2610" w14:font="ＭＳ ゴシック"/>
                </w14:checkbox>
              </w:sdtPr>
              <w:sdtEndPr/>
              <w:sdtContent>
                <w:r w:rsidR="00FA7510" w:rsidRPr="004D2BD3">
                  <w:rPr>
                    <w:rFonts w:ascii="ＭＳ ゴシック" w:eastAsia="ＭＳ ゴシック" w:hAnsi="ＭＳ ゴシック" w:hint="eastAsia"/>
                    <w:color w:val="000000" w:themeColor="text1"/>
                    <w:spacing w:val="2"/>
                    <w:sz w:val="20"/>
                    <w:szCs w:val="20"/>
                  </w:rPr>
                  <w:t>☐</w:t>
                </w:r>
              </w:sdtContent>
            </w:sdt>
            <w:r w:rsidR="00FA7510" w:rsidRPr="004D2BD3">
              <w:rPr>
                <w:rFonts w:ascii="ＭＳ 明朝" w:hAnsi="ＭＳ 明朝" w:hint="eastAsia"/>
                <w:color w:val="000000" w:themeColor="text1"/>
                <w:sz w:val="18"/>
                <w:szCs w:val="18"/>
              </w:rPr>
              <w:t>いいえ</w:t>
            </w:r>
            <w:r w:rsidR="00FA7510" w:rsidRPr="004D2BD3">
              <w:rPr>
                <w:rFonts w:ascii="ＭＳ 明朝" w:hAnsi="ＭＳ 明朝" w:hint="eastAsia"/>
                <w:color w:val="000000" w:themeColor="text1"/>
                <w:sz w:val="18"/>
                <w:szCs w:val="18"/>
              </w:rPr>
              <w:br/>
            </w:r>
          </w:p>
        </w:tc>
        <w:tc>
          <w:tcPr>
            <w:tcW w:w="1247" w:type="dxa"/>
            <w:tcBorders>
              <w:top w:val="single" w:sz="4" w:space="0" w:color="FFFFFF" w:themeColor="background1"/>
              <w:bottom w:val="single" w:sz="4" w:space="0" w:color="FFFFFF" w:themeColor="background1"/>
            </w:tcBorders>
          </w:tcPr>
          <w:p w14:paraId="4A3EA32A"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0BF3FF08" w14:textId="77777777" w:rsidTr="0093392C">
        <w:trPr>
          <w:trHeight w:val="60"/>
        </w:trPr>
        <w:tc>
          <w:tcPr>
            <w:tcW w:w="1418" w:type="dxa"/>
            <w:vMerge/>
            <w:tcBorders>
              <w:top w:val="single" w:sz="4" w:space="0" w:color="FFFFFF" w:themeColor="background1"/>
            </w:tcBorders>
          </w:tcPr>
          <w:p w14:paraId="58812B04"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6BC28D0F"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するおそれのある者</w:t>
            </w:r>
          </w:p>
          <w:p w14:paraId="134F9F7F"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要支援者等に対する当該サービスの実施に当たっては、口腔機能改善管理指導計画に定める口腔機能向上サービスをおおむね３月実施した時点で口腔機能の状態の評価を行い、その結果を当該要支援者に係る地域包括支援センター等に報告するとともに、口腔機能向上に係る課題が解決され当該サービスを継続する必要性が認められない場合は、当該サービスを終了するものとします。</w:t>
            </w:r>
          </w:p>
          <w:p w14:paraId="6E5C1849" w14:textId="77777777" w:rsidR="00FA7510" w:rsidRPr="004D2BD3" w:rsidRDefault="00FA7510" w:rsidP="00FA751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5E1C8E92" w14:textId="77777777" w:rsidR="00FA7510" w:rsidRPr="004D2BD3" w:rsidRDefault="00FA7510" w:rsidP="00FA7510">
            <w:pPr>
              <w:autoSpaceDE w:val="0"/>
              <w:autoSpaceDN w:val="0"/>
              <w:adjustRightInd w:val="0"/>
              <w:snapToGrid w:val="0"/>
              <w:jc w:val="left"/>
              <w:rPr>
                <w:rFonts w:ascii="ＭＳ 明朝" w:hAnsi="ＭＳ 明朝"/>
                <w:color w:val="000000" w:themeColor="text1"/>
                <w:sz w:val="18"/>
                <w:szCs w:val="18"/>
              </w:rPr>
            </w:pPr>
          </w:p>
        </w:tc>
        <w:tc>
          <w:tcPr>
            <w:tcW w:w="1247" w:type="dxa"/>
            <w:tcBorders>
              <w:top w:val="single" w:sz="4" w:space="0" w:color="FFFFFF" w:themeColor="background1"/>
              <w:bottom w:val="single" w:sz="4" w:space="0" w:color="FFFFFF" w:themeColor="background1"/>
            </w:tcBorders>
          </w:tcPr>
          <w:p w14:paraId="0896602B"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07E2BAF5" w14:textId="77777777" w:rsidTr="0093392C">
        <w:tc>
          <w:tcPr>
            <w:tcW w:w="1418" w:type="dxa"/>
            <w:vMerge/>
          </w:tcPr>
          <w:p w14:paraId="6F4FD985"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6558A8C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p w14:paraId="154F654F"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1EE5614"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Borders>
              <w:top w:val="single" w:sz="4" w:space="0" w:color="FFFFFF" w:themeColor="background1"/>
              <w:bottom w:val="single" w:sz="4" w:space="0" w:color="FFFFFF" w:themeColor="background1"/>
            </w:tcBorders>
          </w:tcPr>
          <w:p w14:paraId="4F68F097"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7A1CF2B2" w14:textId="77777777" w:rsidTr="0093392C">
        <w:tc>
          <w:tcPr>
            <w:tcW w:w="1418" w:type="dxa"/>
            <w:vMerge/>
          </w:tcPr>
          <w:p w14:paraId="202B0446" w14:textId="77777777" w:rsidR="00FA7510" w:rsidRPr="004D2BD3" w:rsidRDefault="00FA7510" w:rsidP="00FA7510">
            <w:pPr>
              <w:autoSpaceDE w:val="0"/>
              <w:autoSpaceDN w:val="0"/>
              <w:adjustRightInd w:val="0"/>
              <w:snapToGrid w:val="0"/>
              <w:rPr>
                <w:rFonts w:ascii="ＭＳ 明朝" w:hAnsi="ＭＳ 明朝"/>
                <w:color w:val="000000" w:themeColor="text1"/>
                <w:spacing w:val="0"/>
                <w:sz w:val="18"/>
                <w:szCs w:val="18"/>
              </w:rPr>
            </w:pPr>
          </w:p>
        </w:tc>
        <w:tc>
          <w:tcPr>
            <w:tcW w:w="6804" w:type="dxa"/>
          </w:tcPr>
          <w:p w14:paraId="2D4FBEE8"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口腔機能向上加算に関する基本的な考え方並びに事務処理手順例及び様式例については、「リハハビリテーション・個別機能訓練、栄養、口腔の実施及び一体的取組について」（和6年3月15日付け通知）の第八に示されています。</w:t>
            </w:r>
          </w:p>
          <w:p w14:paraId="675B9D13" w14:textId="77777777" w:rsidR="00FA7510" w:rsidRPr="004D2BD3" w:rsidRDefault="00FA7510" w:rsidP="00FA751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　口腔の健康状態の評価（再評価）、口腔機能改善管理指導計画、実施上の問題点の把握は、別紙様式６－４「口腔機能向上サービスに関する計画書（様式例）」を参照の上、作成する。</w:t>
            </w:r>
          </w:p>
          <w:p w14:paraId="40A5D717"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5396A7E"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厚生労働省への情報の提出については、ＬＩＦＥを用いて行うこととします。</w:t>
            </w:r>
          </w:p>
          <w:p w14:paraId="76B73524"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ＬＩＦＥへの提出情報、提出頻度等については、「科学的介護情報システム（ＬＩＦＥ）関連加算に関する基本的考え方並びに事務処理手順及び様式例の提示について」を参照してください。</w:t>
            </w:r>
          </w:p>
          <w:p w14:paraId="6D7EB05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p w14:paraId="303F1893"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提出された情報については、国民の健康の保持増進及びその有する能力の維持向上に資するため、適宜活用されるものです。</w:t>
            </w:r>
          </w:p>
          <w:p w14:paraId="7F9E90B2" w14:textId="77777777" w:rsidR="00FA7510" w:rsidRPr="004D2BD3" w:rsidRDefault="00FA7510" w:rsidP="00FA7510">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tcPr>
          <w:p w14:paraId="0121FFF1" w14:textId="77777777" w:rsidR="00FA7510" w:rsidRPr="004D2BD3" w:rsidRDefault="00FA7510" w:rsidP="00FA7510">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Borders>
              <w:top w:val="single" w:sz="4" w:space="0" w:color="FFFFFF" w:themeColor="background1"/>
            </w:tcBorders>
          </w:tcPr>
          <w:p w14:paraId="10647D05" w14:textId="0E068044" w:rsidR="00FA7510" w:rsidRPr="004D2BD3" w:rsidRDefault="00FA7510" w:rsidP="00FA7510">
            <w:pPr>
              <w:autoSpaceDE w:val="0"/>
              <w:autoSpaceDN w:val="0"/>
              <w:adjustRightInd w:val="0"/>
              <w:snapToGrid w:val="0"/>
              <w:rPr>
                <w:rFonts w:ascii="ＭＳ 明朝" w:hAnsi="ＭＳ 明朝"/>
                <w:color w:val="000000" w:themeColor="text1"/>
                <w:spacing w:val="0"/>
                <w:sz w:val="16"/>
                <w:szCs w:val="16"/>
              </w:rPr>
            </w:pPr>
          </w:p>
        </w:tc>
      </w:tr>
      <w:tr w:rsidR="004D2BD3" w:rsidRPr="004D2BD3" w14:paraId="292F5FD9" w14:textId="77777777" w:rsidTr="007C32F2">
        <w:tc>
          <w:tcPr>
            <w:tcW w:w="1418" w:type="dxa"/>
            <w:shd w:val="pct5" w:color="auto" w:fill="auto"/>
          </w:tcPr>
          <w:p w14:paraId="2BD4CAF4"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7-26</w:t>
            </w:r>
          </w:p>
          <w:p w14:paraId="1D7ABC86"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一体的サービス提供加算</w:t>
            </w:r>
          </w:p>
          <w:p w14:paraId="383D9ADC" w14:textId="089F17E8"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（予防通所）</w:t>
            </w:r>
          </w:p>
        </w:tc>
        <w:tc>
          <w:tcPr>
            <w:tcW w:w="6804" w:type="dxa"/>
            <w:shd w:val="pct5" w:color="auto" w:fill="auto"/>
          </w:tcPr>
          <w:p w14:paraId="5A64CDBC" w14:textId="77777777" w:rsidR="00364DB2" w:rsidRPr="004D2BD3" w:rsidRDefault="00364DB2" w:rsidP="00364DB2">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次の基準に適合しているものとして、市長に届け出た介護予防通所介護サービス事業所が、利用者に対し、栄養改善サービス及び口腔機能向上サービスをいずれも実施した場合に、１月につき４８０単位を加算していますか。</w:t>
            </w:r>
          </w:p>
          <w:p w14:paraId="683596D0" w14:textId="77777777" w:rsidR="00364DB2" w:rsidRPr="004D2BD3" w:rsidRDefault="00364DB2" w:rsidP="00364DB2">
            <w:pPr>
              <w:autoSpaceDE w:val="0"/>
              <w:autoSpaceDN w:val="0"/>
              <w:adjustRightInd w:val="0"/>
              <w:snapToGrid w:val="0"/>
              <w:ind w:firstLineChars="100" w:firstLine="180"/>
              <w:rPr>
                <w:rFonts w:ascii="ＭＳ 明朝" w:hAnsi="ＭＳ 明朝"/>
                <w:color w:val="000000" w:themeColor="text1"/>
                <w:spacing w:val="0"/>
                <w:sz w:val="18"/>
                <w:szCs w:val="18"/>
              </w:rPr>
            </w:pPr>
          </w:p>
          <w:p w14:paraId="6AE78A84" w14:textId="77777777" w:rsidR="00364DB2" w:rsidRPr="004D2BD3" w:rsidRDefault="00364DB2" w:rsidP="00364DB2">
            <w:pPr>
              <w:autoSpaceDE w:val="0"/>
              <w:autoSpaceDN w:val="0"/>
              <w:adjustRightInd w:val="0"/>
              <w:snapToGrid w:val="0"/>
              <w:ind w:firstLineChars="100" w:firstLine="180"/>
              <w:rPr>
                <w:rFonts w:ascii="ＭＳ 明朝" w:hAnsi="ＭＳ 明朝"/>
                <w:color w:val="000000" w:themeColor="text1"/>
                <w:spacing w:val="-4"/>
                <w:sz w:val="18"/>
                <w:szCs w:val="18"/>
              </w:rPr>
            </w:pPr>
            <w:r w:rsidRPr="004D2BD3">
              <w:rPr>
                <w:rFonts w:ascii="ＭＳ 明朝" w:hAnsi="ＭＳ 明朝" w:hint="eastAsia"/>
                <w:color w:val="000000" w:themeColor="text1"/>
                <w:spacing w:val="0"/>
                <w:sz w:val="18"/>
                <w:szCs w:val="18"/>
              </w:rPr>
              <w:t>※</w:t>
            </w:r>
            <w:r w:rsidRPr="004D2BD3">
              <w:rPr>
                <w:rFonts w:ascii="ＭＳ 明朝" w:hAnsi="ＭＳ 明朝" w:hint="eastAsia"/>
                <w:color w:val="000000" w:themeColor="text1"/>
                <w:spacing w:val="-4"/>
                <w:sz w:val="18"/>
                <w:szCs w:val="18"/>
              </w:rPr>
              <w:t xml:space="preserve">　栄養改善加算又は口腔機能向上加算を算定している場合は算定できません。</w:t>
            </w:r>
          </w:p>
          <w:p w14:paraId="4FB9EBCE" w14:textId="77777777" w:rsidR="00364DB2" w:rsidRPr="004D2BD3" w:rsidRDefault="00364DB2" w:rsidP="00364DB2">
            <w:pPr>
              <w:autoSpaceDE w:val="0"/>
              <w:autoSpaceDN w:val="0"/>
              <w:adjustRightInd w:val="0"/>
              <w:snapToGrid w:val="0"/>
              <w:ind w:firstLineChars="100" w:firstLine="180"/>
              <w:rPr>
                <w:rFonts w:ascii="ＭＳ 明朝" w:hAnsi="ＭＳ 明朝"/>
                <w:color w:val="000000" w:themeColor="text1"/>
                <w:spacing w:val="0"/>
                <w:sz w:val="18"/>
                <w:szCs w:val="18"/>
              </w:rPr>
            </w:pPr>
          </w:p>
          <w:p w14:paraId="2A980F6F" w14:textId="77777777" w:rsidR="00364DB2" w:rsidRPr="004D2BD3" w:rsidRDefault="00364DB2" w:rsidP="00364DB2">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当該加算は、運動器機能向上サービスに加えて、栄養改善サービス及び口腔機能向上サービスを一体的に実施することにより、要支援者等の心身機能の改善効果を高め、介護予防に資するサービスを効果的に提供することを目的とするものです。なお、算定に当たっては以下に留意してください。</w:t>
            </w:r>
          </w:p>
          <w:p w14:paraId="2694E7BF" w14:textId="77777777" w:rsidR="00364DB2" w:rsidRPr="004D2BD3" w:rsidRDefault="00364DB2" w:rsidP="00364DB2">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栄養改善加算及び口腔機能向上加算に掲げる各サービスの取扱いに従い適切に実施していること。</w:t>
            </w:r>
          </w:p>
          <w:p w14:paraId="398B5CBC" w14:textId="77777777" w:rsidR="00364DB2" w:rsidRPr="004D2BD3" w:rsidRDefault="00364DB2" w:rsidP="00364DB2">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運動器機能向上サービスに加えて、栄養改善サービス及び口腔機能向上サービスを一体的に実施するに当たって、各選択的サービスを担当する専門の職種が相互に連携を図り、より効果的なサービスの提供方法等について検討すること。</w:t>
            </w:r>
          </w:p>
          <w:p w14:paraId="2E6AA9B0"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auto"/>
          </w:tcPr>
          <w:p w14:paraId="327163AD" w14:textId="77777777" w:rsidR="00364DB2" w:rsidRPr="004D2BD3" w:rsidRDefault="004D2BD3" w:rsidP="00364DB2">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90323739"/>
                <w14:checkbox>
                  <w14:checked w14:val="0"/>
                  <w14:checkedState w14:val="2611" w14:font="ＭＳ 明朝"/>
                  <w14:uncheckedState w14:val="2610" w14:font="ＭＳ ゴシック"/>
                </w14:checkbox>
              </w:sdtPr>
              <w:sdtEndPr/>
              <w:sdtContent>
                <w:r w:rsidR="00364DB2" w:rsidRPr="004D2BD3">
                  <w:rPr>
                    <w:rFonts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はい</w:t>
            </w:r>
            <w:r w:rsidR="00364DB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08706856"/>
                <w14:checkbox>
                  <w14:checked w14:val="0"/>
                  <w14:checkedState w14:val="2611" w14:font="ＭＳ 明朝"/>
                  <w14:uncheckedState w14:val="2610" w14:font="ＭＳ ゴシック"/>
                </w14:checkbox>
              </w:sdtPr>
              <w:sdtEndPr/>
              <w:sdtContent>
                <w:r w:rsidR="00364DB2" w:rsidRPr="004D2BD3">
                  <w:rPr>
                    <w:rFonts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いいえ</w:t>
            </w:r>
          </w:p>
          <w:p w14:paraId="4CFC8E84" w14:textId="4309B359" w:rsidR="00364DB2" w:rsidRPr="004D2BD3" w:rsidRDefault="004D2BD3" w:rsidP="00364DB2">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56720695"/>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非該当</w:t>
            </w:r>
          </w:p>
        </w:tc>
        <w:tc>
          <w:tcPr>
            <w:tcW w:w="1247" w:type="dxa"/>
            <w:shd w:val="pct5" w:color="auto" w:fill="auto"/>
          </w:tcPr>
          <w:p w14:paraId="66322C74"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市告示129</w:t>
            </w:r>
          </w:p>
          <w:p w14:paraId="2DE05727"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w:t>
            </w:r>
          </w:p>
          <w:p w14:paraId="127C340F"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3の(6)</w:t>
            </w:r>
          </w:p>
          <w:p w14:paraId="41E5E277"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2B2DBFDB"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1525F91F"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6CD2D574"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総合事業費用通知</w:t>
            </w:r>
          </w:p>
          <w:p w14:paraId="0FF44608" w14:textId="6F53B002"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第3の3(11)</w:t>
            </w:r>
          </w:p>
        </w:tc>
      </w:tr>
      <w:tr w:rsidR="004D2BD3" w:rsidRPr="004D2BD3" w14:paraId="019874AD" w14:textId="77777777" w:rsidTr="00BD2712">
        <w:tc>
          <w:tcPr>
            <w:tcW w:w="1418" w:type="dxa"/>
          </w:tcPr>
          <w:p w14:paraId="43977FC0" w14:textId="52DA7A11"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7-27</w:t>
            </w:r>
          </w:p>
          <w:p w14:paraId="3C37F747"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科学的介護推進体制加算</w:t>
            </w:r>
          </w:p>
          <w:p w14:paraId="260CCC55" w14:textId="7E7D76ED"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w:t>
            </w:r>
          </w:p>
        </w:tc>
        <w:tc>
          <w:tcPr>
            <w:tcW w:w="6804" w:type="dxa"/>
          </w:tcPr>
          <w:p w14:paraId="54079BB7" w14:textId="26DB10C6"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次に掲げるいずれの基準にも適合しているものとして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地域密着型通所介護事業所が、利用者に対し地域密着型通所介護を行った場合は、科学的介護推進体制加算として、１月につき４０単位を所定単位数に加算していますか。</w:t>
            </w:r>
          </w:p>
          <w:p w14:paraId="42ED9638" w14:textId="77777777" w:rsidR="00364DB2" w:rsidRPr="004D2BD3" w:rsidRDefault="00364DB2" w:rsidP="00364DB2">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　利用者ごとのＡＤＬ値（ＡＤＬの評価に基づき測定した値をいう。以下同じ。）、栄養状態、口腔機能、認知症の状況その他の利用者の心身の状況等に係る基本的な情報を、厚生労働省に提出していること。</w:t>
            </w:r>
          </w:p>
          <w:p w14:paraId="2FA8BAE9" w14:textId="22C4C832" w:rsidR="00364DB2" w:rsidRPr="004D2BD3" w:rsidRDefault="00364DB2" w:rsidP="00364DB2">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　必要に応じて地域密着型通所介護計画を見直すなど、地域密着型通所介護の提供に当たって、アに規定する情報その他地域密着型通所介護を適切かつ有効に提供するために必要な情報を活用していること。</w:t>
            </w:r>
          </w:p>
          <w:p w14:paraId="77174AF1" w14:textId="77777777" w:rsidR="00364DB2" w:rsidRPr="004D2BD3" w:rsidRDefault="00364DB2" w:rsidP="00364DB2">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53A2F8A2" w14:textId="77777777" w:rsidR="00364DB2" w:rsidRPr="004D2BD3" w:rsidRDefault="00364DB2" w:rsidP="00364DB2">
            <w:pPr>
              <w:autoSpaceDE w:val="0"/>
              <w:autoSpaceDN w:val="0"/>
              <w:adjustRightInd w:val="0"/>
              <w:snapToGrid w:val="0"/>
              <w:ind w:left="184" w:hangingChars="102" w:hanging="184"/>
              <w:rPr>
                <w:rFonts w:ascii="ＭＳ 明朝" w:hAnsi="ＭＳ 明朝"/>
                <w:color w:val="000000" w:themeColor="text1"/>
                <w:spacing w:val="0"/>
                <w:sz w:val="18"/>
                <w:szCs w:val="18"/>
              </w:rPr>
            </w:pPr>
            <w:bookmarkStart w:id="3" w:name="_Hlk157421523"/>
            <w:r w:rsidRPr="004D2BD3">
              <w:rPr>
                <w:rFonts w:ascii="ＭＳ 明朝" w:hAnsi="ＭＳ 明朝" w:hint="eastAsia"/>
                <w:color w:val="000000" w:themeColor="text1"/>
                <w:spacing w:val="0"/>
                <w:sz w:val="18"/>
                <w:szCs w:val="18"/>
              </w:rPr>
              <w:t>※　当</w:t>
            </w:r>
            <w:bookmarkEnd w:id="3"/>
            <w:r w:rsidRPr="004D2BD3">
              <w:rPr>
                <w:rFonts w:ascii="ＭＳ 明朝" w:hAnsi="ＭＳ 明朝" w:hint="eastAsia"/>
                <w:color w:val="000000" w:themeColor="text1"/>
                <w:spacing w:val="0"/>
                <w:sz w:val="18"/>
                <w:szCs w:val="18"/>
              </w:rPr>
              <w:t>該</w:t>
            </w:r>
            <w:r w:rsidRPr="004D2BD3">
              <w:rPr>
                <w:rFonts w:ascii="ＭＳ 明朝" w:hAnsi="ＭＳ 明朝"/>
                <w:color w:val="000000" w:themeColor="text1"/>
                <w:spacing w:val="0"/>
                <w:sz w:val="18"/>
                <w:szCs w:val="18"/>
              </w:rPr>
              <w:t>加算は、原則として利用者全員を対象として、利用者ごとに算定要件を満た</w:t>
            </w:r>
            <w:r w:rsidRPr="004D2BD3">
              <w:rPr>
                <w:rFonts w:ascii="ＭＳ 明朝" w:hAnsi="ＭＳ 明朝" w:hint="eastAsia"/>
                <w:color w:val="000000" w:themeColor="text1"/>
                <w:spacing w:val="0"/>
                <w:sz w:val="18"/>
                <w:szCs w:val="18"/>
              </w:rPr>
              <w:t>した場合に、当該事業所の利用者全員に対して算定できるものです。</w:t>
            </w:r>
          </w:p>
          <w:p w14:paraId="2E294D13"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厚生労働省への</w:t>
            </w:r>
            <w:r w:rsidRPr="004D2BD3">
              <w:rPr>
                <w:rFonts w:ascii="ＭＳ 明朝" w:hAnsi="ＭＳ 明朝"/>
                <w:color w:val="000000" w:themeColor="text1"/>
                <w:spacing w:val="0"/>
                <w:sz w:val="18"/>
                <w:szCs w:val="18"/>
              </w:rPr>
              <w:t>情報の提出については、ＬＩＦＥを用いて行うことと</w:t>
            </w:r>
            <w:r w:rsidRPr="004D2BD3">
              <w:rPr>
                <w:rFonts w:ascii="ＭＳ 明朝" w:hAnsi="ＭＳ 明朝" w:hint="eastAsia"/>
                <w:color w:val="000000" w:themeColor="text1"/>
                <w:spacing w:val="0"/>
                <w:sz w:val="18"/>
                <w:szCs w:val="18"/>
              </w:rPr>
              <w:t>します。</w:t>
            </w:r>
            <w:r w:rsidRPr="004D2BD3">
              <w:rPr>
                <w:rFonts w:ascii="ＭＳ 明朝" w:hAnsi="ＭＳ 明朝"/>
                <w:color w:val="000000" w:themeColor="text1"/>
                <w:spacing w:val="0"/>
                <w:sz w:val="18"/>
                <w:szCs w:val="18"/>
              </w:rPr>
              <w:t>ＬＩＦＥへの提出情報、提出頻度等</w:t>
            </w:r>
            <w:r w:rsidRPr="004D2BD3">
              <w:rPr>
                <w:rFonts w:ascii="ＭＳ 明朝" w:hAnsi="ＭＳ 明朝" w:hint="eastAsia"/>
                <w:color w:val="000000" w:themeColor="text1"/>
                <w:spacing w:val="0"/>
                <w:sz w:val="18"/>
                <w:szCs w:val="18"/>
              </w:rPr>
              <w:t>については、「科学的介護情報システム（ＬＩＦＥ）関連加算に関する基本的考え方並びに事務処理手順及び様式例の提示について」を参照してください。</w:t>
            </w:r>
          </w:p>
          <w:p w14:paraId="017E8CCD"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事業所は、利用者に提供するサービスの質を常に向上させていくため、計画（</w:t>
            </w:r>
            <w:r w:rsidRPr="004D2BD3">
              <w:rPr>
                <w:rFonts w:ascii="ＭＳ 明朝" w:hAnsi="ＭＳ 明朝"/>
                <w:color w:val="000000" w:themeColor="text1"/>
                <w:spacing w:val="0"/>
                <w:sz w:val="18"/>
                <w:szCs w:val="18"/>
              </w:rPr>
              <w:t>Plan）、実行（Do）、評価（Check）、改善（Action）のサイクル（ＰＤＣＡサイクル）により、質の高いサービ</w:t>
            </w:r>
            <w:r w:rsidRPr="004D2BD3">
              <w:rPr>
                <w:rFonts w:ascii="ＭＳ 明朝" w:hAnsi="ＭＳ 明朝" w:hint="eastAsia"/>
                <w:color w:val="000000" w:themeColor="text1"/>
                <w:spacing w:val="0"/>
                <w:sz w:val="18"/>
                <w:szCs w:val="18"/>
              </w:rPr>
              <w:t>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14:paraId="6EEC3F1B" w14:textId="77777777" w:rsidR="00364DB2" w:rsidRPr="004D2BD3" w:rsidRDefault="00364DB2" w:rsidP="00364DB2">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ア　</w:t>
            </w:r>
            <w:r w:rsidRPr="004D2BD3">
              <w:rPr>
                <w:rFonts w:ascii="ＭＳ 明朝" w:hAnsi="ＭＳ 明朝"/>
                <w:color w:val="000000" w:themeColor="text1"/>
                <w:spacing w:val="0"/>
                <w:sz w:val="18"/>
                <w:szCs w:val="18"/>
              </w:rPr>
              <w:t>利用者の心身の状況等に係る基本的な情報に基づき、適切なサービスを提供するためのサービ</w:t>
            </w:r>
            <w:r w:rsidRPr="004D2BD3">
              <w:rPr>
                <w:rFonts w:ascii="ＭＳ 明朝" w:hAnsi="ＭＳ 明朝" w:hint="eastAsia"/>
                <w:color w:val="000000" w:themeColor="text1"/>
                <w:spacing w:val="0"/>
                <w:sz w:val="18"/>
                <w:szCs w:val="18"/>
              </w:rPr>
              <w:t>ス計画を作成する（</w:t>
            </w:r>
            <w:r w:rsidRPr="004D2BD3">
              <w:rPr>
                <w:rFonts w:ascii="ＭＳ 明朝" w:hAnsi="ＭＳ 明朝"/>
                <w:color w:val="000000" w:themeColor="text1"/>
                <w:spacing w:val="0"/>
                <w:sz w:val="18"/>
                <w:szCs w:val="18"/>
              </w:rPr>
              <w:t>Plan）。</w:t>
            </w:r>
          </w:p>
          <w:p w14:paraId="783DD635" w14:textId="77777777" w:rsidR="00364DB2" w:rsidRPr="004D2BD3" w:rsidRDefault="00364DB2" w:rsidP="00364DB2">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イ　</w:t>
            </w:r>
            <w:r w:rsidRPr="004D2BD3">
              <w:rPr>
                <w:rFonts w:ascii="ＭＳ 明朝" w:hAnsi="ＭＳ 明朝"/>
                <w:color w:val="000000" w:themeColor="text1"/>
                <w:spacing w:val="0"/>
                <w:sz w:val="18"/>
                <w:szCs w:val="18"/>
              </w:rPr>
              <w:t>サービスの提供に当たっては、サービス計画に基づいて、利用者の自立支援や重度化防止に資</w:t>
            </w:r>
            <w:r w:rsidRPr="004D2BD3">
              <w:rPr>
                <w:rFonts w:ascii="ＭＳ 明朝" w:hAnsi="ＭＳ 明朝" w:hint="eastAsia"/>
                <w:color w:val="000000" w:themeColor="text1"/>
                <w:spacing w:val="0"/>
                <w:sz w:val="18"/>
                <w:szCs w:val="18"/>
              </w:rPr>
              <w:t>する介護を実施する（</w:t>
            </w:r>
            <w:r w:rsidRPr="004D2BD3">
              <w:rPr>
                <w:rFonts w:ascii="ＭＳ 明朝" w:hAnsi="ＭＳ 明朝"/>
                <w:color w:val="000000" w:themeColor="text1"/>
                <w:spacing w:val="0"/>
                <w:sz w:val="18"/>
                <w:szCs w:val="18"/>
              </w:rPr>
              <w:t>Do）。</w:t>
            </w:r>
          </w:p>
          <w:p w14:paraId="774FAE1B" w14:textId="77777777" w:rsidR="00364DB2" w:rsidRPr="004D2BD3" w:rsidRDefault="00364DB2" w:rsidP="00364DB2">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ウ　</w:t>
            </w:r>
            <w:r w:rsidRPr="004D2BD3">
              <w:rPr>
                <w:rFonts w:ascii="ＭＳ 明朝" w:hAnsi="ＭＳ 明朝"/>
                <w:color w:val="000000" w:themeColor="text1"/>
                <w:spacing w:val="0"/>
                <w:sz w:val="18"/>
                <w:szCs w:val="18"/>
              </w:rPr>
              <w:t>ＬＩＦＥへの提出情報及びフィードバック情報等も活用し、多職種が共同して、事業所の特性</w:t>
            </w:r>
            <w:r w:rsidRPr="004D2BD3">
              <w:rPr>
                <w:rFonts w:ascii="ＭＳ 明朝" w:hAnsi="ＭＳ 明朝" w:hint="eastAsia"/>
                <w:color w:val="000000" w:themeColor="text1"/>
                <w:spacing w:val="0"/>
                <w:sz w:val="18"/>
                <w:szCs w:val="18"/>
              </w:rPr>
              <w:t>やサービス提供の在り方について検証を行う（</w:t>
            </w:r>
            <w:r w:rsidRPr="004D2BD3">
              <w:rPr>
                <w:rFonts w:ascii="ＭＳ 明朝" w:hAnsi="ＭＳ 明朝"/>
                <w:color w:val="000000" w:themeColor="text1"/>
                <w:spacing w:val="0"/>
                <w:sz w:val="18"/>
                <w:szCs w:val="18"/>
              </w:rPr>
              <w:t>Check）。</w:t>
            </w:r>
          </w:p>
          <w:p w14:paraId="46D72F94" w14:textId="77777777" w:rsidR="00364DB2" w:rsidRPr="004D2BD3" w:rsidRDefault="00364DB2" w:rsidP="00364DB2">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エ　</w:t>
            </w:r>
            <w:r w:rsidRPr="004D2BD3">
              <w:rPr>
                <w:rFonts w:ascii="ＭＳ 明朝" w:hAnsi="ＭＳ 明朝"/>
                <w:color w:val="000000" w:themeColor="text1"/>
                <w:spacing w:val="0"/>
                <w:sz w:val="18"/>
                <w:szCs w:val="18"/>
              </w:rPr>
              <w:t>検証結果に基づき、利用者のサービス計画を適切に見直し、事業所全体として、サービスの質</w:t>
            </w:r>
            <w:r w:rsidRPr="004D2BD3">
              <w:rPr>
                <w:rFonts w:ascii="ＭＳ 明朝" w:hAnsi="ＭＳ 明朝" w:hint="eastAsia"/>
                <w:color w:val="000000" w:themeColor="text1"/>
                <w:spacing w:val="0"/>
                <w:sz w:val="18"/>
                <w:szCs w:val="18"/>
              </w:rPr>
              <w:t>の更なる向上に努める（</w:t>
            </w:r>
            <w:r w:rsidRPr="004D2BD3">
              <w:rPr>
                <w:rFonts w:ascii="ＭＳ 明朝" w:hAnsi="ＭＳ 明朝"/>
                <w:color w:val="000000" w:themeColor="text1"/>
                <w:spacing w:val="0"/>
                <w:sz w:val="18"/>
                <w:szCs w:val="18"/>
              </w:rPr>
              <w:t>Action）。</w:t>
            </w:r>
          </w:p>
          <w:p w14:paraId="48491EA7" w14:textId="77777777" w:rsidR="00364DB2" w:rsidRPr="004D2BD3" w:rsidRDefault="00364DB2" w:rsidP="00364DB2">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tc>
        <w:tc>
          <w:tcPr>
            <w:tcW w:w="992" w:type="dxa"/>
          </w:tcPr>
          <w:p w14:paraId="3829B6FF" w14:textId="2B6E8A03" w:rsidR="00364DB2" w:rsidRPr="004D2BD3" w:rsidRDefault="004D2BD3" w:rsidP="00364DB2">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74546368"/>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はい</w:t>
            </w:r>
            <w:r w:rsidR="00364DB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2512932"/>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いいえ</w:t>
            </w:r>
            <w:r w:rsidR="00364DB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2489994"/>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非該当</w:t>
            </w:r>
          </w:p>
        </w:tc>
        <w:tc>
          <w:tcPr>
            <w:tcW w:w="1247" w:type="dxa"/>
          </w:tcPr>
          <w:p w14:paraId="2A736AED"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28D9BEBF"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注24</w:t>
            </w:r>
          </w:p>
          <w:p w14:paraId="44776527"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337052C0"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77235176"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20F9012C"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0BAEBEA4"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06E7F5EC"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17CED3BC"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5EC03821"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2C623E2B"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49D46242"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3CA5F28"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1583EFF0" w14:textId="524A457B"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(21)</w:t>
            </w:r>
          </w:p>
        </w:tc>
      </w:tr>
      <w:tr w:rsidR="004D2BD3" w:rsidRPr="004D2BD3" w14:paraId="381342D6" w14:textId="77777777" w:rsidTr="00BD2712">
        <w:tc>
          <w:tcPr>
            <w:tcW w:w="1418" w:type="dxa"/>
          </w:tcPr>
          <w:p w14:paraId="50C0C3F3" w14:textId="78CF5163"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7-28</w:t>
            </w:r>
          </w:p>
          <w:p w14:paraId="79B6C150"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同一建物等に居住する利用者に対する取扱い</w:t>
            </w:r>
          </w:p>
          <w:p w14:paraId="0E2A167A" w14:textId="22202F19"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w:t>
            </w:r>
          </w:p>
        </w:tc>
        <w:tc>
          <w:tcPr>
            <w:tcW w:w="6804" w:type="dxa"/>
          </w:tcPr>
          <w:p w14:paraId="7FACF30D" w14:textId="33C20FC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地域密着型通所介護事業所と同一建物に居住する者又は地域密着型通所介護事業所と同一建物から当該地域密着型通所介護事業所に通う者に対し、地域密着型通所介護を行った場合は、１日につき９４単位（介護予防通所介護サービスでは、(1)介護予防通所介護サービス費のアを算定している場合は１月につき３７６単位、(1)介護予防通所介護サービス費のイを算定している場合は１月につき７５２単位）を所定単位数から減算していますか。</w:t>
            </w:r>
          </w:p>
          <w:p w14:paraId="28F5246C"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ただし、傷病その他やむを得ない事情により送迎が必要であると認められる利用者に対して送迎を行った場合は、この限りではありません。</w:t>
            </w:r>
          </w:p>
          <w:p w14:paraId="5F830FE2"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p>
          <w:p w14:paraId="42054A56" w14:textId="7DA4A8C3"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同一建物」とは、当該地域密着型通所介護事業所と構造上又は外形上、一体的な建築物を指すものであり、具体的には、当該建物の１階部分に地域密着型通所介護事業所がある場合や、当該建物と渡り廊下等で繋がっている場合が該当し、同一敷地内にある別棟の建築物や道路を挟んで隣接する場合は該当しません。</w:t>
            </w:r>
          </w:p>
          <w:p w14:paraId="60019B09" w14:textId="01DD2988"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また、ここでいう同一建物については、当該建築物の管理、運営法人が当該地域密着型通所介護事業所の地域密着型通所介護事業者と異なる場合であっても該当します。</w:t>
            </w:r>
          </w:p>
          <w:p w14:paraId="38A58149"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なお、傷病により一時的に送迎が必要であると認められる利用者その他やむを得ない事情により送迎が必要と認められる利用者に対して送迎を行った場合は、例外的に減算対象となりません。</w:t>
            </w:r>
          </w:p>
          <w:p w14:paraId="405D9F44" w14:textId="316063F2"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地域密着型通所介護事業所の間の往復の移動を介助した場合に限られます。</w:t>
            </w:r>
          </w:p>
          <w:p w14:paraId="62B3D40F" w14:textId="378236DA"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ただし、この場合、</w:t>
            </w:r>
            <w:r w:rsidR="00D95495" w:rsidRPr="004D2BD3">
              <w:rPr>
                <w:rFonts w:ascii="ＭＳ 明朝" w:hAnsi="ＭＳ 明朝" w:hint="eastAsia"/>
                <w:color w:val="000000" w:themeColor="text1"/>
                <w:spacing w:val="0"/>
                <w:sz w:val="18"/>
                <w:szCs w:val="18"/>
              </w:rPr>
              <w:t>２</w:t>
            </w:r>
            <w:r w:rsidRPr="004D2BD3">
              <w:rPr>
                <w:rFonts w:ascii="ＭＳ 明朝" w:hAnsi="ＭＳ 明朝" w:hint="eastAsia"/>
                <w:color w:val="000000" w:themeColor="text1"/>
                <w:spacing w:val="0"/>
                <w:sz w:val="18"/>
                <w:szCs w:val="18"/>
              </w:rPr>
              <w:t>人以上の従業者による移動介助を必要とする理由や移動介助の方法及び期間について、介護支援専門員とサービス担当者会議等で慎重に検討し、その内容及び結果について地域密着型通所介護計画に記載してください。</w:t>
            </w:r>
          </w:p>
          <w:p w14:paraId="27DB33EB"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また、移動介助者及び移動介助時の利用者の様子等について、記録しなければなりません。</w:t>
            </w:r>
          </w:p>
          <w:p w14:paraId="0C20B6AE"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E23CF3A"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予防通所介護サービスで、傷病により一時的に送迎が必要であると認められる利用者その他やむを得ない事情により送迎が必要と認められる利用者に対して１月を通じて当該サービスを提供する日ごとに送迎を行った場合は、例外的に減算対象となりません。</w:t>
            </w:r>
          </w:p>
          <w:p w14:paraId="1ED1C781" w14:textId="01A9523E" w:rsidR="00364DB2" w:rsidRPr="004D2BD3" w:rsidRDefault="00364DB2" w:rsidP="00364DB2">
            <w:pPr>
              <w:autoSpaceDE w:val="0"/>
              <w:autoSpaceDN w:val="0"/>
              <w:adjustRightInd w:val="0"/>
              <w:snapToGrid w:val="0"/>
              <w:ind w:leftChars="100" w:left="208" w:firstLineChars="100" w:firstLine="172"/>
              <w:rPr>
                <w:rFonts w:ascii="ＭＳ 明朝" w:hAnsi="ＭＳ 明朝"/>
                <w:color w:val="000000" w:themeColor="text1"/>
                <w:spacing w:val="-8"/>
                <w:sz w:val="18"/>
                <w:szCs w:val="18"/>
              </w:rPr>
            </w:pPr>
            <w:r w:rsidRPr="004D2BD3">
              <w:rPr>
                <w:rFonts w:ascii="ＭＳ 明朝" w:hAnsi="ＭＳ 明朝" w:hint="eastAsia"/>
                <w:color w:val="000000" w:themeColor="text1"/>
                <w:spacing w:val="-8"/>
                <w:sz w:val="18"/>
                <w:szCs w:val="18"/>
              </w:rPr>
              <w:t>この場合の具体的な例及び記録等については、</w:t>
            </w:r>
            <w:r w:rsidR="001825E3" w:rsidRPr="004D2BD3">
              <w:rPr>
                <w:rFonts w:ascii="ＭＳ 明朝" w:hAnsi="ＭＳ 明朝" w:hint="eastAsia"/>
                <w:color w:val="000000" w:themeColor="text1"/>
                <w:spacing w:val="-8"/>
                <w:sz w:val="18"/>
                <w:szCs w:val="18"/>
              </w:rPr>
              <w:t>地域密着型</w:t>
            </w:r>
            <w:r w:rsidRPr="004D2BD3">
              <w:rPr>
                <w:rFonts w:ascii="ＭＳ 明朝" w:hAnsi="ＭＳ 明朝" w:hint="eastAsia"/>
                <w:color w:val="000000" w:themeColor="text1"/>
                <w:spacing w:val="-8"/>
                <w:sz w:val="18"/>
                <w:szCs w:val="18"/>
              </w:rPr>
              <w:t>通所介護と同様です。</w:t>
            </w:r>
          </w:p>
          <w:p w14:paraId="1F638A80"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8C518F5" w14:textId="396B6E08" w:rsidR="00364DB2" w:rsidRPr="004D2BD3" w:rsidRDefault="004D2BD3" w:rsidP="00364DB2">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76344104"/>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はい</w:t>
            </w:r>
            <w:r w:rsidR="00364DB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36635031"/>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いいえ</w:t>
            </w:r>
            <w:r w:rsidR="00364DB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0732231"/>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非該当</w:t>
            </w:r>
          </w:p>
        </w:tc>
        <w:tc>
          <w:tcPr>
            <w:tcW w:w="1247" w:type="dxa"/>
          </w:tcPr>
          <w:p w14:paraId="4E3D5830"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226D1436"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注28</w:t>
            </w:r>
          </w:p>
          <w:p w14:paraId="4DAD2F3D"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07FA05EA"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2603AE0F"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76393296"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3F498231"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622D9E5F"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22A043D9"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0B56AD17"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173B03EE"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215B518C"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(22)</w:t>
            </w:r>
          </w:p>
          <w:p w14:paraId="02CBAB59"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72B27ACE"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54188C24"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436C7B19"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3560BC46"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00FF0275"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7E09BFB0"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787B1722"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415806BF"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6370E738"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610D17C9"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64FDC100"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7B680983"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37655553"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69B4F00B"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3E1AAD6B"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457E2B0F"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7569BF76"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4447C4BC"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638E2686"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5287AFCB"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731C1E66"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2A3F21D0"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68D45A71"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13F665D3"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総合事業費用通知</w:t>
            </w:r>
          </w:p>
          <w:p w14:paraId="40EBFB44" w14:textId="1D2A740C"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第3の3(4)</w:t>
            </w:r>
          </w:p>
        </w:tc>
      </w:tr>
      <w:tr w:rsidR="004D2BD3" w:rsidRPr="004D2BD3" w14:paraId="47DECE6C" w14:textId="77777777" w:rsidTr="00BD2712">
        <w:tc>
          <w:tcPr>
            <w:tcW w:w="1418" w:type="dxa"/>
          </w:tcPr>
          <w:p w14:paraId="55F7CB21" w14:textId="1C7BCB85"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7-29</w:t>
            </w:r>
          </w:p>
          <w:p w14:paraId="702883BA"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送迎を行わない場合</w:t>
            </w:r>
          </w:p>
          <w:p w14:paraId="1E38A475" w14:textId="56A41425"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（地域密着型通所介護・予防通所・交流型・運動型）</w:t>
            </w:r>
          </w:p>
        </w:tc>
        <w:tc>
          <w:tcPr>
            <w:tcW w:w="6804" w:type="dxa"/>
          </w:tcPr>
          <w:p w14:paraId="7E09CC74" w14:textId="793264C3"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利用者に対して、その居宅と地域密着型通所介護事業所との間の送迎を行わない場合は、片道につき４７単位（交流型通所サービス、運動型通所サービスは３８単位）を所定単位数から減算していますか。</w:t>
            </w:r>
          </w:p>
          <w:p w14:paraId="58F587EF"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p>
          <w:p w14:paraId="5E6CB729" w14:textId="4F5CF53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利用者が自ら地域密着型通所介護事業所に通う場合、利用者の家族等が、当該地域密着型通所介護事業所への送迎を行う場合など、当該地域密着型通所介護事業所の従業者が利用者の居宅と地域密着型通所介護事業所との間の送迎を実施していない場合は、片道につき減算の対象となります。</w:t>
            </w:r>
          </w:p>
          <w:p w14:paraId="0BBB89D9" w14:textId="52B4D893"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ただし、事業所と同一建物に居住する利用者又は同一建物から通う利用者に地域密着型通所介護を行った場合の減算の対象となっている場合には、本減算の対象となりません。</w:t>
            </w:r>
          </w:p>
          <w:p w14:paraId="09D37AFB"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3ABAFB5" w14:textId="77777777" w:rsidR="00786849" w:rsidRPr="004D2BD3" w:rsidRDefault="00364DB2"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送迎に係る業務について第三者へ委託を行うことも可能とされています。送迎に係る業務が委託され、受託した事業者により、利用者の居宅と事業所との間の送迎が行われた場合は、送迎減算は適用されません。</w:t>
            </w:r>
            <w:r w:rsidR="00786849" w:rsidRPr="004D2BD3">
              <w:rPr>
                <w:rFonts w:ascii="ＭＳ 明朝" w:hAnsi="ＭＳ 明朝" w:hint="eastAsia"/>
                <w:color w:val="000000" w:themeColor="text1"/>
                <w:spacing w:val="0"/>
                <w:sz w:val="18"/>
                <w:szCs w:val="18"/>
              </w:rPr>
              <w:t>（令和６年度介護報酬改定に関するＱ＆Ａ（Vol.１）問67）</w:t>
            </w:r>
          </w:p>
          <w:p w14:paraId="6E4E12B3"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4306147" w14:textId="77777777" w:rsidR="00364DB2" w:rsidRPr="004D2BD3" w:rsidRDefault="00364DB2" w:rsidP="00364DB2">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介護予防サービスでは、(1)介護予防通所介護サービス費のアを算定している場合は１月につき３７６単位を、(1)介護予防通所介護サービス費のイを算定している場合は１月につき７５２単位を限度とします。</w:t>
            </w:r>
          </w:p>
          <w:p w14:paraId="34A3F72A"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p>
        </w:tc>
        <w:tc>
          <w:tcPr>
            <w:tcW w:w="992" w:type="dxa"/>
          </w:tcPr>
          <w:p w14:paraId="114DDBFB" w14:textId="0591A710" w:rsidR="00364DB2" w:rsidRPr="004D2BD3" w:rsidRDefault="004D2BD3" w:rsidP="00364DB2">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59544868"/>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はい</w:t>
            </w:r>
            <w:r w:rsidR="00364DB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73790031"/>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いいえ</w:t>
            </w:r>
            <w:r w:rsidR="00364DB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44013997"/>
                <w14:checkbox>
                  <w14:checked w14:val="0"/>
                  <w14:checkedState w14:val="2611" w14:font="ＭＳ 明朝"/>
                  <w14:uncheckedState w14:val="2610" w14:font="ＭＳ ゴシック"/>
                </w14:checkbox>
              </w:sdtPr>
              <w:sdtEndPr/>
              <w:sdtContent>
                <w:r w:rsidR="00364DB2" w:rsidRPr="004D2BD3">
                  <w:rPr>
                    <w:rFonts w:ascii="ＭＳ ゴシック" w:eastAsia="ＭＳ ゴシック" w:hAnsi="ＭＳ ゴシック" w:hint="eastAsia"/>
                    <w:color w:val="000000" w:themeColor="text1"/>
                    <w:spacing w:val="2"/>
                    <w:sz w:val="20"/>
                    <w:szCs w:val="20"/>
                  </w:rPr>
                  <w:t>☐</w:t>
                </w:r>
              </w:sdtContent>
            </w:sdt>
            <w:r w:rsidR="00364DB2" w:rsidRPr="004D2BD3">
              <w:rPr>
                <w:rFonts w:ascii="ＭＳ 明朝" w:hAnsi="ＭＳ 明朝" w:hint="eastAsia"/>
                <w:color w:val="000000" w:themeColor="text1"/>
                <w:sz w:val="18"/>
                <w:szCs w:val="18"/>
              </w:rPr>
              <w:t>非該当</w:t>
            </w:r>
          </w:p>
        </w:tc>
        <w:tc>
          <w:tcPr>
            <w:tcW w:w="1247" w:type="dxa"/>
          </w:tcPr>
          <w:p w14:paraId="44073218"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63198913"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注29</w:t>
            </w:r>
          </w:p>
          <w:p w14:paraId="27B38095"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p>
          <w:p w14:paraId="2C588DAD"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5C3FEC81"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10A2929A" w14:textId="1B60F5B8"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(23)</w:t>
            </w:r>
          </w:p>
        </w:tc>
      </w:tr>
      <w:tr w:rsidR="004D2BD3" w:rsidRPr="004D2BD3" w14:paraId="0CC254DC" w14:textId="77777777" w:rsidTr="00BD2712">
        <w:tc>
          <w:tcPr>
            <w:tcW w:w="1418" w:type="dxa"/>
            <w:vMerge w:val="restart"/>
          </w:tcPr>
          <w:p w14:paraId="49A1F314" w14:textId="6C405F3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7-30</w:t>
            </w:r>
          </w:p>
          <w:p w14:paraId="60692042" w14:textId="5BB8E9C4" w:rsidR="00786849" w:rsidRPr="004D2BD3" w:rsidRDefault="00364DB2" w:rsidP="00786849">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サービス提供体制強化加算(Ⅰ)(Ⅱ)(Ⅲ)</w:t>
            </w:r>
          </w:p>
          <w:p w14:paraId="3C076E3A" w14:textId="4BE13E40"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cs="ＭＳ 明朝" w:hint="eastAsia"/>
                <w:color w:val="000000" w:themeColor="text1"/>
                <w:sz w:val="18"/>
                <w:szCs w:val="18"/>
              </w:rPr>
              <w:t>（地域密着型通所介護・予防通所）</w:t>
            </w:r>
          </w:p>
          <w:p w14:paraId="64F72B0B" w14:textId="041C704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p>
        </w:tc>
        <w:tc>
          <w:tcPr>
            <w:tcW w:w="6804" w:type="dxa"/>
          </w:tcPr>
          <w:p w14:paraId="793B2A98" w14:textId="0014C97C"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別に厚生労働大臣が定める基準に適合しているものとして</w:t>
            </w:r>
            <w:r w:rsidRPr="004D2BD3">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4D2BD3">
              <w:rPr>
                <w:rFonts w:ascii="ＭＳ 明朝" w:hAnsi="ＭＳ 明朝" w:hint="eastAsia"/>
                <w:color w:val="000000" w:themeColor="text1"/>
                <w:spacing w:val="0"/>
                <w:sz w:val="18"/>
                <w:szCs w:val="18"/>
              </w:rPr>
              <w:t>地域密着型通所介護事業所が利用者に対し地域密着型通所介護を行った場合は、次の区分に従い、１回につき次の所定単位数を加算していますか。</w:t>
            </w:r>
          </w:p>
          <w:p w14:paraId="6DDE151B"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ただし、次に掲げるいずれかの加算を算定している場合においては、次に掲げるその他の加算は算定できません。</w:t>
            </w:r>
          </w:p>
          <w:p w14:paraId="7BDCB1CE"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8"/>
                <w:szCs w:val="18"/>
              </w:rPr>
            </w:pPr>
          </w:p>
        </w:tc>
        <w:tc>
          <w:tcPr>
            <w:tcW w:w="992" w:type="dxa"/>
          </w:tcPr>
          <w:p w14:paraId="5C9E158F" w14:textId="77777777" w:rsidR="00364DB2" w:rsidRPr="004D2BD3" w:rsidRDefault="00364DB2" w:rsidP="00364DB2">
            <w:pPr>
              <w:autoSpaceDE w:val="0"/>
              <w:autoSpaceDN w:val="0"/>
              <w:adjustRightInd w:val="0"/>
              <w:snapToGrid w:val="0"/>
              <w:jc w:val="left"/>
              <w:rPr>
                <w:rFonts w:asciiTheme="minorEastAsia" w:eastAsiaTheme="minorEastAsia" w:hAnsiTheme="minorEastAsia"/>
                <w:color w:val="000000" w:themeColor="text1"/>
                <w:spacing w:val="0"/>
                <w:szCs w:val="24"/>
              </w:rPr>
            </w:pPr>
          </w:p>
        </w:tc>
        <w:tc>
          <w:tcPr>
            <w:tcW w:w="1247" w:type="dxa"/>
          </w:tcPr>
          <w:p w14:paraId="0B928020" w14:textId="77777777"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277D4B66" w14:textId="2326BCDC" w:rsidR="00364DB2" w:rsidRPr="004D2BD3" w:rsidRDefault="00364DB2" w:rsidP="00364DB2">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別表2の2 二</w:t>
            </w:r>
          </w:p>
        </w:tc>
      </w:tr>
      <w:tr w:rsidR="004D2BD3" w:rsidRPr="004D2BD3" w14:paraId="665F0807" w14:textId="77777777" w:rsidTr="00BD2712">
        <w:tc>
          <w:tcPr>
            <w:tcW w:w="1418" w:type="dxa"/>
            <w:vMerge/>
          </w:tcPr>
          <w:p w14:paraId="163E365E"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3C08A89B"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（1）サービス提供体制強化加算（Ⅰ）</w:t>
            </w:r>
          </w:p>
          <w:p w14:paraId="33392331" w14:textId="67EE891E" w:rsidR="00786849" w:rsidRPr="004D2BD3" w:rsidRDefault="001825E3" w:rsidP="00786849">
            <w:pPr>
              <w:autoSpaceDE w:val="0"/>
              <w:autoSpaceDN w:val="0"/>
              <w:adjustRightInd w:val="0"/>
              <w:snapToGrid w:val="0"/>
              <w:ind w:firstLineChars="300" w:firstLine="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w:t>
            </w:r>
            <w:r w:rsidR="00786849" w:rsidRPr="004D2BD3">
              <w:rPr>
                <w:rFonts w:ascii="ＭＳ 明朝" w:hAnsi="ＭＳ 明朝" w:hint="eastAsia"/>
                <w:color w:val="000000" w:themeColor="text1"/>
                <w:spacing w:val="0"/>
                <w:sz w:val="18"/>
                <w:szCs w:val="18"/>
              </w:rPr>
              <w:t>通所介護　　　　　　　２２単位（１回につき）</w:t>
            </w:r>
          </w:p>
          <w:p w14:paraId="3207E352" w14:textId="77777777" w:rsidR="00786849" w:rsidRPr="004D2BD3" w:rsidRDefault="00786849" w:rsidP="00786849">
            <w:pPr>
              <w:autoSpaceDE w:val="0"/>
              <w:autoSpaceDN w:val="0"/>
              <w:adjustRightInd w:val="0"/>
              <w:snapToGrid w:val="0"/>
              <w:ind w:firstLineChars="300" w:firstLine="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介護予防通所介護サービス　</w:t>
            </w:r>
          </w:p>
          <w:p w14:paraId="73A8966E" w14:textId="77777777" w:rsidR="00786849" w:rsidRPr="004D2BD3" w:rsidRDefault="00786849" w:rsidP="00786849">
            <w:pPr>
              <w:autoSpaceDE w:val="0"/>
              <w:autoSpaceDN w:val="0"/>
              <w:adjustRightInd w:val="0"/>
              <w:snapToGrid w:val="0"/>
              <w:ind w:firstLineChars="400" w:firstLine="72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（ア）事業対象者・要支援１　　８８単位（１月につき）</w:t>
            </w:r>
          </w:p>
          <w:p w14:paraId="6BB881B2" w14:textId="259FEB68" w:rsidR="00786849" w:rsidRPr="004D2BD3" w:rsidRDefault="00786849" w:rsidP="00786849">
            <w:pPr>
              <w:autoSpaceDE w:val="0"/>
              <w:autoSpaceDN w:val="0"/>
              <w:adjustRightInd w:val="0"/>
              <w:snapToGrid w:val="0"/>
              <w:ind w:firstLineChars="400" w:firstLine="72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（イ）事業対象者・要支援２　１７６単位（１月につき）</w:t>
            </w:r>
          </w:p>
        </w:tc>
        <w:tc>
          <w:tcPr>
            <w:tcW w:w="992" w:type="dxa"/>
          </w:tcPr>
          <w:p w14:paraId="205489CB" w14:textId="4F21BE98" w:rsidR="00786849" w:rsidRPr="004D2BD3" w:rsidRDefault="004D2BD3" w:rsidP="00786849">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34598111"/>
                <w14:checkbox>
                  <w14:checked w14:val="0"/>
                  <w14:checkedState w14:val="2611" w14:font="ＭＳ 明朝"/>
                  <w14:uncheckedState w14:val="2610" w14:font="ＭＳ ゴシック"/>
                </w14:checkbox>
              </w:sdtPr>
              <w:sdtEndPr/>
              <w:sdtContent>
                <w:r w:rsidR="00786849" w:rsidRPr="004D2BD3">
                  <w:rPr>
                    <w:rFonts w:ascii="ＭＳ ゴシック" w:eastAsia="ＭＳ ゴシック" w:hAnsi="ＭＳ ゴシック" w:hint="eastAsia"/>
                    <w:color w:val="000000" w:themeColor="text1"/>
                    <w:spacing w:val="2"/>
                    <w:sz w:val="20"/>
                    <w:szCs w:val="20"/>
                  </w:rPr>
                  <w:t>☐</w:t>
                </w:r>
              </w:sdtContent>
            </w:sdt>
            <w:r w:rsidR="00786849" w:rsidRPr="004D2BD3">
              <w:rPr>
                <w:rFonts w:ascii="ＭＳ 明朝" w:hAnsi="ＭＳ 明朝" w:hint="eastAsia"/>
                <w:color w:val="000000" w:themeColor="text1"/>
                <w:sz w:val="18"/>
                <w:szCs w:val="18"/>
              </w:rPr>
              <w:t>はい</w:t>
            </w:r>
            <w:r w:rsidR="0078684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969587"/>
                <w14:checkbox>
                  <w14:checked w14:val="0"/>
                  <w14:checkedState w14:val="2611" w14:font="ＭＳ 明朝"/>
                  <w14:uncheckedState w14:val="2610" w14:font="ＭＳ ゴシック"/>
                </w14:checkbox>
              </w:sdtPr>
              <w:sdtEndPr/>
              <w:sdtContent>
                <w:r w:rsidR="00786849" w:rsidRPr="004D2BD3">
                  <w:rPr>
                    <w:rFonts w:ascii="ＭＳ ゴシック" w:eastAsia="ＭＳ ゴシック" w:hAnsi="ＭＳ ゴシック" w:hint="eastAsia"/>
                    <w:color w:val="000000" w:themeColor="text1"/>
                    <w:spacing w:val="2"/>
                    <w:sz w:val="20"/>
                    <w:szCs w:val="20"/>
                  </w:rPr>
                  <w:t>☐</w:t>
                </w:r>
              </w:sdtContent>
            </w:sdt>
            <w:r w:rsidR="00786849" w:rsidRPr="004D2BD3">
              <w:rPr>
                <w:rFonts w:ascii="ＭＳ 明朝" w:hAnsi="ＭＳ 明朝" w:hint="eastAsia"/>
                <w:color w:val="000000" w:themeColor="text1"/>
                <w:sz w:val="18"/>
                <w:szCs w:val="18"/>
              </w:rPr>
              <w:t>いいえ</w:t>
            </w:r>
            <w:r w:rsidR="0078684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87897239"/>
                <w14:checkbox>
                  <w14:checked w14:val="0"/>
                  <w14:checkedState w14:val="2611" w14:font="ＭＳ 明朝"/>
                  <w14:uncheckedState w14:val="2610" w14:font="ＭＳ ゴシック"/>
                </w14:checkbox>
              </w:sdtPr>
              <w:sdtEndPr/>
              <w:sdtContent>
                <w:r w:rsidR="00786849" w:rsidRPr="004D2BD3">
                  <w:rPr>
                    <w:rFonts w:ascii="ＭＳ ゴシック" w:eastAsia="ＭＳ ゴシック" w:hAnsi="ＭＳ ゴシック" w:hint="eastAsia"/>
                    <w:color w:val="000000" w:themeColor="text1"/>
                    <w:spacing w:val="2"/>
                    <w:sz w:val="20"/>
                    <w:szCs w:val="20"/>
                  </w:rPr>
                  <w:t>☐</w:t>
                </w:r>
              </w:sdtContent>
            </w:sdt>
            <w:r w:rsidR="00786849" w:rsidRPr="004D2BD3">
              <w:rPr>
                <w:rFonts w:ascii="ＭＳ 明朝" w:hAnsi="ＭＳ 明朝" w:hint="eastAsia"/>
                <w:color w:val="000000" w:themeColor="text1"/>
                <w:sz w:val="18"/>
                <w:szCs w:val="18"/>
              </w:rPr>
              <w:t>非該当</w:t>
            </w:r>
          </w:p>
        </w:tc>
        <w:tc>
          <w:tcPr>
            <w:tcW w:w="1247" w:type="dxa"/>
          </w:tcPr>
          <w:p w14:paraId="6636FB99"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p>
        </w:tc>
      </w:tr>
      <w:tr w:rsidR="004D2BD3" w:rsidRPr="004D2BD3" w14:paraId="3F84D201" w14:textId="77777777" w:rsidTr="00BD2712">
        <w:tc>
          <w:tcPr>
            <w:tcW w:w="1418" w:type="dxa"/>
            <w:vMerge/>
          </w:tcPr>
          <w:p w14:paraId="66C3E083"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0316A890"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（2）サービス提供体制強化加算（Ⅱ）</w:t>
            </w:r>
          </w:p>
          <w:p w14:paraId="174D3D22" w14:textId="2DB71D76" w:rsidR="00786849" w:rsidRPr="004D2BD3" w:rsidRDefault="001825E3" w:rsidP="00786849">
            <w:pPr>
              <w:autoSpaceDE w:val="0"/>
              <w:autoSpaceDN w:val="0"/>
              <w:adjustRightInd w:val="0"/>
              <w:snapToGrid w:val="0"/>
              <w:ind w:firstLineChars="300" w:firstLine="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w:t>
            </w:r>
            <w:r w:rsidR="00786849" w:rsidRPr="004D2BD3">
              <w:rPr>
                <w:rFonts w:ascii="ＭＳ 明朝" w:hAnsi="ＭＳ 明朝" w:hint="eastAsia"/>
                <w:color w:val="000000" w:themeColor="text1"/>
                <w:spacing w:val="0"/>
                <w:sz w:val="18"/>
                <w:szCs w:val="18"/>
              </w:rPr>
              <w:t>通所介護　　　　　　　１８単位（１回につき）</w:t>
            </w:r>
          </w:p>
          <w:p w14:paraId="092F0A43" w14:textId="77777777" w:rsidR="00786849" w:rsidRPr="004D2BD3" w:rsidRDefault="00786849" w:rsidP="00786849">
            <w:pPr>
              <w:autoSpaceDE w:val="0"/>
              <w:autoSpaceDN w:val="0"/>
              <w:adjustRightInd w:val="0"/>
              <w:snapToGrid w:val="0"/>
              <w:ind w:firstLineChars="300" w:firstLine="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介護予防通所介護サービス　</w:t>
            </w:r>
          </w:p>
          <w:p w14:paraId="6CA96CB3" w14:textId="77777777" w:rsidR="00786849" w:rsidRPr="004D2BD3" w:rsidRDefault="00786849" w:rsidP="00786849">
            <w:pPr>
              <w:autoSpaceDE w:val="0"/>
              <w:autoSpaceDN w:val="0"/>
              <w:adjustRightInd w:val="0"/>
              <w:snapToGrid w:val="0"/>
              <w:ind w:firstLineChars="400" w:firstLine="72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（ア）事業対象者・要支援１　　７２単位（１月につき）</w:t>
            </w:r>
          </w:p>
          <w:p w14:paraId="0388F7FB" w14:textId="3ABC105B" w:rsidR="00786849" w:rsidRPr="004D2BD3" w:rsidRDefault="00786849" w:rsidP="00786849">
            <w:pPr>
              <w:autoSpaceDE w:val="0"/>
              <w:autoSpaceDN w:val="0"/>
              <w:adjustRightInd w:val="0"/>
              <w:snapToGrid w:val="0"/>
              <w:ind w:firstLineChars="400" w:firstLine="72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（イ）事業対象者・要支援２　１４４単位（１月につき）</w:t>
            </w:r>
          </w:p>
        </w:tc>
        <w:tc>
          <w:tcPr>
            <w:tcW w:w="992" w:type="dxa"/>
          </w:tcPr>
          <w:p w14:paraId="389E0B5C" w14:textId="400C82A6" w:rsidR="00786849" w:rsidRPr="004D2BD3" w:rsidRDefault="004D2BD3" w:rsidP="00786849">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70739342"/>
                <w14:checkbox>
                  <w14:checked w14:val="0"/>
                  <w14:checkedState w14:val="2611" w14:font="ＭＳ 明朝"/>
                  <w14:uncheckedState w14:val="2610" w14:font="ＭＳ ゴシック"/>
                </w14:checkbox>
              </w:sdtPr>
              <w:sdtEndPr/>
              <w:sdtContent>
                <w:r w:rsidR="00786849" w:rsidRPr="004D2BD3">
                  <w:rPr>
                    <w:rFonts w:ascii="ＭＳ ゴシック" w:eastAsia="ＭＳ ゴシック" w:hAnsi="ＭＳ ゴシック" w:hint="eastAsia"/>
                    <w:color w:val="000000" w:themeColor="text1"/>
                    <w:spacing w:val="2"/>
                    <w:sz w:val="20"/>
                    <w:szCs w:val="20"/>
                  </w:rPr>
                  <w:t>☐</w:t>
                </w:r>
              </w:sdtContent>
            </w:sdt>
            <w:r w:rsidR="00786849" w:rsidRPr="004D2BD3">
              <w:rPr>
                <w:rFonts w:ascii="ＭＳ 明朝" w:hAnsi="ＭＳ 明朝" w:hint="eastAsia"/>
                <w:color w:val="000000" w:themeColor="text1"/>
                <w:sz w:val="18"/>
                <w:szCs w:val="18"/>
              </w:rPr>
              <w:t>はい</w:t>
            </w:r>
            <w:r w:rsidR="0078684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04589168"/>
                <w14:checkbox>
                  <w14:checked w14:val="0"/>
                  <w14:checkedState w14:val="2611" w14:font="ＭＳ 明朝"/>
                  <w14:uncheckedState w14:val="2610" w14:font="ＭＳ ゴシック"/>
                </w14:checkbox>
              </w:sdtPr>
              <w:sdtEndPr/>
              <w:sdtContent>
                <w:r w:rsidR="00786849" w:rsidRPr="004D2BD3">
                  <w:rPr>
                    <w:rFonts w:ascii="ＭＳ ゴシック" w:eastAsia="ＭＳ ゴシック" w:hAnsi="ＭＳ ゴシック" w:hint="eastAsia"/>
                    <w:color w:val="000000" w:themeColor="text1"/>
                    <w:spacing w:val="2"/>
                    <w:sz w:val="20"/>
                    <w:szCs w:val="20"/>
                  </w:rPr>
                  <w:t>☐</w:t>
                </w:r>
              </w:sdtContent>
            </w:sdt>
            <w:r w:rsidR="00786849" w:rsidRPr="004D2BD3">
              <w:rPr>
                <w:rFonts w:ascii="ＭＳ 明朝" w:hAnsi="ＭＳ 明朝" w:hint="eastAsia"/>
                <w:color w:val="000000" w:themeColor="text1"/>
                <w:sz w:val="18"/>
                <w:szCs w:val="18"/>
              </w:rPr>
              <w:t>いいえ</w:t>
            </w:r>
            <w:r w:rsidR="0078684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51866291"/>
                <w14:checkbox>
                  <w14:checked w14:val="0"/>
                  <w14:checkedState w14:val="2611" w14:font="ＭＳ 明朝"/>
                  <w14:uncheckedState w14:val="2610" w14:font="ＭＳ ゴシック"/>
                </w14:checkbox>
              </w:sdtPr>
              <w:sdtEndPr/>
              <w:sdtContent>
                <w:r w:rsidR="00786849" w:rsidRPr="004D2BD3">
                  <w:rPr>
                    <w:rFonts w:ascii="ＭＳ ゴシック" w:eastAsia="ＭＳ ゴシック" w:hAnsi="ＭＳ ゴシック" w:hint="eastAsia"/>
                    <w:color w:val="000000" w:themeColor="text1"/>
                    <w:spacing w:val="2"/>
                    <w:sz w:val="20"/>
                    <w:szCs w:val="20"/>
                  </w:rPr>
                  <w:t>☐</w:t>
                </w:r>
              </w:sdtContent>
            </w:sdt>
            <w:r w:rsidR="00786849" w:rsidRPr="004D2BD3">
              <w:rPr>
                <w:rFonts w:ascii="ＭＳ 明朝" w:hAnsi="ＭＳ 明朝" w:hint="eastAsia"/>
                <w:color w:val="000000" w:themeColor="text1"/>
                <w:sz w:val="18"/>
                <w:szCs w:val="18"/>
              </w:rPr>
              <w:t>非該当</w:t>
            </w:r>
          </w:p>
        </w:tc>
        <w:tc>
          <w:tcPr>
            <w:tcW w:w="1247" w:type="dxa"/>
          </w:tcPr>
          <w:p w14:paraId="2226A496"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p>
        </w:tc>
      </w:tr>
      <w:tr w:rsidR="004D2BD3" w:rsidRPr="004D2BD3" w14:paraId="7DC75551" w14:textId="77777777" w:rsidTr="00BD2712">
        <w:tc>
          <w:tcPr>
            <w:tcW w:w="1418" w:type="dxa"/>
            <w:vMerge/>
          </w:tcPr>
          <w:p w14:paraId="65793D17"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5BCC3A50"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（3）サービス提供体制強化加算（Ⅲ）</w:t>
            </w:r>
          </w:p>
          <w:p w14:paraId="44E6054D" w14:textId="2B7BEF22" w:rsidR="00786849" w:rsidRPr="004D2BD3" w:rsidRDefault="001825E3" w:rsidP="00786849">
            <w:pPr>
              <w:autoSpaceDE w:val="0"/>
              <w:autoSpaceDN w:val="0"/>
              <w:adjustRightInd w:val="0"/>
              <w:snapToGrid w:val="0"/>
              <w:ind w:firstLineChars="300" w:firstLine="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w:t>
            </w:r>
            <w:r w:rsidR="00786849" w:rsidRPr="004D2BD3">
              <w:rPr>
                <w:rFonts w:ascii="ＭＳ 明朝" w:hAnsi="ＭＳ 明朝" w:hint="eastAsia"/>
                <w:color w:val="000000" w:themeColor="text1"/>
                <w:spacing w:val="0"/>
                <w:sz w:val="18"/>
                <w:szCs w:val="18"/>
              </w:rPr>
              <w:t>通所介護　　　　　　　　６単位（１回につき）</w:t>
            </w:r>
          </w:p>
          <w:p w14:paraId="47662693" w14:textId="77777777" w:rsidR="00786849" w:rsidRPr="004D2BD3" w:rsidRDefault="00786849" w:rsidP="00786849">
            <w:pPr>
              <w:autoSpaceDE w:val="0"/>
              <w:autoSpaceDN w:val="0"/>
              <w:adjustRightInd w:val="0"/>
              <w:snapToGrid w:val="0"/>
              <w:ind w:firstLineChars="300" w:firstLine="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介護予防通所介護サービス　</w:t>
            </w:r>
          </w:p>
          <w:p w14:paraId="34E2B9CF" w14:textId="77777777" w:rsidR="00786849" w:rsidRPr="004D2BD3" w:rsidRDefault="00786849" w:rsidP="00786849">
            <w:pPr>
              <w:autoSpaceDE w:val="0"/>
              <w:autoSpaceDN w:val="0"/>
              <w:adjustRightInd w:val="0"/>
              <w:snapToGrid w:val="0"/>
              <w:ind w:firstLineChars="400" w:firstLine="72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（ア）事業対象者・要支援１　　２４単位（１月につき）</w:t>
            </w:r>
          </w:p>
          <w:p w14:paraId="77297531" w14:textId="78FEFCF5" w:rsidR="00786849" w:rsidRPr="004D2BD3" w:rsidRDefault="00786849" w:rsidP="00786849">
            <w:pPr>
              <w:autoSpaceDE w:val="0"/>
              <w:autoSpaceDN w:val="0"/>
              <w:adjustRightInd w:val="0"/>
              <w:snapToGrid w:val="0"/>
              <w:ind w:firstLineChars="400" w:firstLine="72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（イ）事業対象者・要支援２　　４８単位（１月につき）</w:t>
            </w:r>
          </w:p>
        </w:tc>
        <w:tc>
          <w:tcPr>
            <w:tcW w:w="992" w:type="dxa"/>
          </w:tcPr>
          <w:p w14:paraId="0C81D0D7" w14:textId="4A82CB7B" w:rsidR="00786849" w:rsidRPr="004D2BD3" w:rsidRDefault="004D2BD3" w:rsidP="00786849">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78163153"/>
                <w14:checkbox>
                  <w14:checked w14:val="0"/>
                  <w14:checkedState w14:val="2611" w14:font="ＭＳ 明朝"/>
                  <w14:uncheckedState w14:val="2610" w14:font="ＭＳ ゴシック"/>
                </w14:checkbox>
              </w:sdtPr>
              <w:sdtEndPr/>
              <w:sdtContent>
                <w:r w:rsidR="00786849" w:rsidRPr="004D2BD3">
                  <w:rPr>
                    <w:rFonts w:ascii="ＭＳ ゴシック" w:eastAsia="ＭＳ ゴシック" w:hAnsi="ＭＳ ゴシック" w:hint="eastAsia"/>
                    <w:color w:val="000000" w:themeColor="text1"/>
                    <w:spacing w:val="2"/>
                    <w:sz w:val="20"/>
                    <w:szCs w:val="20"/>
                  </w:rPr>
                  <w:t>☐</w:t>
                </w:r>
              </w:sdtContent>
            </w:sdt>
            <w:r w:rsidR="00786849" w:rsidRPr="004D2BD3">
              <w:rPr>
                <w:rFonts w:ascii="ＭＳ 明朝" w:hAnsi="ＭＳ 明朝" w:hint="eastAsia"/>
                <w:color w:val="000000" w:themeColor="text1"/>
                <w:sz w:val="18"/>
                <w:szCs w:val="18"/>
              </w:rPr>
              <w:t>はい</w:t>
            </w:r>
            <w:r w:rsidR="0078684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17396363"/>
                <w14:checkbox>
                  <w14:checked w14:val="0"/>
                  <w14:checkedState w14:val="2611" w14:font="ＭＳ 明朝"/>
                  <w14:uncheckedState w14:val="2610" w14:font="ＭＳ ゴシック"/>
                </w14:checkbox>
              </w:sdtPr>
              <w:sdtEndPr/>
              <w:sdtContent>
                <w:r w:rsidR="00786849" w:rsidRPr="004D2BD3">
                  <w:rPr>
                    <w:rFonts w:ascii="ＭＳ ゴシック" w:eastAsia="ＭＳ ゴシック" w:hAnsi="ＭＳ ゴシック" w:hint="eastAsia"/>
                    <w:color w:val="000000" w:themeColor="text1"/>
                    <w:spacing w:val="2"/>
                    <w:sz w:val="20"/>
                    <w:szCs w:val="20"/>
                  </w:rPr>
                  <w:t>☐</w:t>
                </w:r>
              </w:sdtContent>
            </w:sdt>
            <w:r w:rsidR="00786849" w:rsidRPr="004D2BD3">
              <w:rPr>
                <w:rFonts w:ascii="ＭＳ 明朝" w:hAnsi="ＭＳ 明朝" w:hint="eastAsia"/>
                <w:color w:val="000000" w:themeColor="text1"/>
                <w:sz w:val="18"/>
                <w:szCs w:val="18"/>
              </w:rPr>
              <w:t>いいえ</w:t>
            </w:r>
            <w:r w:rsidR="0078684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1875145"/>
                <w14:checkbox>
                  <w14:checked w14:val="0"/>
                  <w14:checkedState w14:val="2611" w14:font="ＭＳ 明朝"/>
                  <w14:uncheckedState w14:val="2610" w14:font="ＭＳ ゴシック"/>
                </w14:checkbox>
              </w:sdtPr>
              <w:sdtEndPr/>
              <w:sdtContent>
                <w:r w:rsidR="00786849" w:rsidRPr="004D2BD3">
                  <w:rPr>
                    <w:rFonts w:ascii="ＭＳ ゴシック" w:eastAsia="ＭＳ ゴシック" w:hAnsi="ＭＳ ゴシック" w:hint="eastAsia"/>
                    <w:color w:val="000000" w:themeColor="text1"/>
                    <w:spacing w:val="2"/>
                    <w:sz w:val="20"/>
                    <w:szCs w:val="20"/>
                  </w:rPr>
                  <w:t>☐</w:t>
                </w:r>
              </w:sdtContent>
            </w:sdt>
            <w:r w:rsidR="00786849" w:rsidRPr="004D2BD3">
              <w:rPr>
                <w:rFonts w:ascii="ＭＳ 明朝" w:hAnsi="ＭＳ 明朝" w:hint="eastAsia"/>
                <w:color w:val="000000" w:themeColor="text1"/>
                <w:sz w:val="18"/>
                <w:szCs w:val="18"/>
              </w:rPr>
              <w:t>非該当</w:t>
            </w:r>
          </w:p>
        </w:tc>
        <w:tc>
          <w:tcPr>
            <w:tcW w:w="1247" w:type="dxa"/>
          </w:tcPr>
          <w:p w14:paraId="6B357B47"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p>
        </w:tc>
      </w:tr>
      <w:tr w:rsidR="004D2BD3" w:rsidRPr="004D2BD3" w14:paraId="46F95382" w14:textId="77777777" w:rsidTr="00BD2712">
        <w:tc>
          <w:tcPr>
            <w:tcW w:w="1418" w:type="dxa"/>
            <w:vMerge/>
          </w:tcPr>
          <w:p w14:paraId="6320EE73"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01688C85"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w:t>
            </w:r>
          </w:p>
          <w:p w14:paraId="22E37C85" w14:textId="77777777" w:rsidR="00786849" w:rsidRPr="004D2BD3" w:rsidRDefault="00786849" w:rsidP="00786849">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ア　サービス提供体制強化加算（Ⅰ）</w:t>
            </w:r>
          </w:p>
          <w:p w14:paraId="0C2CC89F"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次に掲げる基準のいずれにも適合すること。</w:t>
            </w:r>
          </w:p>
          <w:p w14:paraId="2D19339F" w14:textId="77777777" w:rsidR="00786849" w:rsidRPr="004D2BD3" w:rsidRDefault="00786849" w:rsidP="00786849">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(1)次のいずれかに適合すること。</w:t>
            </w:r>
          </w:p>
          <w:p w14:paraId="3ADE3144" w14:textId="78CB2C06" w:rsidR="00786849" w:rsidRPr="004D2BD3" w:rsidRDefault="00786849" w:rsidP="00786849">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地域密着型通所介護事業所の介護職員の総数のうち、介護福祉士の占める割合が100分の70以上であること。</w:t>
            </w:r>
          </w:p>
          <w:p w14:paraId="7914DF5E" w14:textId="298FE3E3" w:rsidR="00786849" w:rsidRPr="004D2BD3" w:rsidRDefault="00786849" w:rsidP="00786849">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地域密着型通所介護事業所の介護職員の総数のうち、勤続年数10年以上の介護福祉士の占める割合が100分の25以上であること。</w:t>
            </w:r>
          </w:p>
          <w:p w14:paraId="30CA239E" w14:textId="77777777" w:rsidR="00786849" w:rsidRPr="004D2BD3" w:rsidRDefault="00786849" w:rsidP="00786849">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(2)定員超過利用･人員基準欠如に該当していないこと。</w:t>
            </w:r>
          </w:p>
          <w:p w14:paraId="55C531A6" w14:textId="77777777" w:rsidR="00786849" w:rsidRPr="004D2BD3" w:rsidRDefault="00786849" w:rsidP="00786849">
            <w:pPr>
              <w:autoSpaceDE w:val="0"/>
              <w:autoSpaceDN w:val="0"/>
              <w:adjustRightInd w:val="0"/>
              <w:snapToGrid w:val="0"/>
              <w:ind w:firstLineChars="100" w:firstLine="181"/>
              <w:rPr>
                <w:rFonts w:ascii="ＭＳ 明朝" w:hAnsi="ＭＳ 明朝"/>
                <w:b/>
                <w:color w:val="000000" w:themeColor="text1"/>
                <w:spacing w:val="0"/>
                <w:sz w:val="18"/>
                <w:szCs w:val="18"/>
              </w:rPr>
            </w:pPr>
          </w:p>
        </w:tc>
        <w:tc>
          <w:tcPr>
            <w:tcW w:w="992" w:type="dxa"/>
          </w:tcPr>
          <w:p w14:paraId="090E9190" w14:textId="77777777" w:rsidR="00786849" w:rsidRPr="004D2BD3" w:rsidRDefault="00786849" w:rsidP="00786849">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EF2F624"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平27厚労告95</w:t>
            </w:r>
          </w:p>
          <w:p w14:paraId="19D978BB" w14:textId="3297A749"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第51号の9</w:t>
            </w:r>
          </w:p>
        </w:tc>
      </w:tr>
      <w:tr w:rsidR="004D2BD3" w:rsidRPr="004D2BD3" w14:paraId="1C31B1CD" w14:textId="77777777" w:rsidTr="00BD2712">
        <w:tc>
          <w:tcPr>
            <w:tcW w:w="1418" w:type="dxa"/>
            <w:vMerge/>
          </w:tcPr>
          <w:p w14:paraId="66057731"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7ABA9240" w14:textId="77777777" w:rsidR="00786849" w:rsidRPr="004D2BD3" w:rsidRDefault="00786849" w:rsidP="00786849">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イ　サービス提供体制強化加算（Ⅱ）</w:t>
            </w:r>
          </w:p>
          <w:p w14:paraId="6289A054" w14:textId="2561F406" w:rsidR="00786849" w:rsidRPr="004D2BD3" w:rsidRDefault="00786849" w:rsidP="00786849">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(1)地域密着型通所介護事業所の介護職員の総数のうち介護福祉士の占める割合が100分の50以上であること。</w:t>
            </w:r>
          </w:p>
          <w:p w14:paraId="54D892C0" w14:textId="77777777" w:rsidR="00786849" w:rsidRPr="004D2BD3" w:rsidRDefault="00786849" w:rsidP="00786849">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(2)定員超過利用･人員基準欠如に該当していないこと。</w:t>
            </w:r>
          </w:p>
          <w:p w14:paraId="1382C098" w14:textId="77777777" w:rsidR="00786849" w:rsidRPr="004D2BD3" w:rsidRDefault="00786849" w:rsidP="00786849">
            <w:pPr>
              <w:autoSpaceDE w:val="0"/>
              <w:autoSpaceDN w:val="0"/>
              <w:adjustRightInd w:val="0"/>
              <w:snapToGrid w:val="0"/>
              <w:ind w:firstLineChars="100" w:firstLine="181"/>
              <w:rPr>
                <w:rFonts w:ascii="ＭＳ 明朝" w:hAnsi="ＭＳ 明朝"/>
                <w:b/>
                <w:color w:val="000000" w:themeColor="text1"/>
                <w:spacing w:val="0"/>
                <w:sz w:val="18"/>
                <w:szCs w:val="18"/>
              </w:rPr>
            </w:pPr>
          </w:p>
        </w:tc>
        <w:tc>
          <w:tcPr>
            <w:tcW w:w="992" w:type="dxa"/>
          </w:tcPr>
          <w:p w14:paraId="1A234FD4" w14:textId="77777777" w:rsidR="00786849" w:rsidRPr="004D2BD3" w:rsidRDefault="00786849" w:rsidP="00786849">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7BA2BDD"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p>
        </w:tc>
      </w:tr>
      <w:tr w:rsidR="004D2BD3" w:rsidRPr="004D2BD3" w14:paraId="1DD56D26" w14:textId="77777777" w:rsidTr="00BD2712">
        <w:tc>
          <w:tcPr>
            <w:tcW w:w="1418" w:type="dxa"/>
            <w:vMerge/>
          </w:tcPr>
          <w:p w14:paraId="397ECA42"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50221613" w14:textId="77777777" w:rsidR="00786849" w:rsidRPr="004D2BD3" w:rsidRDefault="00786849" w:rsidP="00786849">
            <w:pPr>
              <w:autoSpaceDE w:val="0"/>
              <w:autoSpaceDN w:val="0"/>
              <w:adjustRightInd w:val="0"/>
              <w:snapToGrid w:val="0"/>
              <w:rPr>
                <w:rFonts w:ascii="ＭＳ 明朝" w:hAnsi="ＭＳ 明朝"/>
                <w:b/>
                <w:color w:val="000000" w:themeColor="text1"/>
                <w:spacing w:val="0"/>
                <w:sz w:val="18"/>
                <w:szCs w:val="18"/>
              </w:rPr>
            </w:pPr>
            <w:r w:rsidRPr="004D2BD3">
              <w:rPr>
                <w:rFonts w:ascii="ＭＳ 明朝" w:hAnsi="ＭＳ 明朝" w:hint="eastAsia"/>
                <w:b/>
                <w:color w:val="000000" w:themeColor="text1"/>
                <w:spacing w:val="0"/>
                <w:sz w:val="18"/>
                <w:szCs w:val="18"/>
              </w:rPr>
              <w:t>ウ　サービス提供体制強化加算（Ⅲ）</w:t>
            </w:r>
          </w:p>
          <w:p w14:paraId="46B5B769" w14:textId="77777777" w:rsidR="00786849" w:rsidRPr="004D2BD3" w:rsidRDefault="00786849" w:rsidP="00786849">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(1)次のいずれかに適合すること。</w:t>
            </w:r>
          </w:p>
          <w:p w14:paraId="444A0F2F" w14:textId="2EE11947" w:rsidR="00786849" w:rsidRPr="004D2BD3" w:rsidRDefault="00786849" w:rsidP="00786849">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地域密着型通所介護事業所の介護職員の総数のうち、介護福祉士の占める割合が100分の40以上であること。</w:t>
            </w:r>
          </w:p>
          <w:p w14:paraId="68356852" w14:textId="111D28AD" w:rsidR="00786849" w:rsidRPr="004D2BD3" w:rsidRDefault="00786849" w:rsidP="00786849">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地域密着型通所介護を利用者に直接提供する職員の総数のうち、勤続年数７年以上の者の占める割合が100分の30以上であること。</w:t>
            </w:r>
          </w:p>
          <w:p w14:paraId="63F0015B" w14:textId="77777777" w:rsidR="00786849" w:rsidRPr="004D2BD3" w:rsidRDefault="00786849" w:rsidP="00786849">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(2)定員超過利用･人員基準欠如に該当していないこと。</w:t>
            </w:r>
          </w:p>
          <w:p w14:paraId="0970EBA9" w14:textId="77777777" w:rsidR="00786849" w:rsidRPr="004D2BD3" w:rsidRDefault="00786849" w:rsidP="00786849">
            <w:pPr>
              <w:autoSpaceDE w:val="0"/>
              <w:autoSpaceDN w:val="0"/>
              <w:adjustRightInd w:val="0"/>
              <w:snapToGrid w:val="0"/>
              <w:ind w:firstLineChars="100" w:firstLine="181"/>
              <w:rPr>
                <w:rFonts w:ascii="ＭＳ 明朝" w:hAnsi="ＭＳ 明朝"/>
                <w:b/>
                <w:color w:val="000000" w:themeColor="text1"/>
                <w:spacing w:val="0"/>
                <w:sz w:val="18"/>
                <w:szCs w:val="18"/>
              </w:rPr>
            </w:pPr>
          </w:p>
        </w:tc>
        <w:tc>
          <w:tcPr>
            <w:tcW w:w="992" w:type="dxa"/>
          </w:tcPr>
          <w:p w14:paraId="4C0D5F93" w14:textId="77777777" w:rsidR="00786849" w:rsidRPr="004D2BD3" w:rsidRDefault="00786849" w:rsidP="00786849">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818788C"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p>
        </w:tc>
      </w:tr>
      <w:tr w:rsidR="004D2BD3" w:rsidRPr="004D2BD3" w14:paraId="00EA0EF4" w14:textId="77777777" w:rsidTr="00BD2712">
        <w:tc>
          <w:tcPr>
            <w:tcW w:w="1418" w:type="dxa"/>
            <w:vMerge/>
          </w:tcPr>
          <w:p w14:paraId="1FC91FED"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01DA87C4" w14:textId="77777777" w:rsidR="00786849" w:rsidRPr="004D2BD3" w:rsidRDefault="00786849" w:rsidP="00786849">
            <w:pPr>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職員の割合の算出に当たっては、常勤換算方法により算出した前年度（３月を除く）の平均を用います。</w:t>
            </w:r>
          </w:p>
          <w:p w14:paraId="37971450" w14:textId="77777777" w:rsidR="00786849" w:rsidRPr="004D2BD3" w:rsidRDefault="00786849" w:rsidP="00786849">
            <w:pPr>
              <w:snapToGrid w:val="0"/>
              <w:ind w:left="180" w:hangingChars="100" w:hanging="180"/>
              <w:rPr>
                <w:rFonts w:ascii="ＭＳ 明朝" w:hAnsi="ＭＳ 明朝"/>
                <w:color w:val="000000" w:themeColor="text1"/>
                <w:spacing w:val="0"/>
                <w:sz w:val="18"/>
                <w:szCs w:val="18"/>
              </w:rPr>
            </w:pPr>
          </w:p>
        </w:tc>
        <w:tc>
          <w:tcPr>
            <w:tcW w:w="992" w:type="dxa"/>
          </w:tcPr>
          <w:p w14:paraId="39F31E0D" w14:textId="77777777" w:rsidR="00786849" w:rsidRPr="004D2BD3" w:rsidRDefault="00786849" w:rsidP="00786849">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52A882B"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w:t>
            </w:r>
            <w:r w:rsidRPr="004D2BD3">
              <w:rPr>
                <w:rFonts w:ascii="ＭＳ 明朝" w:hAnsi="ＭＳ 明朝" w:hint="eastAsia"/>
                <w:color w:val="000000" w:themeColor="text1"/>
                <w:sz w:val="16"/>
                <w:szCs w:val="16"/>
              </w:rPr>
              <w:t>(平18-0331005</w:t>
            </w:r>
            <w:r w:rsidRPr="004D2BD3">
              <w:rPr>
                <w:rFonts w:ascii="ＭＳ 明朝" w:hAnsi="ＭＳ 明朝" w:hint="eastAsia"/>
                <w:color w:val="000000" w:themeColor="text1"/>
                <w:spacing w:val="0"/>
                <w:sz w:val="16"/>
                <w:szCs w:val="16"/>
              </w:rPr>
              <w:t>第2の2</w:t>
            </w:r>
          </w:p>
          <w:p w14:paraId="3ED4B329" w14:textId="5BB6C07F"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20</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④)</w:t>
            </w:r>
          </w:p>
        </w:tc>
      </w:tr>
      <w:tr w:rsidR="004D2BD3" w:rsidRPr="004D2BD3" w14:paraId="6A89EA7B" w14:textId="77777777" w:rsidTr="00BD2712">
        <w:tc>
          <w:tcPr>
            <w:tcW w:w="1418" w:type="dxa"/>
            <w:vMerge/>
          </w:tcPr>
          <w:p w14:paraId="2E4C5F10"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42E7BA09"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市長に届出を提出しなければなりません。</w:t>
            </w:r>
          </w:p>
          <w:p w14:paraId="4ED8CCB7"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したがって、新たに事業を開始し、又は再開した事業者については、４月目以降、届出が可能となるものです。</w:t>
            </w:r>
          </w:p>
          <w:p w14:paraId="6E3257C1"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C5D67B3" w14:textId="77777777" w:rsidR="00786849" w:rsidRPr="004D2BD3" w:rsidRDefault="00786849" w:rsidP="00786849">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E10D7D9"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w:t>
            </w:r>
            <w:r w:rsidRPr="004D2BD3">
              <w:rPr>
                <w:rFonts w:ascii="ＭＳ 明朝" w:hAnsi="ＭＳ 明朝" w:hint="eastAsia"/>
                <w:color w:val="000000" w:themeColor="text1"/>
                <w:sz w:val="16"/>
                <w:szCs w:val="16"/>
              </w:rPr>
              <w:t>(平18-0331005</w:t>
            </w:r>
            <w:r w:rsidRPr="004D2BD3">
              <w:rPr>
                <w:rFonts w:ascii="ＭＳ 明朝" w:hAnsi="ＭＳ 明朝" w:hint="eastAsia"/>
                <w:color w:val="000000" w:themeColor="text1"/>
                <w:spacing w:val="0"/>
                <w:sz w:val="16"/>
                <w:szCs w:val="16"/>
              </w:rPr>
              <w:t>第2の2</w:t>
            </w:r>
          </w:p>
          <w:p w14:paraId="465FF6BF" w14:textId="273567EA"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20</w:t>
            </w:r>
            <w:r w:rsidRPr="004D2BD3">
              <w:rPr>
                <w:rFonts w:ascii="ＭＳ 明朝" w:hAnsi="ＭＳ 明朝"/>
                <w:color w:val="000000" w:themeColor="text1"/>
                <w:spacing w:val="0"/>
                <w:sz w:val="16"/>
                <w:szCs w:val="16"/>
              </w:rPr>
              <w:t>)</w:t>
            </w:r>
            <w:r w:rsidRPr="004D2BD3">
              <w:rPr>
                <w:rFonts w:ascii="ＭＳ 明朝" w:hAnsi="ＭＳ 明朝" w:hint="eastAsia"/>
                <w:color w:val="000000" w:themeColor="text1"/>
                <w:spacing w:val="0"/>
                <w:sz w:val="16"/>
                <w:szCs w:val="16"/>
              </w:rPr>
              <w:t>④)</w:t>
            </w:r>
          </w:p>
        </w:tc>
      </w:tr>
      <w:tr w:rsidR="004D2BD3" w:rsidRPr="004D2BD3" w14:paraId="2B1F149B" w14:textId="77777777" w:rsidTr="00BD2712">
        <w:tc>
          <w:tcPr>
            <w:tcW w:w="1418" w:type="dxa"/>
            <w:vMerge/>
          </w:tcPr>
          <w:p w14:paraId="47F55C81"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2AEAA951"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介護福祉士については、各月の前月の末日時点で 資格を取得している者とします。</w:t>
            </w:r>
          </w:p>
          <w:p w14:paraId="076E43D9"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C2D90E2" w14:textId="77777777" w:rsidR="00786849" w:rsidRPr="004D2BD3" w:rsidRDefault="00786849" w:rsidP="00786849">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B1BF8A7"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p>
        </w:tc>
      </w:tr>
      <w:tr w:rsidR="004D2BD3" w:rsidRPr="004D2BD3" w14:paraId="1B7EECAD" w14:textId="77777777" w:rsidTr="00BD2712">
        <w:tc>
          <w:tcPr>
            <w:tcW w:w="1418" w:type="dxa"/>
            <w:vMerge/>
          </w:tcPr>
          <w:p w14:paraId="6266548D"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0AC681B0"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勤続年数とは、各月の前月の末日時点における勤続年数をいうものとします。</w:t>
            </w:r>
          </w:p>
          <w:p w14:paraId="7C69F5F4"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80D9A9D" w14:textId="77777777" w:rsidR="00786849" w:rsidRPr="004D2BD3" w:rsidRDefault="00786849" w:rsidP="00786849">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AAAD76D"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準用(平18-0331005第2の2</w:t>
            </w:r>
          </w:p>
          <w:p w14:paraId="0CF12E03" w14:textId="77172CB0"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(20)⑥)</w:t>
            </w:r>
          </w:p>
        </w:tc>
      </w:tr>
      <w:tr w:rsidR="004D2BD3" w:rsidRPr="004D2BD3" w14:paraId="4864B06F" w14:textId="77777777" w:rsidTr="00BD2712">
        <w:tc>
          <w:tcPr>
            <w:tcW w:w="1418" w:type="dxa"/>
            <w:vMerge/>
          </w:tcPr>
          <w:p w14:paraId="6F4A7C8A"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8"/>
                <w:szCs w:val="18"/>
              </w:rPr>
            </w:pPr>
          </w:p>
        </w:tc>
        <w:tc>
          <w:tcPr>
            <w:tcW w:w="6804" w:type="dxa"/>
          </w:tcPr>
          <w:p w14:paraId="1798B638"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p w14:paraId="58932E07" w14:textId="14BBDEC3"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color w:val="000000" w:themeColor="text1"/>
                <w:spacing w:val="0"/>
                <w:sz w:val="18"/>
                <w:szCs w:val="18"/>
              </w:rPr>
              <w:t>同一の事業所において</w:t>
            </w:r>
            <w:r w:rsidRPr="004D2BD3">
              <w:rPr>
                <w:rFonts w:ascii="ＭＳ 明朝" w:hAnsi="ＭＳ 明朝" w:hint="eastAsia"/>
                <w:color w:val="000000" w:themeColor="text1"/>
                <w:spacing w:val="0"/>
                <w:sz w:val="18"/>
                <w:szCs w:val="18"/>
              </w:rPr>
              <w:t>介護予防通所介護サービスを</w:t>
            </w:r>
            <w:r w:rsidRPr="004D2BD3">
              <w:rPr>
                <w:rFonts w:ascii="ＭＳ 明朝" w:hAnsi="ＭＳ 明朝"/>
                <w:color w:val="000000" w:themeColor="text1"/>
                <w:spacing w:val="0"/>
                <w:sz w:val="18"/>
                <w:szCs w:val="18"/>
              </w:rPr>
              <w:t>一体的に行っている場合においては、本加算の計算も一</w:t>
            </w:r>
            <w:r w:rsidRPr="004D2BD3">
              <w:rPr>
                <w:rFonts w:ascii="ＭＳ 明朝" w:hAnsi="ＭＳ 明朝" w:hint="eastAsia"/>
                <w:color w:val="000000" w:themeColor="text1"/>
                <w:spacing w:val="0"/>
                <w:sz w:val="18"/>
                <w:szCs w:val="18"/>
              </w:rPr>
              <w:t>体的に行うこととします。</w:t>
            </w:r>
          </w:p>
          <w:p w14:paraId="2159986A"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538D422" w14:textId="06333CF4"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color w:val="000000" w:themeColor="text1"/>
                <w:spacing w:val="0"/>
                <w:sz w:val="18"/>
                <w:szCs w:val="18"/>
              </w:rPr>
              <w:t>地域密着型通所介護を利用者に直接提供する職員とは、生活相談員、看護職員、介護職員又は機能訓練指導員として</w:t>
            </w:r>
            <w:r w:rsidRPr="004D2BD3">
              <w:rPr>
                <w:rFonts w:ascii="ＭＳ 明朝" w:hAnsi="ＭＳ 明朝" w:hint="eastAsia"/>
                <w:color w:val="000000" w:themeColor="text1"/>
                <w:spacing w:val="0"/>
                <w:sz w:val="18"/>
                <w:szCs w:val="18"/>
              </w:rPr>
              <w:t>勤務を行う職員を指すものとします。</w:t>
            </w:r>
          </w:p>
          <w:p w14:paraId="702EC39D" w14:textId="77777777" w:rsidR="00786849" w:rsidRPr="004D2BD3" w:rsidRDefault="00786849" w:rsidP="00786849">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D133EC4" w14:textId="77777777" w:rsidR="00786849" w:rsidRPr="004D2BD3" w:rsidRDefault="00786849" w:rsidP="00786849">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14C5876"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準用(平18-0331005第2の2(20)⑦)</w:t>
            </w:r>
          </w:p>
          <w:p w14:paraId="48EA9683"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p>
          <w:p w14:paraId="6A9CEBCA"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p>
          <w:p w14:paraId="483D5224"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平18-0331005</w:t>
            </w:r>
          </w:p>
          <w:p w14:paraId="738505D8" w14:textId="77777777"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第2の3の2</w:t>
            </w:r>
          </w:p>
          <w:p w14:paraId="6CBA7699" w14:textId="513E1658" w:rsidR="00786849" w:rsidRPr="004D2BD3" w:rsidRDefault="00786849" w:rsidP="00786849">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(27)②③</w:t>
            </w:r>
          </w:p>
        </w:tc>
      </w:tr>
      <w:tr w:rsidR="004D2BD3" w:rsidRPr="004D2BD3" w14:paraId="0D687424" w14:textId="77777777" w:rsidTr="00B132F0">
        <w:tc>
          <w:tcPr>
            <w:tcW w:w="1418" w:type="dxa"/>
            <w:vMerge w:val="restart"/>
          </w:tcPr>
          <w:p w14:paraId="12D3906F"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7-31</w:t>
            </w:r>
          </w:p>
          <w:p w14:paraId="5958A1C1"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介護職員等処遇改善加算</w:t>
            </w:r>
          </w:p>
          <w:p w14:paraId="38424221" w14:textId="5A63A11C"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（地域密着型通所介護・予防通所・交流型・運動型）</w:t>
            </w:r>
          </w:p>
          <w:p w14:paraId="60EFBDBC"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p w14:paraId="684EB5A7" w14:textId="77777777" w:rsidR="00225B60" w:rsidRPr="004D2BD3" w:rsidRDefault="00225B60" w:rsidP="00B132F0">
            <w:pPr>
              <w:autoSpaceDE w:val="0"/>
              <w:autoSpaceDN w:val="0"/>
              <w:adjustRightInd w:val="0"/>
              <w:snapToGrid w:val="0"/>
              <w:ind w:left="133" w:hangingChars="100" w:hanging="133"/>
              <w:rPr>
                <w:rFonts w:ascii="ＭＳ 明朝" w:hAnsi="ＭＳ 明朝"/>
                <w:color w:val="000000" w:themeColor="text1"/>
                <w:spacing w:val="-10"/>
                <w:w w:val="80"/>
                <w:sz w:val="18"/>
                <w:szCs w:val="18"/>
              </w:rPr>
            </w:pPr>
            <w:r w:rsidRPr="004D2BD3">
              <w:rPr>
                <w:rFonts w:ascii="ＭＳ 明朝" w:hAnsi="ＭＳ 明朝" w:hint="eastAsia"/>
                <w:color w:val="000000" w:themeColor="text1"/>
                <w:spacing w:val="-10"/>
                <w:w w:val="80"/>
                <w:sz w:val="18"/>
                <w:szCs w:val="18"/>
              </w:rPr>
              <w:t>【</w:t>
            </w:r>
            <w:r w:rsidRPr="004D2BD3">
              <w:rPr>
                <w:rFonts w:ascii="ＭＳ 明朝" w:hAnsi="ＭＳ 明朝" w:hint="eastAsia"/>
                <w:color w:val="000000" w:themeColor="text1"/>
                <w:spacing w:val="-10"/>
                <w:sz w:val="18"/>
                <w:szCs w:val="18"/>
              </w:rPr>
              <w:t>令和6年6月1日施行</w:t>
            </w:r>
            <w:r w:rsidRPr="004D2BD3">
              <w:rPr>
                <w:rFonts w:ascii="ＭＳ 明朝" w:hAnsi="ＭＳ 明朝" w:hint="eastAsia"/>
                <w:color w:val="000000" w:themeColor="text1"/>
                <w:spacing w:val="-10"/>
                <w:w w:val="80"/>
                <w:sz w:val="18"/>
                <w:szCs w:val="18"/>
              </w:rPr>
              <w:t>】</w:t>
            </w:r>
          </w:p>
          <w:p w14:paraId="2E9BB823" w14:textId="77777777" w:rsidR="00225B60" w:rsidRPr="004D2BD3" w:rsidRDefault="00225B60" w:rsidP="00B132F0">
            <w:pPr>
              <w:autoSpaceDE w:val="0"/>
              <w:autoSpaceDN w:val="0"/>
              <w:adjustRightInd w:val="0"/>
              <w:snapToGrid w:val="0"/>
              <w:ind w:left="170" w:hangingChars="100" w:hanging="170"/>
              <w:rPr>
                <w:rFonts w:ascii="ＭＳ 明朝" w:hAnsi="ＭＳ 明朝"/>
                <w:color w:val="000000" w:themeColor="text1"/>
                <w:spacing w:val="-10"/>
                <w:sz w:val="18"/>
                <w:szCs w:val="18"/>
              </w:rPr>
            </w:pPr>
          </w:p>
          <w:p w14:paraId="26F3E2D8"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（介護職員処遇改善加算、介護職員等特定処遇改善加算及び介護職員等ベースアップ等支援加算を一本化した加算）</w:t>
            </w:r>
          </w:p>
          <w:p w14:paraId="755240EC"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tc>
        <w:tc>
          <w:tcPr>
            <w:tcW w:w="6804" w:type="dxa"/>
          </w:tcPr>
          <w:p w14:paraId="6F91905F" w14:textId="5E483F4B" w:rsidR="00225B60" w:rsidRPr="004D2BD3" w:rsidRDefault="00225B60" w:rsidP="00B132F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別に厚生労働大臣が定める基準に適合する介護職員等の賃金の改善等を実施しているものとして、電子情報処理組織を使用する方法により、市長に対し、老健局長が定める様式による届出を行った地域密着型通所介護事業所が、利用者に対し、地域密着型通所介護を行った場合は、当該基準に掲げる区分に従い、次に掲げる単位数を所定単位数に加算していますか。</w:t>
            </w:r>
          </w:p>
          <w:p w14:paraId="3E5C896B"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p w14:paraId="7F109FEA"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(1) 介護職員等処遇改善加算(Ⅰ)　</w:t>
            </w:r>
          </w:p>
          <w:p w14:paraId="3BD3D03D"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算定した総単位数（※）の1000分の92に相当する単位数</w:t>
            </w:r>
          </w:p>
          <w:p w14:paraId="47E8944B"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8"/>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8"/>
                <w:sz w:val="18"/>
                <w:szCs w:val="18"/>
              </w:rPr>
              <w:t>以下の①～⑩の基準（⑪の基準は該当する場合）のいずれにも適合すること。</w:t>
            </w:r>
          </w:p>
          <w:p w14:paraId="408DDCCF"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 介護職員等処遇改善加算(Ⅱ)</w:t>
            </w:r>
          </w:p>
          <w:p w14:paraId="1D5CC9B1"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算定した総単位数（※）の1000分の90に相当する単位数</w:t>
            </w:r>
          </w:p>
          <w:p w14:paraId="0BB252A3" w14:textId="77777777" w:rsidR="00225B60" w:rsidRPr="004D2BD3" w:rsidRDefault="00225B60" w:rsidP="00B132F0">
            <w:pPr>
              <w:autoSpaceDE w:val="0"/>
              <w:autoSpaceDN w:val="0"/>
              <w:adjustRightInd w:val="0"/>
              <w:snapToGrid w:val="0"/>
              <w:rPr>
                <w:rFonts w:ascii="ＭＳ 明朝" w:hAnsi="ＭＳ 明朝"/>
                <w:color w:val="000000" w:themeColor="text1"/>
                <w:spacing w:val="-8"/>
                <w:sz w:val="18"/>
                <w:szCs w:val="18"/>
              </w:rPr>
            </w:pPr>
            <w:r w:rsidRPr="004D2BD3">
              <w:rPr>
                <w:rFonts w:ascii="ＭＳ 明朝" w:hAnsi="ＭＳ 明朝" w:hint="eastAsia"/>
                <w:color w:val="000000" w:themeColor="text1"/>
                <w:spacing w:val="0"/>
                <w:sz w:val="18"/>
                <w:szCs w:val="18"/>
              </w:rPr>
              <w:t xml:space="preserve">　　</w:t>
            </w:r>
            <w:r w:rsidRPr="004D2BD3">
              <w:rPr>
                <w:rFonts w:ascii="ＭＳ 明朝" w:hAnsi="ＭＳ 明朝" w:hint="eastAsia"/>
                <w:color w:val="000000" w:themeColor="text1"/>
                <w:spacing w:val="-8"/>
                <w:sz w:val="18"/>
                <w:szCs w:val="18"/>
              </w:rPr>
              <w:t>※以下の①～⑨の基準（⑪の基準は該当する場合）のいずれにも適合すること。</w:t>
            </w:r>
          </w:p>
          <w:p w14:paraId="5318E7B1"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 介護職員等処遇改善加算(Ⅲ)</w:t>
            </w:r>
          </w:p>
          <w:p w14:paraId="7D7D5F24"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算定した総単位数（※）の1000分の80に相当する単位数</w:t>
            </w:r>
          </w:p>
          <w:p w14:paraId="4DB7F338" w14:textId="77777777" w:rsidR="00225B60" w:rsidRPr="004D2BD3" w:rsidRDefault="00225B60" w:rsidP="00B132F0">
            <w:pPr>
              <w:autoSpaceDE w:val="0"/>
              <w:autoSpaceDN w:val="0"/>
              <w:adjustRightInd w:val="0"/>
              <w:snapToGrid w:val="0"/>
              <w:ind w:left="540"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※以下の①(一)及び②～⑧の基準（⑪の基準は該当する場合）のいずれにも適合すること。</w:t>
            </w:r>
          </w:p>
          <w:p w14:paraId="24FA9106"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(4) 介護職員等処遇改善加算(Ⅳ)</w:t>
            </w:r>
          </w:p>
          <w:p w14:paraId="3B9A5950"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算定した総単位数（※）の1000分の64に相当する単位数</w:t>
            </w:r>
          </w:p>
          <w:p w14:paraId="2B612C81" w14:textId="77777777" w:rsidR="00225B60" w:rsidRPr="004D2BD3" w:rsidRDefault="00225B60" w:rsidP="00B132F0">
            <w:pPr>
              <w:autoSpaceDE w:val="0"/>
              <w:autoSpaceDN w:val="0"/>
              <w:adjustRightInd w:val="0"/>
              <w:snapToGrid w:val="0"/>
              <w:ind w:left="540" w:hangingChars="300" w:hanging="54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※以下の①(一)、②～⑥、⑦(一)～(四)及び⑧の基準（⑪の基準は該当する場合）のいずれにも適合すること。</w:t>
            </w:r>
          </w:p>
          <w:p w14:paraId="49F50D8E"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p w14:paraId="5915DF5E" w14:textId="77777777" w:rsidR="00225B60" w:rsidRPr="004D2BD3" w:rsidRDefault="00225B60" w:rsidP="00B132F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上記の「算定した総単位数」</w:t>
            </w:r>
          </w:p>
          <w:p w14:paraId="372710BC" w14:textId="3508A79F" w:rsidR="00225B60" w:rsidRPr="004D2BD3" w:rsidRDefault="00225B60" w:rsidP="00B132F0">
            <w:pPr>
              <w:autoSpaceDE w:val="0"/>
              <w:autoSpaceDN w:val="0"/>
              <w:adjustRightInd w:val="0"/>
              <w:snapToGrid w:val="0"/>
              <w:ind w:leftChars="200" w:left="416"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単位数表の「</w:t>
            </w:r>
            <w:r w:rsidR="00053DC5" w:rsidRPr="004D2BD3">
              <w:rPr>
                <w:rFonts w:ascii="ＭＳ 明朝" w:hAnsi="ＭＳ 明朝" w:hint="eastAsia"/>
                <w:color w:val="000000" w:themeColor="text1"/>
                <w:spacing w:val="0"/>
                <w:sz w:val="18"/>
                <w:szCs w:val="18"/>
              </w:rPr>
              <w:t>２－２　地域密着型通所介護費</w:t>
            </w:r>
            <w:r w:rsidRPr="004D2BD3">
              <w:rPr>
                <w:rFonts w:ascii="ＭＳ 明朝" w:hAnsi="ＭＳ 明朝" w:hint="eastAsia"/>
                <w:color w:val="000000" w:themeColor="text1"/>
                <w:spacing w:val="0"/>
                <w:sz w:val="18"/>
                <w:szCs w:val="18"/>
              </w:rPr>
              <w:t>」のイからニまでにより算定した単位数（基本となる単位数に各種加算・減算の計算を行った後の総単位数）</w:t>
            </w:r>
          </w:p>
          <w:p w14:paraId="70B9D23D" w14:textId="77777777" w:rsidR="00225B60" w:rsidRPr="004D2BD3" w:rsidRDefault="00225B60" w:rsidP="00B132F0">
            <w:pPr>
              <w:autoSpaceDE w:val="0"/>
              <w:autoSpaceDN w:val="0"/>
              <w:adjustRightInd w:val="0"/>
              <w:snapToGrid w:val="0"/>
              <w:ind w:firstLineChars="100" w:firstLine="180"/>
              <w:rPr>
                <w:rFonts w:ascii="ＭＳ 明朝" w:hAnsi="ＭＳ 明朝"/>
                <w:color w:val="000000" w:themeColor="text1"/>
                <w:spacing w:val="0"/>
                <w:sz w:val="18"/>
                <w:szCs w:val="18"/>
              </w:rPr>
            </w:pPr>
          </w:p>
          <w:p w14:paraId="23C3551D"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ただし、いずれかの加算を算定している場合においては、その他の加算は算定しない。</w:t>
            </w:r>
          </w:p>
        </w:tc>
        <w:tc>
          <w:tcPr>
            <w:tcW w:w="992" w:type="dxa"/>
          </w:tcPr>
          <w:p w14:paraId="17A50331"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color w:val="000000" w:themeColor="text1"/>
                <w:spacing w:val="0"/>
                <w:sz w:val="18"/>
                <w:szCs w:val="18"/>
              </w:rPr>
              <w:t>☐</w:t>
            </w:r>
            <w:r w:rsidRPr="004D2BD3">
              <w:rPr>
                <w:rFonts w:ascii="ＭＳ 明朝" w:hAnsi="ＭＳ 明朝" w:hint="eastAsia"/>
                <w:color w:val="000000" w:themeColor="text1"/>
                <w:spacing w:val="0"/>
                <w:sz w:val="18"/>
                <w:szCs w:val="18"/>
              </w:rPr>
              <w:t>はい</w:t>
            </w:r>
          </w:p>
          <w:p w14:paraId="3078377C"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color w:val="000000" w:themeColor="text1"/>
                <w:spacing w:val="0"/>
                <w:sz w:val="18"/>
                <w:szCs w:val="18"/>
              </w:rPr>
              <w:t>☐</w:t>
            </w:r>
            <w:r w:rsidRPr="004D2BD3">
              <w:rPr>
                <w:rFonts w:ascii="ＭＳ 明朝" w:hAnsi="ＭＳ 明朝" w:hint="eastAsia"/>
                <w:color w:val="000000" w:themeColor="text1"/>
                <w:spacing w:val="0"/>
                <w:sz w:val="18"/>
                <w:szCs w:val="18"/>
              </w:rPr>
              <w:t>いいえ</w:t>
            </w:r>
          </w:p>
          <w:p w14:paraId="0EF54ADE" w14:textId="77777777" w:rsidR="00225B60" w:rsidRPr="004D2BD3" w:rsidRDefault="00225B60" w:rsidP="00B132F0">
            <w:pPr>
              <w:autoSpaceDE w:val="0"/>
              <w:autoSpaceDN w:val="0"/>
              <w:adjustRightInd w:val="0"/>
              <w:snapToGrid w:val="0"/>
              <w:rPr>
                <w:rFonts w:ascii="ＭＳ 明朝" w:hAnsi="ＭＳ 明朝"/>
                <w:color w:val="000000" w:themeColor="text1"/>
                <w:sz w:val="18"/>
                <w:szCs w:val="18"/>
              </w:rPr>
            </w:pPr>
          </w:p>
          <w:p w14:paraId="7345F0AD" w14:textId="77777777" w:rsidR="00225B60" w:rsidRPr="004D2BD3" w:rsidRDefault="00225B60" w:rsidP="00B132F0">
            <w:pPr>
              <w:autoSpaceDE w:val="0"/>
              <w:autoSpaceDN w:val="0"/>
              <w:adjustRightInd w:val="0"/>
              <w:snapToGrid w:val="0"/>
              <w:rPr>
                <w:rFonts w:ascii="ＭＳ 明朝" w:hAnsi="ＭＳ 明朝"/>
                <w:color w:val="000000" w:themeColor="text1"/>
                <w:sz w:val="18"/>
                <w:szCs w:val="18"/>
              </w:rPr>
            </w:pPr>
          </w:p>
          <w:p w14:paraId="5D2F085E" w14:textId="77777777" w:rsidR="00225B60" w:rsidRPr="004D2BD3" w:rsidRDefault="00225B60" w:rsidP="00B132F0">
            <w:pPr>
              <w:autoSpaceDE w:val="0"/>
              <w:autoSpaceDN w:val="0"/>
              <w:adjustRightInd w:val="0"/>
              <w:snapToGrid w:val="0"/>
              <w:rPr>
                <w:rFonts w:ascii="ＭＳ 明朝" w:hAnsi="ＭＳ 明朝"/>
                <w:color w:val="000000" w:themeColor="text1"/>
                <w:sz w:val="18"/>
                <w:szCs w:val="18"/>
              </w:rPr>
            </w:pPr>
          </w:p>
          <w:p w14:paraId="7060F129" w14:textId="77777777" w:rsidR="00225B60" w:rsidRPr="004D2BD3" w:rsidRDefault="00225B60" w:rsidP="00B132F0">
            <w:pPr>
              <w:autoSpaceDE w:val="0"/>
              <w:autoSpaceDN w:val="0"/>
              <w:adjustRightInd w:val="0"/>
              <w:snapToGrid w:val="0"/>
              <w:spacing w:line="120" w:lineRule="exact"/>
              <w:rPr>
                <w:rFonts w:ascii="ＭＳ 明朝" w:hAnsi="ＭＳ 明朝"/>
                <w:color w:val="000000" w:themeColor="text1"/>
                <w:sz w:val="18"/>
                <w:szCs w:val="18"/>
              </w:rPr>
            </w:pPr>
          </w:p>
          <w:p w14:paraId="5210AB21" w14:textId="77777777" w:rsidR="00225B60" w:rsidRPr="004D2BD3" w:rsidRDefault="00225B60" w:rsidP="00B132F0">
            <w:pPr>
              <w:widowControl/>
              <w:autoSpaceDN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算定区分</w:t>
            </w:r>
            <w:sdt>
              <w:sdtPr>
                <w:rPr>
                  <w:rFonts w:ascii="BIZ UD明朝 Medium" w:eastAsia="BIZ UD明朝 Medium" w:hAnsi="BIZ UD明朝 Medium" w:hint="eastAsia"/>
                  <w:color w:val="000000" w:themeColor="text1"/>
                  <w:spacing w:val="2"/>
                  <w:sz w:val="20"/>
                  <w:szCs w:val="20"/>
                </w:rPr>
                <w:id w:val="-878085889"/>
                <w14:checkbox>
                  <w14:checked w14:val="0"/>
                  <w14:checkedState w14:val="2611" w14:font="ＭＳ 明朝"/>
                  <w14:uncheckedState w14:val="2610" w14:font="ＭＳ ゴシック"/>
                </w14:checkbox>
              </w:sdtPr>
              <w:sdtEndPr/>
              <w:sdtContent>
                <w:r w:rsidRPr="004D2BD3">
                  <w:rPr>
                    <w:rFonts w:ascii="ＭＳ ゴシック" w:eastAsia="ＭＳ ゴシック" w:hAnsi="ＭＳ ゴシック" w:hint="eastAsia"/>
                    <w:color w:val="000000" w:themeColor="text1"/>
                    <w:spacing w:val="2"/>
                    <w:sz w:val="20"/>
                    <w:szCs w:val="20"/>
                  </w:rPr>
                  <w:t>☐</w:t>
                </w:r>
              </w:sdtContent>
            </w:sdt>
            <w:r w:rsidRPr="004D2BD3">
              <w:rPr>
                <w:rFonts w:ascii="ＭＳ 明朝" w:hAnsi="ＭＳ 明朝" w:hint="eastAsia"/>
                <w:color w:val="000000" w:themeColor="text1"/>
                <w:spacing w:val="0"/>
                <w:sz w:val="18"/>
                <w:szCs w:val="18"/>
              </w:rPr>
              <w:t>(Ⅰ)</w:t>
            </w:r>
          </w:p>
          <w:p w14:paraId="6481E6EE" w14:textId="77777777" w:rsidR="00225B60" w:rsidRPr="004D2BD3" w:rsidRDefault="004D2BD3" w:rsidP="00B132F0">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54291885"/>
                <w14:checkbox>
                  <w14:checked w14:val="0"/>
                  <w14:checkedState w14:val="2611" w14:font="ＭＳ 明朝"/>
                  <w14:uncheckedState w14:val="2610" w14:font="ＭＳ ゴシック"/>
                </w14:checkbox>
              </w:sdtPr>
              <w:sdtEndPr/>
              <w:sdtContent>
                <w:r w:rsidR="00225B60" w:rsidRPr="004D2BD3">
                  <w:rPr>
                    <w:rFonts w:ascii="ＭＳ ゴシック" w:eastAsia="ＭＳ ゴシック"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pacing w:val="0"/>
                <w:sz w:val="18"/>
                <w:szCs w:val="18"/>
              </w:rPr>
              <w:t>(Ⅱ)</w:t>
            </w:r>
          </w:p>
          <w:p w14:paraId="66851F69" w14:textId="77777777" w:rsidR="00225B60" w:rsidRPr="004D2BD3" w:rsidRDefault="004D2BD3" w:rsidP="00B132F0">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13729786"/>
                <w14:checkbox>
                  <w14:checked w14:val="0"/>
                  <w14:checkedState w14:val="2611" w14:font="ＭＳ 明朝"/>
                  <w14:uncheckedState w14:val="2610" w14:font="ＭＳ ゴシック"/>
                </w14:checkbox>
              </w:sdtPr>
              <w:sdtEndPr/>
              <w:sdtContent>
                <w:r w:rsidR="00225B60" w:rsidRPr="004D2BD3">
                  <w:rPr>
                    <w:rFonts w:ascii="ＭＳ ゴシック" w:eastAsia="ＭＳ ゴシック"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pacing w:val="0"/>
                <w:sz w:val="18"/>
                <w:szCs w:val="18"/>
              </w:rPr>
              <w:t>(Ⅲ)</w:t>
            </w:r>
          </w:p>
          <w:p w14:paraId="1C12EF04" w14:textId="77777777" w:rsidR="00225B60" w:rsidRPr="004D2BD3" w:rsidRDefault="004D2BD3" w:rsidP="00B132F0">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40172754"/>
                <w14:checkbox>
                  <w14:checked w14:val="0"/>
                  <w14:checkedState w14:val="2611" w14:font="ＭＳ 明朝"/>
                  <w14:uncheckedState w14:val="2610" w14:font="ＭＳ ゴシック"/>
                </w14:checkbox>
              </w:sdtPr>
              <w:sdtEndPr/>
              <w:sdtContent>
                <w:r w:rsidR="00225B60" w:rsidRPr="004D2BD3">
                  <w:rPr>
                    <w:rFonts w:ascii="ＭＳ ゴシック" w:eastAsia="ＭＳ ゴシック"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pacing w:val="0"/>
                <w:sz w:val="18"/>
                <w:szCs w:val="18"/>
              </w:rPr>
              <w:t>(Ⅳ)</w:t>
            </w:r>
          </w:p>
        </w:tc>
        <w:tc>
          <w:tcPr>
            <w:tcW w:w="1247" w:type="dxa"/>
          </w:tcPr>
          <w:p w14:paraId="1D682733" w14:textId="77777777" w:rsidR="00225B60" w:rsidRPr="004D2BD3" w:rsidRDefault="00225B60" w:rsidP="00B132F0">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平12厚告19</w:t>
            </w:r>
          </w:p>
          <w:p w14:paraId="3FB49297"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別表1のチ</w:t>
            </w:r>
          </w:p>
        </w:tc>
      </w:tr>
      <w:tr w:rsidR="004D2BD3" w:rsidRPr="004D2BD3" w14:paraId="38FCBB50" w14:textId="77777777" w:rsidTr="00B132F0">
        <w:tc>
          <w:tcPr>
            <w:tcW w:w="1418" w:type="dxa"/>
            <w:vMerge/>
          </w:tcPr>
          <w:p w14:paraId="7B3C2EEA"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tc>
        <w:tc>
          <w:tcPr>
            <w:tcW w:w="6804" w:type="dxa"/>
          </w:tcPr>
          <w:p w14:paraId="1EB7A645" w14:textId="4962FAC3" w:rsidR="00225B60" w:rsidRPr="004D2BD3" w:rsidRDefault="00225B60" w:rsidP="00A679EF">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【厚生労働大臣が定める基準（平27厚労告95）第</w:t>
            </w:r>
            <w:r w:rsidR="00A679EF" w:rsidRPr="004D2BD3">
              <w:rPr>
                <w:rFonts w:ascii="ＭＳ 明朝" w:hAnsi="ＭＳ 明朝" w:hint="eastAsia"/>
                <w:color w:val="000000" w:themeColor="text1"/>
                <w:spacing w:val="0"/>
                <w:sz w:val="18"/>
                <w:szCs w:val="18"/>
              </w:rPr>
              <w:t>五十一</w:t>
            </w:r>
            <w:r w:rsidRPr="004D2BD3">
              <w:rPr>
                <w:rFonts w:ascii="ＭＳ 明朝" w:hAnsi="ＭＳ 明朝" w:hint="eastAsia"/>
                <w:color w:val="000000" w:themeColor="text1"/>
                <w:spacing w:val="0"/>
                <w:sz w:val="18"/>
                <w:szCs w:val="18"/>
              </w:rPr>
              <w:t>号</w:t>
            </w:r>
            <w:r w:rsidR="00A679EF" w:rsidRPr="004D2BD3">
              <w:rPr>
                <w:rFonts w:ascii="ＭＳ 明朝" w:hAnsi="ＭＳ 明朝" w:hint="eastAsia"/>
                <w:color w:val="000000" w:themeColor="text1"/>
                <w:spacing w:val="0"/>
                <w:sz w:val="18"/>
                <w:szCs w:val="18"/>
              </w:rPr>
              <w:t>の十</w:t>
            </w:r>
            <w:r w:rsidRPr="004D2BD3">
              <w:rPr>
                <w:rFonts w:ascii="ＭＳ 明朝" w:hAnsi="ＭＳ 明朝" w:hint="eastAsia"/>
                <w:color w:val="000000" w:themeColor="text1"/>
                <w:spacing w:val="0"/>
                <w:sz w:val="18"/>
                <w:szCs w:val="18"/>
              </w:rPr>
              <w:t>（第</w:t>
            </w:r>
            <w:r w:rsidR="00A679EF" w:rsidRPr="004D2BD3">
              <w:rPr>
                <w:rFonts w:ascii="ＭＳ 明朝" w:hAnsi="ＭＳ 明朝" w:hint="eastAsia"/>
                <w:color w:val="000000" w:themeColor="text1"/>
                <w:spacing w:val="0"/>
                <w:sz w:val="18"/>
                <w:szCs w:val="18"/>
              </w:rPr>
              <w:t>四十八号</w:t>
            </w:r>
            <w:r w:rsidRPr="004D2BD3">
              <w:rPr>
                <w:rFonts w:ascii="ＭＳ 明朝" w:hAnsi="ＭＳ 明朝" w:hint="eastAsia"/>
                <w:color w:val="000000" w:themeColor="text1"/>
                <w:spacing w:val="0"/>
                <w:sz w:val="18"/>
                <w:szCs w:val="18"/>
              </w:rPr>
              <w:t>準用）】以下の基準①～⑩</w:t>
            </w:r>
          </w:p>
          <w:p w14:paraId="06725579"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【令和６年厚生労働省告示第８６号　附則第３条第２項】以下の基準⑪</w:t>
            </w:r>
          </w:p>
          <w:p w14:paraId="6B45C378" w14:textId="77777777" w:rsidR="00225B60" w:rsidRPr="004D2BD3" w:rsidRDefault="00225B60" w:rsidP="00B132F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以下の基準①～⑪については、</w:t>
            </w:r>
            <w:r w:rsidRPr="004D2BD3">
              <w:rPr>
                <w:rFonts w:ascii="ＭＳ 明朝" w:hAnsi="ＭＳ 明朝" w:hint="eastAsia"/>
                <w:color w:val="000000" w:themeColor="text1"/>
                <w:spacing w:val="0"/>
                <w:sz w:val="18"/>
                <w:szCs w:val="18"/>
                <w:u w:val="single"/>
              </w:rPr>
              <w:t>「介護職員等処遇改善加算等に関する基本的考え方並びに事務処理手順及び様式例の提示について（令和７年度分）」（令和7年2月7日付け厚生労働省老健局長通知）</w:t>
            </w:r>
            <w:r w:rsidRPr="004D2BD3">
              <w:rPr>
                <w:rFonts w:ascii="ＭＳ 明朝" w:hAnsi="ＭＳ 明朝" w:hint="eastAsia"/>
                <w:color w:val="000000" w:themeColor="text1"/>
                <w:spacing w:val="0"/>
                <w:sz w:val="18"/>
                <w:szCs w:val="18"/>
              </w:rPr>
              <w:t>で示す主な要件をまとめて記載している。</w:t>
            </w:r>
          </w:p>
          <w:p w14:paraId="6E68BB7E" w14:textId="77777777" w:rsidR="00225B60" w:rsidRPr="004D2BD3" w:rsidRDefault="00225B60" w:rsidP="00B132F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p>
          <w:p w14:paraId="42EDB600"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〔賃金改善の実施に係る基本的な考え方〕</w:t>
            </w:r>
          </w:p>
          <w:p w14:paraId="346C0720"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介護サービス事業者又は介護保険施設（以下「介護サービス事業者等」という。）は、処遇改善加算の算定額に相当する介護職員その他の職員の賃金（基本給、手当、賞与等（退職手当を除く。以下同じ。）を含む。）の改善（以下「賃金改善」といい、当該賃金改善に伴う法定福利費等の事業主負担の増加分を含むことができる。）を実施しなければならない。</w:t>
            </w:r>
          </w:p>
          <w:p w14:paraId="2F5A2A65"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14:paraId="31194161"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令和７年度に、令和６年度と比較して増加した処遇改善加算Ⅰ～Ⅳの上位区分への移行及び新規算定によるものについて、介護サービス事業者等は、独自の賃金改善を含む過去の賃金改善の実績に関わらず、新たに増加した処遇改善加算の算定額に相当する介護職員その他の職員の賃金改善を新規に実施しなければならない。</w:t>
            </w:r>
          </w:p>
          <w:p w14:paraId="30EDF42A"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のみにより当該賃金改善を行うことができない場合（例えば、賃金体系等を整備途上である場合）には、必要に応じて、その他の手当、一時金等を組み合わせて実施しても差し支えない。 </w:t>
            </w:r>
          </w:p>
          <w:p w14:paraId="33BCC580"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処遇改善加算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p>
          <w:p w14:paraId="6BF19BF6"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EF90BC1"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〔令和６年度の加算額の一部を令和７年度に繰り越した介護サービス事業者等における取扱い〕</w:t>
            </w:r>
          </w:p>
          <w:p w14:paraId="2344A76F"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令和６年度においては、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こととした。</w:t>
            </w:r>
          </w:p>
          <w:p w14:paraId="1BD80945"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処遇改善加算及び旧３加算の加算額（処遇改善計画書においては加算の見込額をいう。）を比較して増加した額とし、繰越額については、全額を令和７年度の更なる賃金改善に充てることについて誓約した上で、令和７年度の処遇改善計画書・実績報告書において、当該繰越額を用いた賃金改善の計画・報告の提出を求めることとしている。</w:t>
            </w:r>
          </w:p>
          <w:p w14:paraId="49E85B88"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20C4479"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介護職員その他の職員の「賃金改善」（退職手当を除く賃金の改善）について、次に掲げる基準(一) (二)のいずれにも適合し、かつ、賃金改善に要する費用の見込額（賃金改善に伴う法定福利費等の事業主負担の増加分を含むことができる。）が介護職員等処遇改善加算の算定見込額以上となる賃金改善に関する計画を策定し、当該計画に基づき適切な措置を講じていること。</w:t>
            </w:r>
          </w:p>
          <w:p w14:paraId="5BABCE84"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91E81D5"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(一)【月額賃金改善要件Ⅰ（月給による賃金改善）】</w:t>
            </w:r>
          </w:p>
          <w:p w14:paraId="5267A716"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当該事業所が仮に介護職員等処遇改善加算(Ⅳ)を算定した場合に算定することが見込まれる額の２分の１以上を基本給又は決まって毎月支払われる手当に充てるものであること。</w:t>
            </w:r>
          </w:p>
          <w:p w14:paraId="6D81E79B" w14:textId="77777777" w:rsidR="00225B60" w:rsidRPr="004D2BD3" w:rsidRDefault="00225B60" w:rsidP="00B132F0">
            <w:pPr>
              <w:autoSpaceDE w:val="0"/>
              <w:autoSpaceDN w:val="0"/>
              <w:adjustRightInd w:val="0"/>
              <w:snapToGrid w:val="0"/>
              <w:ind w:leftChars="200" w:left="776" w:hangingChars="200" w:hanging="360"/>
              <w:rPr>
                <w:rFonts w:ascii="ＭＳ 明朝" w:hAnsi="ＭＳ 明朝"/>
                <w:color w:val="000000" w:themeColor="text1"/>
                <w:spacing w:val="0"/>
                <w:w w:val="80"/>
                <w:sz w:val="18"/>
                <w:szCs w:val="18"/>
              </w:rPr>
            </w:pPr>
            <w:r w:rsidRPr="004D2BD3">
              <w:rPr>
                <w:rFonts w:ascii="ＭＳ 明朝" w:hAnsi="ＭＳ 明朝" w:hint="eastAsia"/>
                <w:color w:val="000000" w:themeColor="text1"/>
                <w:spacing w:val="0"/>
                <w:sz w:val="18"/>
                <w:szCs w:val="18"/>
              </w:rPr>
              <w:t>〔令和7年3月31日までの経過措置］</w:t>
            </w:r>
            <w:r w:rsidRPr="004D2BD3">
              <w:rPr>
                <w:rFonts w:ascii="ＭＳ 明朝" w:hAnsi="ＭＳ 明朝" w:hint="eastAsia"/>
                <w:color w:val="000000" w:themeColor="text1"/>
                <w:spacing w:val="0"/>
                <w:w w:val="80"/>
                <w:sz w:val="18"/>
                <w:szCs w:val="18"/>
              </w:rPr>
              <w:t>（令和6年厚生労働省告示第86号　附則第3条第1項）</w:t>
            </w:r>
          </w:p>
          <w:p w14:paraId="2B9F25BD" w14:textId="77777777" w:rsidR="00225B60" w:rsidRPr="004D2BD3" w:rsidRDefault="00225B60" w:rsidP="00B132F0">
            <w:pPr>
              <w:autoSpaceDE w:val="0"/>
              <w:autoSpaceDN w:val="0"/>
              <w:adjustRightInd w:val="0"/>
              <w:snapToGrid w:val="0"/>
              <w:ind w:leftChars="200" w:left="776"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適用しない。</w:t>
            </w:r>
          </w:p>
          <w:p w14:paraId="13778407" w14:textId="77777777" w:rsidR="00225B60" w:rsidRPr="004D2BD3" w:rsidRDefault="00225B60" w:rsidP="00B132F0">
            <w:pPr>
              <w:autoSpaceDE w:val="0"/>
              <w:autoSpaceDN w:val="0"/>
              <w:adjustRightInd w:val="0"/>
              <w:snapToGrid w:val="0"/>
              <w:ind w:leftChars="200" w:left="776" w:hangingChars="200" w:hanging="360"/>
              <w:rPr>
                <w:rFonts w:ascii="ＭＳ 明朝" w:hAnsi="ＭＳ 明朝"/>
                <w:color w:val="000000" w:themeColor="text1"/>
                <w:spacing w:val="0"/>
                <w:sz w:val="18"/>
                <w:szCs w:val="18"/>
              </w:rPr>
            </w:pPr>
          </w:p>
          <w:p w14:paraId="6B10B524"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7B02138C"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w:t>
            </w:r>
          </w:p>
          <w:p w14:paraId="19B4CA3D"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既に本要件を満たしている事業所等においては、新規の取組を行う必要はない。</w:t>
            </w:r>
          </w:p>
          <w:p w14:paraId="47BF3AAF"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p>
          <w:p w14:paraId="0E3B3214"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(二)【キャリアパス要件Ⅳ（改善後の年額賃金改善）】</w:t>
            </w:r>
          </w:p>
          <w:p w14:paraId="0FFCEF54"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当該事業所において、「経験・技能のある介護職員」（介護福祉士であって、経験及び技能を有する介護職員と認められる者）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14:paraId="7576169F" w14:textId="77777777" w:rsidR="00225B60" w:rsidRPr="004D2BD3" w:rsidRDefault="00225B60" w:rsidP="00B132F0">
            <w:pPr>
              <w:autoSpaceDE w:val="0"/>
              <w:autoSpaceDN w:val="0"/>
              <w:adjustRightInd w:val="0"/>
              <w:snapToGrid w:val="0"/>
              <w:ind w:leftChars="200" w:left="597" w:hangingChars="100" w:hanging="181"/>
              <w:rPr>
                <w:rFonts w:ascii="ＭＳ 明朝" w:hAnsi="ＭＳ 明朝"/>
                <w:b/>
                <w:bCs/>
                <w:color w:val="000000" w:themeColor="text1"/>
                <w:spacing w:val="0"/>
                <w:sz w:val="18"/>
                <w:szCs w:val="18"/>
              </w:rPr>
            </w:pPr>
          </w:p>
          <w:p w14:paraId="4E4EB8F0"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経験・技能のある介護職員のうち１人以上は、賃金改善後の賃金の見込額（処遇改善加算を算定し実施される賃金改善の見込額を含む。）が年額４４０万円以上であること（処遇改善加算による賃金改善以前の賃金が年額４４０万円以上である者を除く。）。ただし、以下の場合など、例外的に当該賃金改善が困難な場合であって、合理的な説明がある場合はこの限りではない。</w:t>
            </w:r>
          </w:p>
          <w:p w14:paraId="3D19ADAC"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小規模事業所等で職種間の賃金バランスに配慮が必要な場合</w:t>
            </w:r>
          </w:p>
          <w:p w14:paraId="1D287B33"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職員全体の賃金水準が低い、地域の賃金水準が低い等の理由により、直ちに年額４４０万円まで賃金を引き上げることが困難な場合</w:t>
            </w:r>
          </w:p>
          <w:p w14:paraId="350B1398"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年額４４０万円の賃金改善を行うに当たり、規程の整備や研修・実務経験の蓄積などに一定期間を要する場合</w:t>
            </w:r>
          </w:p>
          <w:p w14:paraId="04FB6D50"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p>
          <w:p w14:paraId="3C9D474A"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当該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14:paraId="78C4C8AE"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53C382"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14:paraId="1880154A"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BD812B"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④　当該事業所において、事業年度ごとに当該事業所の職員の処遇改善に関する実績を市長に報告すること。</w:t>
            </w:r>
          </w:p>
          <w:p w14:paraId="7510F475"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67F224B"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14:paraId="76535F66"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7FC92F"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⑥　当該事業所において、労働保険料の納付が適正に行われていること。</w:t>
            </w:r>
          </w:p>
          <w:p w14:paraId="7C55F719"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8F570FF"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⑦　次に掲げる基準(一)～(六)のいずれにも適合すること。</w:t>
            </w:r>
          </w:p>
          <w:p w14:paraId="4AFCA44D"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9380A9E" w14:textId="77777777" w:rsidR="00225B60" w:rsidRPr="004D2BD3" w:rsidRDefault="00225B60" w:rsidP="00B132F0">
            <w:pPr>
              <w:autoSpaceDE w:val="0"/>
              <w:autoSpaceDN w:val="0"/>
              <w:adjustRightInd w:val="0"/>
              <w:snapToGrid w:val="0"/>
              <w:ind w:leftChars="50" w:left="28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【キャリアパス要件Ⅰ（任用要件・賃金体系の整備等）】</w:t>
            </w:r>
          </w:p>
          <w:p w14:paraId="55FC37C6"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(一)　介護職員の任用の際における職責又は職務内容等の要件(介護職員の賃金に関するものを含む。)を定めていること。</w:t>
            </w:r>
          </w:p>
          <w:p w14:paraId="47F481BE"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(二)　(一)の要件について書面をもって作成し、全ての介護職員に周知していること。</w:t>
            </w:r>
          </w:p>
          <w:p w14:paraId="0A223590"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p>
          <w:p w14:paraId="5D6D7920" w14:textId="77777777" w:rsidR="00225B60" w:rsidRPr="004D2BD3" w:rsidRDefault="00225B60" w:rsidP="00B132F0">
            <w:pPr>
              <w:autoSpaceDE w:val="0"/>
              <w:autoSpaceDN w:val="0"/>
              <w:adjustRightInd w:val="0"/>
              <w:snapToGrid w:val="0"/>
              <w:ind w:leftChars="200" w:left="776"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次の1)から3)までを全て満たすこと。 </w:t>
            </w:r>
          </w:p>
          <w:p w14:paraId="4BCCBA15"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　介護職員の任用の際における職位、職責、職務内容等に応じた任用等の要件（介護職員の賃金に関するものを含む。）を定めていること。</w:t>
            </w:r>
          </w:p>
          <w:p w14:paraId="080BA255"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2)　1)に掲げる職位、職責、職務内容等に応じた賃金体系（一時金等の臨時的に支払われるものを除く。）について定めていること。 </w:t>
            </w:r>
          </w:p>
          <w:p w14:paraId="415F3D2B"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3)　1)及び2)の内容について就業規則等の明確な根拠規程を書面で整備し、全ての介護職員に周知していること。</w:t>
            </w:r>
          </w:p>
          <w:p w14:paraId="7DBA6D7D"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三の要件を満たすこととしても差し支えない。</w:t>
            </w:r>
          </w:p>
          <w:p w14:paraId="74075090"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令和７年度においては、処遇改善計画書において令和８年３月末までに上記1)及び2)の定めの整備を行うことを誓約した場合は、令和７年度当初からキャリアパス要件Ⅰを満たすものとして取り扱っても差し支えないこととする。当該誓約をした場合は、令和８年３月末までに当該定めの整備を行い、実績報告書においてその旨を報告することとする。</w:t>
            </w:r>
          </w:p>
          <w:p w14:paraId="57AAA3C4" w14:textId="77777777" w:rsidR="00225B60" w:rsidRPr="004D2BD3" w:rsidRDefault="00225B60" w:rsidP="00B132F0">
            <w:pPr>
              <w:autoSpaceDE w:val="0"/>
              <w:autoSpaceDN w:val="0"/>
              <w:adjustRightInd w:val="0"/>
              <w:snapToGrid w:val="0"/>
              <w:ind w:leftChars="200" w:left="776" w:hangingChars="200" w:hanging="360"/>
              <w:rPr>
                <w:rFonts w:ascii="ＭＳ 明朝" w:hAnsi="ＭＳ 明朝"/>
                <w:color w:val="000000" w:themeColor="text1"/>
                <w:spacing w:val="0"/>
                <w:sz w:val="18"/>
                <w:szCs w:val="18"/>
              </w:rPr>
            </w:pPr>
          </w:p>
          <w:p w14:paraId="48596EFE" w14:textId="77777777" w:rsidR="00225B60" w:rsidRPr="004D2BD3" w:rsidRDefault="00225B60" w:rsidP="00B132F0">
            <w:pPr>
              <w:autoSpaceDE w:val="0"/>
              <w:autoSpaceDN w:val="0"/>
              <w:adjustRightInd w:val="0"/>
              <w:snapToGrid w:val="0"/>
              <w:ind w:leftChars="50" w:left="28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【キャリアパス要件Ⅱ（研修の実施等）】</w:t>
            </w:r>
          </w:p>
          <w:p w14:paraId="2A03E97B"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(三)　介護職員の資質の向上の支援に関する計画を策定し、当該計画に係る研修の実施又は研修の機会を確保していること。</w:t>
            </w:r>
          </w:p>
          <w:p w14:paraId="7320DA0A"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(四)　(三)について、全ての介護職員に周知していること。</w:t>
            </w:r>
          </w:p>
          <w:p w14:paraId="4E59A0FA"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p>
          <w:p w14:paraId="5F816DA9"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次の1)及び2)を満たすこと。</w:t>
            </w:r>
          </w:p>
          <w:p w14:paraId="0358DA3E"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02B93AF1" w14:textId="77777777" w:rsidR="00225B60" w:rsidRPr="004D2BD3" w:rsidRDefault="00225B60" w:rsidP="00B132F0">
            <w:pPr>
              <w:autoSpaceDE w:val="0"/>
              <w:autoSpaceDN w:val="0"/>
              <w:adjustRightInd w:val="0"/>
              <w:snapToGrid w:val="0"/>
              <w:ind w:leftChars="400" w:left="1012"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ａ　資質向上のための計画に沿って、研修機会の提供又は技術指導等（OJT、OFF-JT 等）を実施するとともに、介護職員の能力評価を行うこと。</w:t>
            </w:r>
          </w:p>
          <w:p w14:paraId="1716EECB" w14:textId="77777777" w:rsidR="00225B60" w:rsidRPr="004D2BD3" w:rsidRDefault="00225B60" w:rsidP="00B132F0">
            <w:pPr>
              <w:autoSpaceDE w:val="0"/>
              <w:autoSpaceDN w:val="0"/>
              <w:adjustRightInd w:val="0"/>
              <w:snapToGrid w:val="0"/>
              <w:ind w:leftChars="400" w:left="1012"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ｂ　資格取得のための支援（研修受講のための勤務シフトの調整、休暇の付与、費用（交通費、受講料等）の援助等）を実施すること。</w:t>
            </w:r>
          </w:p>
          <w:p w14:paraId="65D3A0E9"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　1)について、全ての介護職員に周知していること。</w:t>
            </w:r>
          </w:p>
          <w:p w14:paraId="02D10036"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ただし、令和７年度においては、処遇改善計画書において令和８年３月末までに上記1)の計画を策定し、研修の実施又は研修機会の確保を行うことを誓約した場合は、令和７年度当初からキャリアパス要件Ⅱを満たしたものとして取り扱うこととして差し支えないこととする。当該誓約をした場合は、令和８年３月末までに当該計画の策定等を行い、実績報告書においてその旨を報告すること。</w:t>
            </w:r>
          </w:p>
          <w:p w14:paraId="2701CADF"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p>
          <w:p w14:paraId="0AD089C9" w14:textId="77777777" w:rsidR="00225B60" w:rsidRPr="004D2BD3" w:rsidRDefault="00225B60" w:rsidP="00B132F0">
            <w:pPr>
              <w:autoSpaceDE w:val="0"/>
              <w:autoSpaceDN w:val="0"/>
              <w:adjustRightInd w:val="0"/>
              <w:snapToGrid w:val="0"/>
              <w:ind w:leftChars="50" w:left="28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【キャリアパス要件Ⅲ（昇給の仕組みの整備等）】</w:t>
            </w:r>
          </w:p>
          <w:p w14:paraId="7D42940C"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(五)　介護職員の経験若しくは資格等に応じて昇給する仕組み又は一定の基準に基づき定期に昇給を判定する仕組みを設けていること。</w:t>
            </w:r>
          </w:p>
          <w:p w14:paraId="7E367AC1" w14:textId="77777777" w:rsidR="00225B60" w:rsidRPr="004D2BD3" w:rsidRDefault="00225B60" w:rsidP="00B132F0">
            <w:pPr>
              <w:autoSpaceDE w:val="0"/>
              <w:autoSpaceDN w:val="0"/>
              <w:adjustRightInd w:val="0"/>
              <w:snapToGrid w:val="0"/>
              <w:ind w:leftChars="100" w:left="568"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(六)　(五)について書面をもって作成し、全ての介護職員に周知していること。</w:t>
            </w:r>
          </w:p>
          <w:p w14:paraId="0B103B9F"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8CBFFD5"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次の1)及び2)を満たすこと。</w:t>
            </w:r>
          </w:p>
          <w:p w14:paraId="15224348"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14:paraId="5E7BDDC6" w14:textId="77777777" w:rsidR="00225B60" w:rsidRPr="004D2BD3" w:rsidRDefault="00225B60" w:rsidP="00B132F0">
            <w:pPr>
              <w:autoSpaceDE w:val="0"/>
              <w:autoSpaceDN w:val="0"/>
              <w:adjustRightInd w:val="0"/>
              <w:snapToGrid w:val="0"/>
              <w:ind w:leftChars="400" w:left="1012"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ａ　経験に応じて昇給する仕組み </w:t>
            </w:r>
          </w:p>
          <w:p w14:paraId="50F7CCBF" w14:textId="77777777" w:rsidR="00225B60" w:rsidRPr="004D2BD3" w:rsidRDefault="00225B60" w:rsidP="00B132F0">
            <w:pPr>
              <w:autoSpaceDE w:val="0"/>
              <w:autoSpaceDN w:val="0"/>
              <w:adjustRightInd w:val="0"/>
              <w:snapToGrid w:val="0"/>
              <w:ind w:leftChars="500" w:left="1040" w:firstLineChars="100" w:firstLine="176"/>
              <w:rPr>
                <w:rFonts w:ascii="ＭＳ 明朝" w:hAnsi="ＭＳ 明朝"/>
                <w:color w:val="000000" w:themeColor="text1"/>
                <w:spacing w:val="-4"/>
                <w:sz w:val="18"/>
                <w:szCs w:val="18"/>
              </w:rPr>
            </w:pPr>
            <w:r w:rsidRPr="004D2BD3">
              <w:rPr>
                <w:rFonts w:ascii="ＭＳ 明朝" w:hAnsi="ＭＳ 明朝" w:hint="eastAsia"/>
                <w:color w:val="000000" w:themeColor="text1"/>
                <w:spacing w:val="-4"/>
                <w:sz w:val="18"/>
                <w:szCs w:val="18"/>
              </w:rPr>
              <w:t>「勤続年数」や「経験年数」などに応じて昇給する仕組みであること。</w:t>
            </w:r>
          </w:p>
          <w:p w14:paraId="4D7690BB" w14:textId="77777777" w:rsidR="00225B60" w:rsidRPr="004D2BD3" w:rsidRDefault="00225B60" w:rsidP="00B132F0">
            <w:pPr>
              <w:autoSpaceDE w:val="0"/>
              <w:autoSpaceDN w:val="0"/>
              <w:adjustRightInd w:val="0"/>
              <w:snapToGrid w:val="0"/>
              <w:ind w:leftChars="400" w:left="1012"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ｂ　資格等に応じて昇給する仕組み </w:t>
            </w:r>
          </w:p>
          <w:p w14:paraId="589B2B80" w14:textId="77777777" w:rsidR="00225B60" w:rsidRPr="004D2BD3" w:rsidRDefault="00225B60" w:rsidP="00B132F0">
            <w:pPr>
              <w:autoSpaceDE w:val="0"/>
              <w:autoSpaceDN w:val="0"/>
              <w:adjustRightInd w:val="0"/>
              <w:snapToGrid w:val="0"/>
              <w:ind w:leftChars="500" w:left="1040"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14:paraId="53E0B7F9" w14:textId="77777777" w:rsidR="00225B60" w:rsidRPr="004D2BD3" w:rsidRDefault="00225B60" w:rsidP="00B132F0">
            <w:pPr>
              <w:autoSpaceDE w:val="0"/>
              <w:autoSpaceDN w:val="0"/>
              <w:adjustRightInd w:val="0"/>
              <w:snapToGrid w:val="0"/>
              <w:ind w:leftChars="400" w:left="1012"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ｃ　一定の基準に基づき定期に昇給を判定する仕組み </w:t>
            </w:r>
          </w:p>
          <w:p w14:paraId="6EFEA990" w14:textId="77777777" w:rsidR="00225B60" w:rsidRPr="004D2BD3" w:rsidRDefault="00225B60" w:rsidP="00B132F0">
            <w:pPr>
              <w:autoSpaceDE w:val="0"/>
              <w:autoSpaceDN w:val="0"/>
              <w:adjustRightInd w:val="0"/>
              <w:snapToGrid w:val="0"/>
              <w:ind w:leftChars="500" w:left="1040"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「実技試験」や「人事評価」などの結果に基づき昇給する仕組みであること。ただし、客観的な評価基準や昇給条件が明文化されていることを要する。</w:t>
            </w:r>
          </w:p>
          <w:p w14:paraId="3ABBFEE9" w14:textId="77777777" w:rsidR="00225B60" w:rsidRPr="004D2BD3" w:rsidRDefault="00225B60" w:rsidP="00B132F0">
            <w:pPr>
              <w:autoSpaceDE w:val="0"/>
              <w:autoSpaceDN w:val="0"/>
              <w:adjustRightInd w:val="0"/>
              <w:snapToGrid w:val="0"/>
              <w:ind w:leftChars="300" w:left="804"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2)　1)の内容について、就業規則等の明確な根拠規程を書面で整備し、全ての介護職員に周知していること。</w:t>
            </w:r>
          </w:p>
          <w:p w14:paraId="592F0563"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14:paraId="7BEE9182"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令和７年度においては、処遇改善計画書において令和８年３月末までに上記1)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0A5133AC"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838024F"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【職場環境等要件】</w:t>
            </w:r>
          </w:p>
          <w:p w14:paraId="47BD6CB6"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⑧　②の届出に係る計画の期間中に実施する職員の処遇改善の内容（賃金改善に関するものを除く。）及び当該職員の処遇改善に要する費用の見込額を全ての職員に周知していること。</w:t>
            </w:r>
          </w:p>
          <w:p w14:paraId="49005E0E"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⑨　⑧の処遇改善の内容等について、インターネットの利用その他の適切な方法により公表していること。 </w:t>
            </w:r>
          </w:p>
          <w:p w14:paraId="2E25140E"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F7F362D"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処遇改善加算ⅠからⅣまでのいずれかを算定する場合は、別紙１表に掲げる処遇改善の取組を実施し、その内容を全ての職員に周知すること。</w:t>
            </w:r>
          </w:p>
          <w:p w14:paraId="2E4E3510"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処遇加算Ⅰ又はⅡを算定する場合は、別紙１表５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処遇加算Ⅲ又はⅣを算定する場合は、上記の区分ごとに１以上の取組を実施すること。</w:t>
            </w:r>
          </w:p>
          <w:p w14:paraId="0956830E"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処遇改善加算Ⅰ又はⅡを算定する場合は、同表中「生産性向上（業務改善及び働く環境改善）のための取組」のうち３以上の取組（うち⑰又は⑱は必須）を実施し、処遇改善加算Ⅲ又はⅣを算定する場合は「生産性向上（業務改善及び働く環境改善）のための取組」のうち２以上の取組を実施すること。</w:t>
            </w:r>
          </w:p>
          <w:p w14:paraId="56EE5433"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10211780"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処遇改善加算Ⅰ又はⅡを算定する場合は、職場環境等の改善に係る取組について、ホームページへの掲載等により公表すること。具体的には、介護サービスの情報公表制度を活用し、処遇改善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p w14:paraId="608F3D59"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介護人材確保・職場環境改善等事業の申請を行った場合は、令和７年度における職場環境等要件に係る適用を猶予することとする。介護人材確保・職場環境改善等事業の申請を行い、職場環境等要件の適用猶予を受ける場合には、処遇改善加算の申請と併せて、別紙様式２―３及び別紙様式２―４に定める様式により、介護人材確保・職場環境改善等事業の申請も行うこと。</w:t>
            </w:r>
          </w:p>
          <w:p w14:paraId="723173D8"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E36109D"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⑩【キャリアパス要件Ⅴ（介護福祉士等の配置要件）】</w:t>
            </w:r>
          </w:p>
          <w:p w14:paraId="2B284DA6" w14:textId="49C2146A"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地域密着型通所介護費、介護予防通所介護サービス費におけるサービス提供体制強化加算(Ⅰ)又は(Ⅱ)のいずれかを届け出ていること。</w:t>
            </w:r>
          </w:p>
          <w:p w14:paraId="4437A176" w14:textId="53D8A887" w:rsidR="00225B60" w:rsidRPr="004D2BD3" w:rsidRDefault="00225B60" w:rsidP="00B132F0">
            <w:pPr>
              <w:autoSpaceDE w:val="0"/>
              <w:autoSpaceDN w:val="0"/>
              <w:adjustRightInd w:val="0"/>
              <w:snapToGrid w:val="0"/>
              <w:ind w:leftChars="100" w:left="208"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交流型通所サービス費、運動型通所サービス費では、併設する</w:t>
            </w:r>
            <w:r w:rsidR="00610501" w:rsidRPr="004D2BD3">
              <w:rPr>
                <w:rFonts w:ascii="ＭＳ 明朝" w:hAnsi="ＭＳ 明朝" w:hint="eastAsia"/>
                <w:color w:val="000000" w:themeColor="text1"/>
                <w:spacing w:val="0"/>
                <w:sz w:val="18"/>
                <w:szCs w:val="18"/>
              </w:rPr>
              <w:t>地域密着型</w:t>
            </w:r>
            <w:r w:rsidRPr="004D2BD3">
              <w:rPr>
                <w:rFonts w:ascii="ＭＳ 明朝" w:hAnsi="ＭＳ 明朝" w:hint="eastAsia"/>
                <w:color w:val="000000" w:themeColor="text1"/>
                <w:spacing w:val="0"/>
                <w:sz w:val="18"/>
                <w:szCs w:val="18"/>
              </w:rPr>
              <w:t>通所介護事業所又は介護予防通所介護サービス事業所において特定事業所加算(Ⅰ)又は(Ⅱ)のいずれかを届け出ていること。</w:t>
            </w:r>
          </w:p>
          <w:p w14:paraId="253A02A3"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D83E7BB" w14:textId="77777777" w:rsidR="00225B60" w:rsidRPr="004D2BD3" w:rsidRDefault="00225B60" w:rsidP="00B132F0">
            <w:pPr>
              <w:autoSpaceDE w:val="0"/>
              <w:autoSpaceDN w:val="0"/>
              <w:adjustRightInd w:val="0"/>
              <w:snapToGrid w:val="0"/>
              <w:ind w:left="180"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⑪【月額賃金改善要件Ⅱ（旧ベースアップ等加算相当の賃金改善）】</w:t>
            </w:r>
          </w:p>
          <w:p w14:paraId="085DB379" w14:textId="77777777" w:rsidR="00225B60" w:rsidRPr="004D2BD3" w:rsidRDefault="00225B60" w:rsidP="00B132F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（令和６年厚生労働省告示第８６号の附則第３条第２項に規定する基準）</w:t>
            </w:r>
          </w:p>
          <w:p w14:paraId="0DBAE7D3"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令和６年５月３１日時点で現に旧処遇改善加算を算定しており、かつ、旧ベースアップ等加算を算定していない事業所が、令和８年３月３１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w:t>
            </w:r>
          </w:p>
          <w:p w14:paraId="565C4C56"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令和６年５月以前に旧３加算を算定していなかった事業所及び令和６年６月以降に開設された事業所が、処遇改善加算ⅠからⅣまでのいずれかを新規に算定する場合には、月額賃金改善要件Ⅱの適用を受けない。</w:t>
            </w:r>
          </w:p>
          <w:p w14:paraId="2DE97269" w14:textId="77777777" w:rsidR="00225B60" w:rsidRPr="004D2BD3" w:rsidRDefault="00225B60" w:rsidP="00B132F0">
            <w:pPr>
              <w:autoSpaceDE w:val="0"/>
              <w:autoSpaceDN w:val="0"/>
              <w:adjustRightInd w:val="0"/>
              <w:snapToGrid w:val="0"/>
              <w:ind w:leftChars="200" w:left="596"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令和７年度に本要件の適用を受ける事業所は、初めて処遇改善加算ⅠからⅣまでのいずれかを算定した年度となる令和７年度の実績報告書において、当該賃金改善の実施について報告しなければならない。</w:t>
            </w:r>
          </w:p>
          <w:p w14:paraId="6FD6E096" w14:textId="77777777" w:rsidR="00225B60" w:rsidRPr="004D2BD3" w:rsidRDefault="00225B60" w:rsidP="00B132F0">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172CE69" w14:textId="77777777" w:rsidR="00225B60" w:rsidRPr="004D2BD3" w:rsidRDefault="00225B60" w:rsidP="00B132F0">
            <w:pPr>
              <w:autoSpaceDE w:val="0"/>
              <w:autoSpaceDN w:val="0"/>
              <w:adjustRightInd w:val="0"/>
              <w:snapToGrid w:val="0"/>
              <w:ind w:left="360" w:hangingChars="200" w:hanging="36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〔処遇改善加算の停止〕</w:t>
            </w:r>
          </w:p>
          <w:p w14:paraId="4C65459F"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市長は、処遇改善加算を取得する介護サービス事業者等が以下の①又は②に該当する場合は、既に支給された処遇改善加算の一部若しくは全部を不正受給として返還させること又は処遇改善加算を取り消すことができる。</w:t>
            </w:r>
          </w:p>
          <w:p w14:paraId="642CB66F" w14:textId="77777777" w:rsidR="00225B60" w:rsidRPr="004D2BD3" w:rsidRDefault="00225B60" w:rsidP="00B132F0">
            <w:pPr>
              <w:autoSpaceDE w:val="0"/>
              <w:autoSpaceDN w:val="0"/>
              <w:adjustRightInd w:val="0"/>
              <w:snapToGrid w:val="0"/>
              <w:ind w:leftChars="100" w:left="388" w:hangingChars="100" w:hanging="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①　処遇改善加算の算定額に相当する賃金改善が行われていない、賃金水準の引下げを行いながら特別事情届出書の届出が行われていない等、大臣基準告示及び本通知に記載の算定要件を満たさない場合</w:t>
            </w:r>
          </w:p>
          <w:p w14:paraId="225F99B7" w14:textId="77777777" w:rsidR="00225B60" w:rsidRPr="004D2BD3" w:rsidRDefault="00225B60" w:rsidP="00B132F0">
            <w:pPr>
              <w:autoSpaceDE w:val="0"/>
              <w:autoSpaceDN w:val="0"/>
              <w:adjustRightInd w:val="0"/>
              <w:snapToGrid w:val="0"/>
              <w:ind w:leftChars="100" w:left="208"/>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②　虚偽又は不正の手段により加算を受けた場合</w:t>
            </w:r>
          </w:p>
          <w:p w14:paraId="4898CFB5" w14:textId="77777777" w:rsidR="00225B60" w:rsidRPr="004D2BD3" w:rsidRDefault="00225B60" w:rsidP="00B132F0">
            <w:pPr>
              <w:autoSpaceDE w:val="0"/>
              <w:autoSpaceDN w:val="0"/>
              <w:adjustRightInd w:val="0"/>
              <w:snapToGrid w:val="0"/>
              <w:ind w:leftChars="100" w:left="208"/>
              <w:rPr>
                <w:rFonts w:ascii="ＭＳ 明朝" w:hAnsi="ＭＳ 明朝"/>
                <w:color w:val="000000" w:themeColor="text1"/>
                <w:spacing w:val="0"/>
                <w:sz w:val="18"/>
                <w:szCs w:val="18"/>
              </w:rPr>
            </w:pPr>
          </w:p>
        </w:tc>
        <w:tc>
          <w:tcPr>
            <w:tcW w:w="992" w:type="dxa"/>
          </w:tcPr>
          <w:p w14:paraId="29651E82" w14:textId="77777777" w:rsidR="00225B60" w:rsidRPr="004D2BD3" w:rsidRDefault="00225B60" w:rsidP="00B132F0">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7502D35" w14:textId="77777777" w:rsidR="00225B60" w:rsidRPr="004D2BD3" w:rsidRDefault="00225B60" w:rsidP="00B132F0">
            <w:pPr>
              <w:autoSpaceDN w:val="0"/>
              <w:snapToGrid w:val="0"/>
              <w:jc w:val="left"/>
              <w:rPr>
                <w:rFonts w:ascii="ＭＳ 明朝" w:hAnsi="ＭＳ 明朝"/>
                <w:color w:val="000000" w:themeColor="text1"/>
                <w:spacing w:val="0"/>
                <w:sz w:val="16"/>
                <w:szCs w:val="16"/>
              </w:rPr>
            </w:pPr>
          </w:p>
          <w:p w14:paraId="49E304C6" w14:textId="77777777" w:rsidR="00225B60" w:rsidRPr="004D2BD3" w:rsidRDefault="00225B60" w:rsidP="00B132F0">
            <w:pPr>
              <w:autoSpaceDN w:val="0"/>
              <w:snapToGrid w:val="0"/>
              <w:jc w:val="left"/>
              <w:rPr>
                <w:rFonts w:ascii="ＭＳ 明朝" w:hAnsi="ＭＳ 明朝"/>
                <w:color w:val="000000" w:themeColor="text1"/>
                <w:spacing w:val="0"/>
                <w:sz w:val="16"/>
                <w:szCs w:val="16"/>
              </w:rPr>
            </w:pPr>
          </w:p>
          <w:p w14:paraId="253AF473" w14:textId="77777777" w:rsidR="00225B60" w:rsidRPr="004D2BD3" w:rsidRDefault="00225B60" w:rsidP="00B132F0">
            <w:pPr>
              <w:autoSpaceDN w:val="0"/>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平12老企36</w:t>
            </w:r>
          </w:p>
          <w:p w14:paraId="61C0B56B"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第2の2(25)</w:t>
            </w:r>
          </w:p>
        </w:tc>
      </w:tr>
      <w:tr w:rsidR="004D2BD3" w:rsidRPr="004D2BD3" w14:paraId="10FB7794" w14:textId="77777777" w:rsidTr="00B132F0">
        <w:tc>
          <w:tcPr>
            <w:tcW w:w="1418" w:type="dxa"/>
            <w:vMerge w:val="restart"/>
          </w:tcPr>
          <w:p w14:paraId="52AAC60D"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7-32</w:t>
            </w:r>
          </w:p>
          <w:p w14:paraId="7C7CC054"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サービス種類相互の算定関係</w:t>
            </w:r>
          </w:p>
          <w:p w14:paraId="58EB4E06" w14:textId="047916B1"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（地域密着型通所介護・予防通所・交流型・運動型）</w:t>
            </w:r>
          </w:p>
          <w:p w14:paraId="561D3197"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52426590" w14:textId="77777777" w:rsidR="00225B60" w:rsidRPr="004D2BD3" w:rsidRDefault="00225B60" w:rsidP="00225B60">
            <w:pPr>
              <w:autoSpaceDE w:val="0"/>
              <w:autoSpaceDN w:val="0"/>
              <w:adjustRightInd w:val="0"/>
              <w:snapToGrid w:val="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 xml:space="preserve">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地域密着型通所介護費は算定していませんか。</w:t>
            </w:r>
          </w:p>
          <w:p w14:paraId="77DFBF90"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auto"/>
            </w:tcBorders>
          </w:tcPr>
          <w:p w14:paraId="5DC4DC50" w14:textId="77777777" w:rsidR="00225B60" w:rsidRPr="004D2BD3" w:rsidRDefault="004D2BD3" w:rsidP="00225B60">
            <w:pPr>
              <w:autoSpaceDE w:val="0"/>
              <w:autoSpaceDN w:val="0"/>
              <w:adjustRightInd w:val="0"/>
              <w:snapToGrid w:val="0"/>
              <w:jc w:val="left"/>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21327877"/>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はい</w:t>
            </w:r>
            <w:r w:rsidR="00225B6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1163084"/>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いいえ</w:t>
            </w:r>
            <w:r w:rsidR="00225B6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93235339"/>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非該当</w:t>
            </w:r>
          </w:p>
        </w:tc>
        <w:tc>
          <w:tcPr>
            <w:tcW w:w="1247" w:type="dxa"/>
            <w:tcBorders>
              <w:bottom w:val="single" w:sz="4" w:space="0" w:color="auto"/>
            </w:tcBorders>
          </w:tcPr>
          <w:p w14:paraId="58F21A62" w14:textId="77777777" w:rsidR="00225B60" w:rsidRPr="004D2BD3" w:rsidRDefault="00225B60" w:rsidP="00225B6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平18厚告126</w:t>
            </w:r>
          </w:p>
          <w:p w14:paraId="41DB3134" w14:textId="5AEB0A80" w:rsidR="00225B60" w:rsidRPr="004D2BD3" w:rsidRDefault="00225B60" w:rsidP="00225B6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z w:val="16"/>
                <w:szCs w:val="16"/>
              </w:rPr>
              <w:t>別表2の2</w:t>
            </w:r>
            <w:r w:rsidRPr="004D2BD3">
              <w:rPr>
                <w:rFonts w:ascii="ＭＳ 明朝" w:hAnsi="ＭＳ 明朝"/>
                <w:color w:val="000000" w:themeColor="text1"/>
                <w:sz w:val="16"/>
                <w:szCs w:val="16"/>
              </w:rPr>
              <w:t xml:space="preserve"> </w:t>
            </w:r>
            <w:r w:rsidRPr="004D2BD3">
              <w:rPr>
                <w:rFonts w:ascii="ＭＳ 明朝" w:hAnsi="ＭＳ 明朝" w:hint="eastAsia"/>
                <w:color w:val="000000" w:themeColor="text1"/>
                <w:sz w:val="16"/>
                <w:szCs w:val="16"/>
              </w:rPr>
              <w:t>注26</w:t>
            </w:r>
          </w:p>
        </w:tc>
      </w:tr>
      <w:tr w:rsidR="004D2BD3" w:rsidRPr="004D2BD3" w14:paraId="47AFBB20" w14:textId="77777777" w:rsidTr="00B132F0">
        <w:tc>
          <w:tcPr>
            <w:tcW w:w="1418" w:type="dxa"/>
            <w:vMerge/>
          </w:tcPr>
          <w:p w14:paraId="1A271A85"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69312B2B" w14:textId="77777777" w:rsidR="00225B60" w:rsidRPr="004D2BD3" w:rsidRDefault="00225B60" w:rsidP="00B132F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は、介護予防通所介護サービス費（交流型通所サービス費、運動型通所サービス費）を算定していませんか。</w:t>
            </w:r>
          </w:p>
          <w:p w14:paraId="1E51FC12" w14:textId="77777777" w:rsidR="00225B60" w:rsidRPr="004D2BD3" w:rsidRDefault="00225B60" w:rsidP="00B132F0">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shd w:val="pct5" w:color="auto" w:fill="auto"/>
          </w:tcPr>
          <w:p w14:paraId="4A400426" w14:textId="77777777" w:rsidR="00225B60" w:rsidRPr="004D2BD3" w:rsidRDefault="004D2BD3" w:rsidP="00225B6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54720750"/>
                <w14:checkbox>
                  <w14:checked w14:val="0"/>
                  <w14:checkedState w14:val="2611" w14:font="ＭＳ 明朝"/>
                  <w14:uncheckedState w14:val="2610" w14:font="ＭＳ ゴシック"/>
                </w14:checkbox>
              </w:sdtPr>
              <w:sdtEndPr/>
              <w:sdtContent>
                <w:r w:rsidR="00225B60" w:rsidRPr="004D2BD3">
                  <w:rPr>
                    <w:rFonts w:ascii="ＭＳ ゴシック" w:eastAsia="ＭＳ ゴシック"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はい</w:t>
            </w:r>
            <w:r w:rsidR="00225B6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7482513"/>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いいえ</w:t>
            </w:r>
          </w:p>
          <w:p w14:paraId="14EBF5D5" w14:textId="77777777" w:rsidR="00225B60" w:rsidRPr="004D2BD3" w:rsidRDefault="004D2BD3" w:rsidP="00225B60">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16845134"/>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pacing w:val="0"/>
                <w:sz w:val="18"/>
                <w:szCs w:val="18"/>
              </w:rPr>
              <w:t>非該当</w:t>
            </w:r>
          </w:p>
        </w:tc>
        <w:tc>
          <w:tcPr>
            <w:tcW w:w="1247" w:type="dxa"/>
            <w:shd w:val="pct5" w:color="auto" w:fill="auto"/>
          </w:tcPr>
          <w:p w14:paraId="3B429F8E"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市告示129</w:t>
            </w:r>
          </w:p>
          <w:p w14:paraId="05EFE6C0"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w:t>
            </w:r>
          </w:p>
          <w:p w14:paraId="5F741742"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3の注6、</w:t>
            </w:r>
          </w:p>
          <w:p w14:paraId="03AD3212"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4の注4、</w:t>
            </w:r>
          </w:p>
          <w:p w14:paraId="26669004"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5の注4</w:t>
            </w:r>
          </w:p>
        </w:tc>
      </w:tr>
      <w:tr w:rsidR="004D2BD3" w:rsidRPr="004D2BD3" w14:paraId="6F5876DB" w14:textId="77777777" w:rsidTr="00B132F0">
        <w:tc>
          <w:tcPr>
            <w:tcW w:w="1418" w:type="dxa"/>
            <w:vMerge/>
          </w:tcPr>
          <w:p w14:paraId="3BAA9404"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19FD2BAE" w14:textId="77777777" w:rsidR="00225B60" w:rsidRPr="004D2BD3" w:rsidRDefault="00225B60" w:rsidP="00B132F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利用者が一の介護予防通所介護サービス事業所において介護予防通所介護サービスを受けている間は、当該介護予防通所介護サービス事業所以外の介護予防通所介護サービス事業所が介護予防通所介護サービスを行った場合に、介護予防通所介護サービス費を、算定していませんか。</w:t>
            </w:r>
          </w:p>
          <w:p w14:paraId="20817DF7"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p w14:paraId="22CA38B6" w14:textId="77777777" w:rsidR="00225B60" w:rsidRPr="004D2BD3" w:rsidRDefault="00225B60" w:rsidP="00B132F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利用者が介護予防通所介護サービス事業所において介護予防通所介護サービスを受けている間は、交流型通所サービス事業所が交流型通所サービスを行った場合、交流型通所サービス費を算定していませんか。</w:t>
            </w:r>
          </w:p>
          <w:p w14:paraId="42EE58A3"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p w14:paraId="4CCB39BC" w14:textId="77777777" w:rsidR="00225B60" w:rsidRPr="004D2BD3" w:rsidRDefault="00225B60" w:rsidP="00B132F0">
            <w:pPr>
              <w:autoSpaceDE w:val="0"/>
              <w:autoSpaceDN w:val="0"/>
              <w:adjustRightInd w:val="0"/>
              <w:snapToGrid w:val="0"/>
              <w:ind w:firstLineChars="100" w:firstLine="180"/>
              <w:rPr>
                <w:rFonts w:ascii="ＭＳ 明朝" w:hAnsi="ＭＳ 明朝"/>
                <w:color w:val="000000" w:themeColor="text1"/>
                <w:spacing w:val="0"/>
                <w:sz w:val="18"/>
                <w:szCs w:val="18"/>
              </w:rPr>
            </w:pPr>
            <w:r w:rsidRPr="004D2BD3">
              <w:rPr>
                <w:rFonts w:ascii="ＭＳ 明朝" w:hAnsi="ＭＳ 明朝" w:hint="eastAsia"/>
                <w:color w:val="000000" w:themeColor="text1"/>
                <w:spacing w:val="0"/>
                <w:sz w:val="18"/>
                <w:szCs w:val="18"/>
              </w:rPr>
              <w:t>利用者が介護予防通所介護サービス事業所において介護予防通所介護サービスを受けている間は、運動型通所サービス指定事業所が運動型通所サービスを行った場合、運動型通所サービス費を算定していませんか。</w:t>
            </w:r>
          </w:p>
          <w:p w14:paraId="2B72B6F1"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auto"/>
          </w:tcPr>
          <w:p w14:paraId="6AE106A0" w14:textId="77777777" w:rsidR="00225B60" w:rsidRPr="004D2BD3" w:rsidRDefault="004D2BD3" w:rsidP="00225B6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38201683"/>
                <w14:checkbox>
                  <w14:checked w14:val="0"/>
                  <w14:checkedState w14:val="2611" w14:font="ＭＳ 明朝"/>
                  <w14:uncheckedState w14:val="2610" w14:font="ＭＳ ゴシック"/>
                </w14:checkbox>
              </w:sdtPr>
              <w:sdtEndPr/>
              <w:sdtContent>
                <w:r w:rsidR="00225B60" w:rsidRPr="004D2BD3">
                  <w:rPr>
                    <w:rFonts w:ascii="ＭＳ ゴシック" w:eastAsia="ＭＳ ゴシック"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はい</w:t>
            </w:r>
            <w:r w:rsidR="00225B6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52231277"/>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いいえ</w:t>
            </w:r>
          </w:p>
          <w:p w14:paraId="55C8287A" w14:textId="77777777" w:rsidR="00225B60" w:rsidRPr="004D2BD3" w:rsidRDefault="004D2BD3" w:rsidP="00225B60">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542019027"/>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pacing w:val="0"/>
                <w:sz w:val="18"/>
                <w:szCs w:val="18"/>
              </w:rPr>
              <w:t>非該当</w:t>
            </w:r>
          </w:p>
          <w:p w14:paraId="7AC5B000" w14:textId="77777777" w:rsidR="00225B60" w:rsidRPr="004D2BD3" w:rsidRDefault="00225B60" w:rsidP="00225B60">
            <w:pPr>
              <w:autoSpaceDE w:val="0"/>
              <w:autoSpaceDN w:val="0"/>
              <w:adjustRightInd w:val="0"/>
              <w:snapToGrid w:val="0"/>
              <w:jc w:val="left"/>
              <w:rPr>
                <w:rFonts w:ascii="ＭＳ 明朝" w:hAnsi="ＭＳ 明朝"/>
                <w:color w:val="000000" w:themeColor="text1"/>
                <w:spacing w:val="0"/>
                <w:sz w:val="18"/>
                <w:szCs w:val="18"/>
              </w:rPr>
            </w:pPr>
          </w:p>
          <w:p w14:paraId="0CFDEE7B" w14:textId="77777777" w:rsidR="00225B60" w:rsidRPr="004D2BD3" w:rsidRDefault="004D2BD3" w:rsidP="00225B6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81058851"/>
                <w14:checkbox>
                  <w14:checked w14:val="0"/>
                  <w14:checkedState w14:val="2611" w14:font="ＭＳ 明朝"/>
                  <w14:uncheckedState w14:val="2610" w14:font="ＭＳ ゴシック"/>
                </w14:checkbox>
              </w:sdtPr>
              <w:sdtEndPr/>
              <w:sdtContent>
                <w:r w:rsidR="00225B60" w:rsidRPr="004D2BD3">
                  <w:rPr>
                    <w:rFonts w:ascii="ＭＳ ゴシック" w:eastAsia="ＭＳ ゴシック"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はい</w:t>
            </w:r>
            <w:r w:rsidR="00225B6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95342010"/>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いいえ</w:t>
            </w:r>
          </w:p>
          <w:p w14:paraId="04B2AF8A" w14:textId="77777777" w:rsidR="00225B60" w:rsidRPr="004D2BD3" w:rsidRDefault="004D2BD3" w:rsidP="00225B60">
            <w:pPr>
              <w:autoSpaceDE w:val="0"/>
              <w:autoSpaceDN w:val="0"/>
              <w:adjustRightInd w:val="0"/>
              <w:snapToGrid w:val="0"/>
              <w:jc w:val="left"/>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85763753"/>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pacing w:val="0"/>
                <w:sz w:val="18"/>
                <w:szCs w:val="18"/>
              </w:rPr>
              <w:t>非該当</w:t>
            </w:r>
          </w:p>
          <w:p w14:paraId="56050637" w14:textId="77777777" w:rsidR="00225B60" w:rsidRPr="004D2BD3" w:rsidRDefault="00225B60" w:rsidP="00225B60">
            <w:pPr>
              <w:autoSpaceDE w:val="0"/>
              <w:autoSpaceDN w:val="0"/>
              <w:adjustRightInd w:val="0"/>
              <w:snapToGrid w:val="0"/>
              <w:jc w:val="left"/>
              <w:rPr>
                <w:rFonts w:ascii="ＭＳ 明朝" w:hAnsi="ＭＳ 明朝"/>
                <w:color w:val="000000" w:themeColor="text1"/>
                <w:spacing w:val="0"/>
                <w:sz w:val="18"/>
                <w:szCs w:val="18"/>
              </w:rPr>
            </w:pPr>
          </w:p>
          <w:p w14:paraId="19CC57F4" w14:textId="77777777" w:rsidR="00225B60" w:rsidRPr="004D2BD3" w:rsidRDefault="004D2BD3" w:rsidP="00225B60">
            <w:pPr>
              <w:autoSpaceDE w:val="0"/>
              <w:autoSpaceDN w:val="0"/>
              <w:adjustRightInd w:val="0"/>
              <w:snapToGrid w:val="0"/>
              <w:jc w:val="left"/>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18924058"/>
                <w14:checkbox>
                  <w14:checked w14:val="0"/>
                  <w14:checkedState w14:val="2611" w14:font="ＭＳ 明朝"/>
                  <w14:uncheckedState w14:val="2610" w14:font="ＭＳ ゴシック"/>
                </w14:checkbox>
              </w:sdtPr>
              <w:sdtEndPr/>
              <w:sdtContent>
                <w:r w:rsidR="00225B60" w:rsidRPr="004D2BD3">
                  <w:rPr>
                    <w:rFonts w:ascii="ＭＳ ゴシック" w:eastAsia="ＭＳ ゴシック"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はい</w:t>
            </w:r>
            <w:r w:rsidR="00225B6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79948162"/>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z w:val="18"/>
                <w:szCs w:val="18"/>
              </w:rPr>
              <w:t>いいえ</w:t>
            </w:r>
          </w:p>
          <w:p w14:paraId="4F56FBAA" w14:textId="77777777" w:rsidR="00225B60" w:rsidRPr="004D2BD3" w:rsidRDefault="004D2BD3" w:rsidP="00225B60">
            <w:pPr>
              <w:autoSpaceDE w:val="0"/>
              <w:autoSpaceDN w:val="0"/>
              <w:adjustRightInd w:val="0"/>
              <w:snapToGrid w:val="0"/>
              <w:jc w:val="lef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39867667"/>
                <w14:checkbox>
                  <w14:checked w14:val="0"/>
                  <w14:checkedState w14:val="2611" w14:font="ＭＳ 明朝"/>
                  <w14:uncheckedState w14:val="2610" w14:font="ＭＳ ゴシック"/>
                </w14:checkbox>
              </w:sdtPr>
              <w:sdtEndPr/>
              <w:sdtContent>
                <w:r w:rsidR="00225B60" w:rsidRPr="004D2BD3">
                  <w:rPr>
                    <w:rFonts w:hAnsi="ＭＳ ゴシック" w:hint="eastAsia"/>
                    <w:color w:val="000000" w:themeColor="text1"/>
                    <w:spacing w:val="2"/>
                    <w:sz w:val="20"/>
                    <w:szCs w:val="20"/>
                  </w:rPr>
                  <w:t>☐</w:t>
                </w:r>
              </w:sdtContent>
            </w:sdt>
            <w:r w:rsidR="00225B60" w:rsidRPr="004D2BD3">
              <w:rPr>
                <w:rFonts w:ascii="ＭＳ 明朝" w:hAnsi="ＭＳ 明朝" w:hint="eastAsia"/>
                <w:color w:val="000000" w:themeColor="text1"/>
                <w:spacing w:val="0"/>
                <w:sz w:val="18"/>
                <w:szCs w:val="18"/>
              </w:rPr>
              <w:t>非該当</w:t>
            </w:r>
          </w:p>
        </w:tc>
        <w:tc>
          <w:tcPr>
            <w:tcW w:w="1247" w:type="dxa"/>
            <w:shd w:val="pct5" w:color="auto" w:fill="auto"/>
          </w:tcPr>
          <w:p w14:paraId="5701824C"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市告示129</w:t>
            </w:r>
          </w:p>
          <w:p w14:paraId="6FF079C5"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別表2</w:t>
            </w:r>
          </w:p>
          <w:p w14:paraId="777C6470"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3の注7、</w:t>
            </w:r>
          </w:p>
          <w:p w14:paraId="7A260FD9"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4の注5、</w:t>
            </w:r>
          </w:p>
          <w:p w14:paraId="213AFF14" w14:textId="77777777" w:rsidR="00225B60" w:rsidRPr="004D2BD3" w:rsidRDefault="00225B60" w:rsidP="00B132F0">
            <w:pPr>
              <w:autoSpaceDE w:val="0"/>
              <w:autoSpaceDN w:val="0"/>
              <w:adjustRightInd w:val="0"/>
              <w:snapToGrid w:val="0"/>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5の注5</w:t>
            </w:r>
          </w:p>
        </w:tc>
      </w:tr>
    </w:tbl>
    <w:p w14:paraId="4A114554" w14:textId="77777777" w:rsidR="00225B60" w:rsidRPr="004D2BD3" w:rsidRDefault="00225B60" w:rsidP="00225B60">
      <w:pPr>
        <w:autoSpaceDE w:val="0"/>
        <w:autoSpaceDN w:val="0"/>
        <w:adjustRightInd w:val="0"/>
        <w:snapToGrid w:val="0"/>
        <w:rPr>
          <w:rFonts w:ascii="ＭＳ 明朝" w:hAnsi="ＭＳ 明朝"/>
          <w:color w:val="000000" w:themeColor="text1"/>
          <w:spacing w:val="0"/>
          <w:szCs w:val="24"/>
        </w:rPr>
      </w:pPr>
    </w:p>
    <w:p w14:paraId="1A33ABDB" w14:textId="77777777" w:rsidR="00225B60" w:rsidRPr="004D2BD3" w:rsidRDefault="00225B60" w:rsidP="00225B60">
      <w:pPr>
        <w:autoSpaceDE w:val="0"/>
        <w:autoSpaceDN w:val="0"/>
        <w:adjustRightInd w:val="0"/>
        <w:snapToGrid w:val="0"/>
        <w:rPr>
          <w:rFonts w:ascii="ＭＳ 明朝" w:hAnsi="ＭＳ 明朝"/>
          <w:color w:val="000000" w:themeColor="text1"/>
          <w:spacing w:val="0"/>
          <w:szCs w:val="24"/>
        </w:rPr>
      </w:pPr>
    </w:p>
    <w:sectPr w:rsidR="00225B60" w:rsidRPr="004D2BD3" w:rsidSect="00782202">
      <w:footerReference w:type="default" r:id="rId10"/>
      <w:type w:val="continuous"/>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4D04F" w14:textId="77777777" w:rsidR="004221FE" w:rsidRDefault="004221FE" w:rsidP="003B4DFD">
      <w:r>
        <w:separator/>
      </w:r>
    </w:p>
  </w:endnote>
  <w:endnote w:type="continuationSeparator" w:id="0">
    <w:p w14:paraId="4F2BDDDD" w14:textId="77777777" w:rsidR="004221FE" w:rsidRDefault="004221FE"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14901"/>
      <w:docPartObj>
        <w:docPartGallery w:val="Page Numbers (Bottom of Page)"/>
        <w:docPartUnique/>
      </w:docPartObj>
    </w:sdtPr>
    <w:sdtEndPr/>
    <w:sdtContent>
      <w:p w14:paraId="371EEF3A" w14:textId="46C5A017" w:rsidR="00F900A1" w:rsidRDefault="00F900A1">
        <w:pPr>
          <w:pStyle w:val="a8"/>
          <w:jc w:val="center"/>
        </w:pPr>
        <w:r>
          <w:fldChar w:fldCharType="begin"/>
        </w:r>
        <w:r>
          <w:instrText>PAGE   \* MERGEFORMAT</w:instrText>
        </w:r>
        <w:r>
          <w:fldChar w:fldCharType="separate"/>
        </w:r>
        <w:r w:rsidR="004D2BD3" w:rsidRPr="004D2BD3">
          <w:rPr>
            <w:noProof/>
            <w:lang w:val="ja-JP"/>
          </w:rPr>
          <w:t>1</w:t>
        </w:r>
        <w:r>
          <w:fldChar w:fldCharType="end"/>
        </w:r>
      </w:p>
    </w:sdtContent>
  </w:sdt>
  <w:p w14:paraId="71C21774" w14:textId="77777777" w:rsidR="00F900A1" w:rsidRDefault="00F900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7693" w14:textId="77777777" w:rsidR="004221FE" w:rsidRDefault="004221FE" w:rsidP="003B4DFD">
      <w:r>
        <w:separator/>
      </w:r>
    </w:p>
  </w:footnote>
  <w:footnote w:type="continuationSeparator" w:id="0">
    <w:p w14:paraId="38CC23FB" w14:textId="77777777" w:rsidR="004221FE" w:rsidRDefault="004221FE"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73DA7"/>
    <w:multiLevelType w:val="hybridMultilevel"/>
    <w:tmpl w:val="4E16213C"/>
    <w:lvl w:ilvl="0" w:tplc="EF2C0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6CA7146C"/>
    <w:multiLevelType w:val="hybridMultilevel"/>
    <w:tmpl w:val="D7543E1E"/>
    <w:lvl w:ilvl="0" w:tplc="A1549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1C5B"/>
    <w:rsid w:val="00005984"/>
    <w:rsid w:val="00006A3A"/>
    <w:rsid w:val="00011874"/>
    <w:rsid w:val="00012446"/>
    <w:rsid w:val="00012ACB"/>
    <w:rsid w:val="00013A33"/>
    <w:rsid w:val="000145B0"/>
    <w:rsid w:val="000177D9"/>
    <w:rsid w:val="00020479"/>
    <w:rsid w:val="00021AAF"/>
    <w:rsid w:val="00022899"/>
    <w:rsid w:val="0002466C"/>
    <w:rsid w:val="00025CA3"/>
    <w:rsid w:val="00025EA0"/>
    <w:rsid w:val="00026647"/>
    <w:rsid w:val="00027C72"/>
    <w:rsid w:val="000337DC"/>
    <w:rsid w:val="000355D8"/>
    <w:rsid w:val="00042390"/>
    <w:rsid w:val="00042558"/>
    <w:rsid w:val="00043336"/>
    <w:rsid w:val="00047839"/>
    <w:rsid w:val="00050D21"/>
    <w:rsid w:val="00050DA9"/>
    <w:rsid w:val="00051116"/>
    <w:rsid w:val="000518B3"/>
    <w:rsid w:val="00051C85"/>
    <w:rsid w:val="00053DC5"/>
    <w:rsid w:val="000564AE"/>
    <w:rsid w:val="0006021D"/>
    <w:rsid w:val="0006169E"/>
    <w:rsid w:val="0006272B"/>
    <w:rsid w:val="00063045"/>
    <w:rsid w:val="00066665"/>
    <w:rsid w:val="00067075"/>
    <w:rsid w:val="000709CE"/>
    <w:rsid w:val="00071B2B"/>
    <w:rsid w:val="00072645"/>
    <w:rsid w:val="00072FEC"/>
    <w:rsid w:val="00074706"/>
    <w:rsid w:val="00076F1E"/>
    <w:rsid w:val="000807D5"/>
    <w:rsid w:val="00080B75"/>
    <w:rsid w:val="00080BE6"/>
    <w:rsid w:val="00086044"/>
    <w:rsid w:val="00090356"/>
    <w:rsid w:val="000906C6"/>
    <w:rsid w:val="00091442"/>
    <w:rsid w:val="00094D79"/>
    <w:rsid w:val="00095361"/>
    <w:rsid w:val="000A3923"/>
    <w:rsid w:val="000A4344"/>
    <w:rsid w:val="000A5F3D"/>
    <w:rsid w:val="000A6375"/>
    <w:rsid w:val="000A7EDF"/>
    <w:rsid w:val="000B1DF2"/>
    <w:rsid w:val="000B55F9"/>
    <w:rsid w:val="000B5CEB"/>
    <w:rsid w:val="000B60FA"/>
    <w:rsid w:val="000C018B"/>
    <w:rsid w:val="000C61AB"/>
    <w:rsid w:val="000C6AA4"/>
    <w:rsid w:val="000C7F22"/>
    <w:rsid w:val="000D0EDE"/>
    <w:rsid w:val="000D1D79"/>
    <w:rsid w:val="000D44CA"/>
    <w:rsid w:val="000D7857"/>
    <w:rsid w:val="000E3765"/>
    <w:rsid w:val="000E3F4D"/>
    <w:rsid w:val="000E4650"/>
    <w:rsid w:val="000E51AA"/>
    <w:rsid w:val="000E528F"/>
    <w:rsid w:val="000E5B43"/>
    <w:rsid w:val="000F1659"/>
    <w:rsid w:val="000F2E52"/>
    <w:rsid w:val="000F4602"/>
    <w:rsid w:val="000F71B8"/>
    <w:rsid w:val="00100840"/>
    <w:rsid w:val="001029B5"/>
    <w:rsid w:val="00107BAE"/>
    <w:rsid w:val="00107E5C"/>
    <w:rsid w:val="001100F0"/>
    <w:rsid w:val="00113630"/>
    <w:rsid w:val="00116322"/>
    <w:rsid w:val="00116BC1"/>
    <w:rsid w:val="001228BD"/>
    <w:rsid w:val="00127CEE"/>
    <w:rsid w:val="00130078"/>
    <w:rsid w:val="00131D8F"/>
    <w:rsid w:val="0013209B"/>
    <w:rsid w:val="00132187"/>
    <w:rsid w:val="001344B5"/>
    <w:rsid w:val="00135A21"/>
    <w:rsid w:val="00135E7A"/>
    <w:rsid w:val="001365E2"/>
    <w:rsid w:val="001406DF"/>
    <w:rsid w:val="00141127"/>
    <w:rsid w:val="001419FF"/>
    <w:rsid w:val="00143036"/>
    <w:rsid w:val="0014459C"/>
    <w:rsid w:val="00144E9D"/>
    <w:rsid w:val="00145873"/>
    <w:rsid w:val="00146E77"/>
    <w:rsid w:val="00147C91"/>
    <w:rsid w:val="001500F0"/>
    <w:rsid w:val="001512E5"/>
    <w:rsid w:val="00152AFE"/>
    <w:rsid w:val="00154056"/>
    <w:rsid w:val="00155AE6"/>
    <w:rsid w:val="00157034"/>
    <w:rsid w:val="00157FA1"/>
    <w:rsid w:val="0016405B"/>
    <w:rsid w:val="0016716A"/>
    <w:rsid w:val="00171109"/>
    <w:rsid w:val="001739EA"/>
    <w:rsid w:val="00173D6B"/>
    <w:rsid w:val="00175688"/>
    <w:rsid w:val="00176344"/>
    <w:rsid w:val="0017738F"/>
    <w:rsid w:val="00177804"/>
    <w:rsid w:val="00181FF5"/>
    <w:rsid w:val="001825E3"/>
    <w:rsid w:val="0018296F"/>
    <w:rsid w:val="00182B20"/>
    <w:rsid w:val="001832F9"/>
    <w:rsid w:val="001860A7"/>
    <w:rsid w:val="00186A37"/>
    <w:rsid w:val="0018787E"/>
    <w:rsid w:val="00190A5D"/>
    <w:rsid w:val="0019100C"/>
    <w:rsid w:val="001941A9"/>
    <w:rsid w:val="001944C1"/>
    <w:rsid w:val="001950BC"/>
    <w:rsid w:val="001964DD"/>
    <w:rsid w:val="00197E23"/>
    <w:rsid w:val="001A0987"/>
    <w:rsid w:val="001A22A5"/>
    <w:rsid w:val="001A42CF"/>
    <w:rsid w:val="001A66D9"/>
    <w:rsid w:val="001A70E7"/>
    <w:rsid w:val="001B4220"/>
    <w:rsid w:val="001B5BEA"/>
    <w:rsid w:val="001C1AD8"/>
    <w:rsid w:val="001C3B55"/>
    <w:rsid w:val="001C5B29"/>
    <w:rsid w:val="001C5C7D"/>
    <w:rsid w:val="001C646A"/>
    <w:rsid w:val="001D0364"/>
    <w:rsid w:val="001D0535"/>
    <w:rsid w:val="001D0A5D"/>
    <w:rsid w:val="001D1A19"/>
    <w:rsid w:val="001D2837"/>
    <w:rsid w:val="001D363F"/>
    <w:rsid w:val="001D473F"/>
    <w:rsid w:val="001D5003"/>
    <w:rsid w:val="001D5A91"/>
    <w:rsid w:val="001D65AF"/>
    <w:rsid w:val="001D6FB8"/>
    <w:rsid w:val="001E048D"/>
    <w:rsid w:val="001E1B6E"/>
    <w:rsid w:val="001E1D14"/>
    <w:rsid w:val="001E21DA"/>
    <w:rsid w:val="001E39FF"/>
    <w:rsid w:val="001F0B86"/>
    <w:rsid w:val="001F14D6"/>
    <w:rsid w:val="001F1FD1"/>
    <w:rsid w:val="001F4145"/>
    <w:rsid w:val="001F4D20"/>
    <w:rsid w:val="001F72ED"/>
    <w:rsid w:val="001F732C"/>
    <w:rsid w:val="00202E68"/>
    <w:rsid w:val="00213A78"/>
    <w:rsid w:val="0021476B"/>
    <w:rsid w:val="002225A2"/>
    <w:rsid w:val="00225277"/>
    <w:rsid w:val="00225457"/>
    <w:rsid w:val="00225633"/>
    <w:rsid w:val="00225B60"/>
    <w:rsid w:val="00226488"/>
    <w:rsid w:val="00232E6D"/>
    <w:rsid w:val="002333C7"/>
    <w:rsid w:val="00234D19"/>
    <w:rsid w:val="00236F91"/>
    <w:rsid w:val="002400EF"/>
    <w:rsid w:val="00244748"/>
    <w:rsid w:val="002461B8"/>
    <w:rsid w:val="0025017F"/>
    <w:rsid w:val="00250B6C"/>
    <w:rsid w:val="00253793"/>
    <w:rsid w:val="00256853"/>
    <w:rsid w:val="00257550"/>
    <w:rsid w:val="0025793E"/>
    <w:rsid w:val="002629E5"/>
    <w:rsid w:val="002645FC"/>
    <w:rsid w:val="00264AFE"/>
    <w:rsid w:val="002667D0"/>
    <w:rsid w:val="00266DF0"/>
    <w:rsid w:val="00267C3B"/>
    <w:rsid w:val="00267DA7"/>
    <w:rsid w:val="00270586"/>
    <w:rsid w:val="00273F82"/>
    <w:rsid w:val="00275FBC"/>
    <w:rsid w:val="002765F3"/>
    <w:rsid w:val="00277510"/>
    <w:rsid w:val="00277D59"/>
    <w:rsid w:val="00283654"/>
    <w:rsid w:val="0028397D"/>
    <w:rsid w:val="002841E5"/>
    <w:rsid w:val="00287E0A"/>
    <w:rsid w:val="00293969"/>
    <w:rsid w:val="002A0099"/>
    <w:rsid w:val="002A1E2D"/>
    <w:rsid w:val="002A2054"/>
    <w:rsid w:val="002A2C11"/>
    <w:rsid w:val="002A35B1"/>
    <w:rsid w:val="002A5732"/>
    <w:rsid w:val="002A63D0"/>
    <w:rsid w:val="002A74FA"/>
    <w:rsid w:val="002A7F86"/>
    <w:rsid w:val="002B5FAB"/>
    <w:rsid w:val="002B60E8"/>
    <w:rsid w:val="002B6525"/>
    <w:rsid w:val="002B7412"/>
    <w:rsid w:val="002C02AC"/>
    <w:rsid w:val="002C4B61"/>
    <w:rsid w:val="002C7A09"/>
    <w:rsid w:val="002D2285"/>
    <w:rsid w:val="002D2832"/>
    <w:rsid w:val="002D43CE"/>
    <w:rsid w:val="002D46C1"/>
    <w:rsid w:val="002D64B4"/>
    <w:rsid w:val="002D7667"/>
    <w:rsid w:val="002E62F5"/>
    <w:rsid w:val="002E65D3"/>
    <w:rsid w:val="002E6C3B"/>
    <w:rsid w:val="002F323D"/>
    <w:rsid w:val="002F3B54"/>
    <w:rsid w:val="002F4AB9"/>
    <w:rsid w:val="002F69F5"/>
    <w:rsid w:val="0030050C"/>
    <w:rsid w:val="00305BE5"/>
    <w:rsid w:val="003158BD"/>
    <w:rsid w:val="0031628F"/>
    <w:rsid w:val="00316EA6"/>
    <w:rsid w:val="00321AEE"/>
    <w:rsid w:val="00322047"/>
    <w:rsid w:val="00325F0A"/>
    <w:rsid w:val="00326509"/>
    <w:rsid w:val="003266D9"/>
    <w:rsid w:val="00330D53"/>
    <w:rsid w:val="00333BA1"/>
    <w:rsid w:val="00336338"/>
    <w:rsid w:val="00336D76"/>
    <w:rsid w:val="00336F3F"/>
    <w:rsid w:val="0033730E"/>
    <w:rsid w:val="00337EF3"/>
    <w:rsid w:val="00344017"/>
    <w:rsid w:val="003465DA"/>
    <w:rsid w:val="00347674"/>
    <w:rsid w:val="00351891"/>
    <w:rsid w:val="003527D0"/>
    <w:rsid w:val="00352DD7"/>
    <w:rsid w:val="00356D7B"/>
    <w:rsid w:val="00357BE1"/>
    <w:rsid w:val="00364DB2"/>
    <w:rsid w:val="00364DE6"/>
    <w:rsid w:val="003708C3"/>
    <w:rsid w:val="0037137E"/>
    <w:rsid w:val="003722DF"/>
    <w:rsid w:val="003723A5"/>
    <w:rsid w:val="003757FB"/>
    <w:rsid w:val="00375EA5"/>
    <w:rsid w:val="00381088"/>
    <w:rsid w:val="00382DCC"/>
    <w:rsid w:val="0038398A"/>
    <w:rsid w:val="0038455B"/>
    <w:rsid w:val="00384C94"/>
    <w:rsid w:val="0038640F"/>
    <w:rsid w:val="0039126E"/>
    <w:rsid w:val="00392AFD"/>
    <w:rsid w:val="00393440"/>
    <w:rsid w:val="0039527C"/>
    <w:rsid w:val="00395E29"/>
    <w:rsid w:val="00397B7A"/>
    <w:rsid w:val="003A071F"/>
    <w:rsid w:val="003A21A1"/>
    <w:rsid w:val="003A32C7"/>
    <w:rsid w:val="003A5CEF"/>
    <w:rsid w:val="003A7089"/>
    <w:rsid w:val="003A7541"/>
    <w:rsid w:val="003B4DFD"/>
    <w:rsid w:val="003B5E42"/>
    <w:rsid w:val="003B6003"/>
    <w:rsid w:val="003B67F2"/>
    <w:rsid w:val="003C036A"/>
    <w:rsid w:val="003C1DF3"/>
    <w:rsid w:val="003C58B8"/>
    <w:rsid w:val="003C67CA"/>
    <w:rsid w:val="003D1AC4"/>
    <w:rsid w:val="003D23EE"/>
    <w:rsid w:val="003D5E89"/>
    <w:rsid w:val="003D64D4"/>
    <w:rsid w:val="003D6660"/>
    <w:rsid w:val="003E03BA"/>
    <w:rsid w:val="003E137C"/>
    <w:rsid w:val="003E16E9"/>
    <w:rsid w:val="003E1F7C"/>
    <w:rsid w:val="003E2354"/>
    <w:rsid w:val="003E3DF5"/>
    <w:rsid w:val="003E4B2C"/>
    <w:rsid w:val="003E4F0A"/>
    <w:rsid w:val="003E7108"/>
    <w:rsid w:val="003F0844"/>
    <w:rsid w:val="003F228E"/>
    <w:rsid w:val="003F2373"/>
    <w:rsid w:val="003F4166"/>
    <w:rsid w:val="0040055D"/>
    <w:rsid w:val="004015DC"/>
    <w:rsid w:val="00404C9B"/>
    <w:rsid w:val="0040656A"/>
    <w:rsid w:val="004065EC"/>
    <w:rsid w:val="004104FA"/>
    <w:rsid w:val="00412A2F"/>
    <w:rsid w:val="00413EF0"/>
    <w:rsid w:val="004150BD"/>
    <w:rsid w:val="00415F4B"/>
    <w:rsid w:val="00421804"/>
    <w:rsid w:val="00421E73"/>
    <w:rsid w:val="004221FE"/>
    <w:rsid w:val="0042265B"/>
    <w:rsid w:val="00422F38"/>
    <w:rsid w:val="00425ABA"/>
    <w:rsid w:val="004266AE"/>
    <w:rsid w:val="0042745B"/>
    <w:rsid w:val="00434A66"/>
    <w:rsid w:val="004353E6"/>
    <w:rsid w:val="00435BE2"/>
    <w:rsid w:val="00436C68"/>
    <w:rsid w:val="0044051E"/>
    <w:rsid w:val="00440A83"/>
    <w:rsid w:val="00440FAD"/>
    <w:rsid w:val="00442650"/>
    <w:rsid w:val="004451EC"/>
    <w:rsid w:val="004464BB"/>
    <w:rsid w:val="00464C42"/>
    <w:rsid w:val="00466214"/>
    <w:rsid w:val="00467CE4"/>
    <w:rsid w:val="004709EB"/>
    <w:rsid w:val="0047152A"/>
    <w:rsid w:val="00472F29"/>
    <w:rsid w:val="00473D5E"/>
    <w:rsid w:val="00474D1E"/>
    <w:rsid w:val="00477BE8"/>
    <w:rsid w:val="00480FAA"/>
    <w:rsid w:val="00483855"/>
    <w:rsid w:val="0048540F"/>
    <w:rsid w:val="00493FF6"/>
    <w:rsid w:val="004950F6"/>
    <w:rsid w:val="0049601B"/>
    <w:rsid w:val="00496938"/>
    <w:rsid w:val="004A094A"/>
    <w:rsid w:val="004A291C"/>
    <w:rsid w:val="004A4DA1"/>
    <w:rsid w:val="004B3F27"/>
    <w:rsid w:val="004B585E"/>
    <w:rsid w:val="004B5F34"/>
    <w:rsid w:val="004C2311"/>
    <w:rsid w:val="004C48E6"/>
    <w:rsid w:val="004C4D96"/>
    <w:rsid w:val="004C50AC"/>
    <w:rsid w:val="004D25DC"/>
    <w:rsid w:val="004D2BD3"/>
    <w:rsid w:val="004D3148"/>
    <w:rsid w:val="004D48DB"/>
    <w:rsid w:val="004D7EAA"/>
    <w:rsid w:val="004E3246"/>
    <w:rsid w:val="004E6327"/>
    <w:rsid w:val="004E7019"/>
    <w:rsid w:val="004F0021"/>
    <w:rsid w:val="004F09FF"/>
    <w:rsid w:val="004F5EE3"/>
    <w:rsid w:val="004F749D"/>
    <w:rsid w:val="00500414"/>
    <w:rsid w:val="00502501"/>
    <w:rsid w:val="0050349D"/>
    <w:rsid w:val="005044D8"/>
    <w:rsid w:val="005068F6"/>
    <w:rsid w:val="00513ABF"/>
    <w:rsid w:val="00515AC5"/>
    <w:rsid w:val="005200FB"/>
    <w:rsid w:val="005223C7"/>
    <w:rsid w:val="0052388A"/>
    <w:rsid w:val="00523BE1"/>
    <w:rsid w:val="00524040"/>
    <w:rsid w:val="0052490B"/>
    <w:rsid w:val="0052503E"/>
    <w:rsid w:val="00526C38"/>
    <w:rsid w:val="005305E7"/>
    <w:rsid w:val="005309BD"/>
    <w:rsid w:val="00531B12"/>
    <w:rsid w:val="00533A66"/>
    <w:rsid w:val="0053698F"/>
    <w:rsid w:val="0053756D"/>
    <w:rsid w:val="00537931"/>
    <w:rsid w:val="005404E4"/>
    <w:rsid w:val="005449A7"/>
    <w:rsid w:val="00544C36"/>
    <w:rsid w:val="0054584F"/>
    <w:rsid w:val="00545E18"/>
    <w:rsid w:val="00546C44"/>
    <w:rsid w:val="00552D1C"/>
    <w:rsid w:val="00555521"/>
    <w:rsid w:val="00556DD7"/>
    <w:rsid w:val="00557C1E"/>
    <w:rsid w:val="005615BF"/>
    <w:rsid w:val="005636AA"/>
    <w:rsid w:val="00564914"/>
    <w:rsid w:val="00565DAE"/>
    <w:rsid w:val="005662C8"/>
    <w:rsid w:val="005674D9"/>
    <w:rsid w:val="00570326"/>
    <w:rsid w:val="00572D10"/>
    <w:rsid w:val="005743F2"/>
    <w:rsid w:val="00577594"/>
    <w:rsid w:val="00581A7E"/>
    <w:rsid w:val="005820ED"/>
    <w:rsid w:val="0058410D"/>
    <w:rsid w:val="00590563"/>
    <w:rsid w:val="005921A3"/>
    <w:rsid w:val="0059297A"/>
    <w:rsid w:val="00595C81"/>
    <w:rsid w:val="00595F1C"/>
    <w:rsid w:val="005A202F"/>
    <w:rsid w:val="005A3680"/>
    <w:rsid w:val="005A378B"/>
    <w:rsid w:val="005A4178"/>
    <w:rsid w:val="005A7931"/>
    <w:rsid w:val="005A7C04"/>
    <w:rsid w:val="005B00BF"/>
    <w:rsid w:val="005B5A2E"/>
    <w:rsid w:val="005C101A"/>
    <w:rsid w:val="005C1316"/>
    <w:rsid w:val="005C1603"/>
    <w:rsid w:val="005C33A9"/>
    <w:rsid w:val="005C506B"/>
    <w:rsid w:val="005C5148"/>
    <w:rsid w:val="005C5198"/>
    <w:rsid w:val="005C58A1"/>
    <w:rsid w:val="005D0B40"/>
    <w:rsid w:val="005D0BE1"/>
    <w:rsid w:val="005D2262"/>
    <w:rsid w:val="005D289D"/>
    <w:rsid w:val="005D3039"/>
    <w:rsid w:val="005D5E04"/>
    <w:rsid w:val="005D620A"/>
    <w:rsid w:val="005D68BA"/>
    <w:rsid w:val="005D772E"/>
    <w:rsid w:val="005D7A89"/>
    <w:rsid w:val="005D7FEA"/>
    <w:rsid w:val="005E4A31"/>
    <w:rsid w:val="005E62DE"/>
    <w:rsid w:val="005F065A"/>
    <w:rsid w:val="005F5047"/>
    <w:rsid w:val="005F5E33"/>
    <w:rsid w:val="00602D83"/>
    <w:rsid w:val="006041C5"/>
    <w:rsid w:val="0060649C"/>
    <w:rsid w:val="00610501"/>
    <w:rsid w:val="006148BC"/>
    <w:rsid w:val="0062005A"/>
    <w:rsid w:val="0062415B"/>
    <w:rsid w:val="00624CAD"/>
    <w:rsid w:val="006259CD"/>
    <w:rsid w:val="00625D21"/>
    <w:rsid w:val="006268B1"/>
    <w:rsid w:val="006272EC"/>
    <w:rsid w:val="006278ED"/>
    <w:rsid w:val="0063138D"/>
    <w:rsid w:val="006344EA"/>
    <w:rsid w:val="006444BC"/>
    <w:rsid w:val="00644B6D"/>
    <w:rsid w:val="0064590C"/>
    <w:rsid w:val="00645971"/>
    <w:rsid w:val="00646851"/>
    <w:rsid w:val="00651DA7"/>
    <w:rsid w:val="00652293"/>
    <w:rsid w:val="006547D9"/>
    <w:rsid w:val="00654F35"/>
    <w:rsid w:val="00655728"/>
    <w:rsid w:val="00657051"/>
    <w:rsid w:val="00660073"/>
    <w:rsid w:val="0066669A"/>
    <w:rsid w:val="006667A4"/>
    <w:rsid w:val="006740F7"/>
    <w:rsid w:val="00676F4C"/>
    <w:rsid w:val="00683E53"/>
    <w:rsid w:val="006841EF"/>
    <w:rsid w:val="00684CCC"/>
    <w:rsid w:val="00684D4A"/>
    <w:rsid w:val="00684E6D"/>
    <w:rsid w:val="00691AD0"/>
    <w:rsid w:val="00691E33"/>
    <w:rsid w:val="006924AF"/>
    <w:rsid w:val="00692F69"/>
    <w:rsid w:val="006943F1"/>
    <w:rsid w:val="00694514"/>
    <w:rsid w:val="00696087"/>
    <w:rsid w:val="0069615C"/>
    <w:rsid w:val="006A107D"/>
    <w:rsid w:val="006A1A90"/>
    <w:rsid w:val="006A5FAB"/>
    <w:rsid w:val="006B0AD1"/>
    <w:rsid w:val="006B201F"/>
    <w:rsid w:val="006B44F6"/>
    <w:rsid w:val="006B4E5C"/>
    <w:rsid w:val="006B52BF"/>
    <w:rsid w:val="006B73B9"/>
    <w:rsid w:val="006B7C11"/>
    <w:rsid w:val="006C0E1B"/>
    <w:rsid w:val="006C11B4"/>
    <w:rsid w:val="006C15FD"/>
    <w:rsid w:val="006C2990"/>
    <w:rsid w:val="006C2A4B"/>
    <w:rsid w:val="006C2F11"/>
    <w:rsid w:val="006C58FB"/>
    <w:rsid w:val="006C62E3"/>
    <w:rsid w:val="006C6FF5"/>
    <w:rsid w:val="006C7BA2"/>
    <w:rsid w:val="006D132B"/>
    <w:rsid w:val="006D413D"/>
    <w:rsid w:val="006D45EC"/>
    <w:rsid w:val="006D7C7B"/>
    <w:rsid w:val="006E009F"/>
    <w:rsid w:val="006E058C"/>
    <w:rsid w:val="006E190C"/>
    <w:rsid w:val="006E23FA"/>
    <w:rsid w:val="006E3FF7"/>
    <w:rsid w:val="006E5051"/>
    <w:rsid w:val="006E700E"/>
    <w:rsid w:val="006E7053"/>
    <w:rsid w:val="006E78AF"/>
    <w:rsid w:val="006E7943"/>
    <w:rsid w:val="006F0E8E"/>
    <w:rsid w:val="00702E01"/>
    <w:rsid w:val="0070599A"/>
    <w:rsid w:val="00706071"/>
    <w:rsid w:val="00711409"/>
    <w:rsid w:val="0071599C"/>
    <w:rsid w:val="007167E4"/>
    <w:rsid w:val="007225C1"/>
    <w:rsid w:val="0072458B"/>
    <w:rsid w:val="00725AB9"/>
    <w:rsid w:val="00727516"/>
    <w:rsid w:val="00727C29"/>
    <w:rsid w:val="00732EEA"/>
    <w:rsid w:val="007334E9"/>
    <w:rsid w:val="00740FC6"/>
    <w:rsid w:val="0074140F"/>
    <w:rsid w:val="00742197"/>
    <w:rsid w:val="00745B63"/>
    <w:rsid w:val="00746E35"/>
    <w:rsid w:val="00747781"/>
    <w:rsid w:val="00747EE6"/>
    <w:rsid w:val="00747F94"/>
    <w:rsid w:val="007504D3"/>
    <w:rsid w:val="00750B98"/>
    <w:rsid w:val="0075450A"/>
    <w:rsid w:val="007549E6"/>
    <w:rsid w:val="00755274"/>
    <w:rsid w:val="00756BF9"/>
    <w:rsid w:val="00757077"/>
    <w:rsid w:val="0075799E"/>
    <w:rsid w:val="00770321"/>
    <w:rsid w:val="0077227F"/>
    <w:rsid w:val="00773A44"/>
    <w:rsid w:val="007771F2"/>
    <w:rsid w:val="0078021A"/>
    <w:rsid w:val="00782202"/>
    <w:rsid w:val="00786849"/>
    <w:rsid w:val="00786E63"/>
    <w:rsid w:val="00786FD8"/>
    <w:rsid w:val="007919A1"/>
    <w:rsid w:val="00791EB2"/>
    <w:rsid w:val="00792792"/>
    <w:rsid w:val="0079339F"/>
    <w:rsid w:val="00796C1B"/>
    <w:rsid w:val="007A31FC"/>
    <w:rsid w:val="007A32AE"/>
    <w:rsid w:val="007A552C"/>
    <w:rsid w:val="007A67EC"/>
    <w:rsid w:val="007B1AA9"/>
    <w:rsid w:val="007B2ABC"/>
    <w:rsid w:val="007B6083"/>
    <w:rsid w:val="007B6543"/>
    <w:rsid w:val="007B66D9"/>
    <w:rsid w:val="007C0307"/>
    <w:rsid w:val="007C06BB"/>
    <w:rsid w:val="007C1D84"/>
    <w:rsid w:val="007C3813"/>
    <w:rsid w:val="007C397B"/>
    <w:rsid w:val="007C445F"/>
    <w:rsid w:val="007C5A52"/>
    <w:rsid w:val="007C6D8C"/>
    <w:rsid w:val="007D09DF"/>
    <w:rsid w:val="007D215E"/>
    <w:rsid w:val="007D4DDF"/>
    <w:rsid w:val="007D5EDE"/>
    <w:rsid w:val="007D6BA3"/>
    <w:rsid w:val="007D7130"/>
    <w:rsid w:val="007D7F9A"/>
    <w:rsid w:val="007E0157"/>
    <w:rsid w:val="007E2A00"/>
    <w:rsid w:val="007E3142"/>
    <w:rsid w:val="007E436E"/>
    <w:rsid w:val="007E4685"/>
    <w:rsid w:val="007F1EC3"/>
    <w:rsid w:val="007F3957"/>
    <w:rsid w:val="007F4A92"/>
    <w:rsid w:val="00800F63"/>
    <w:rsid w:val="0080145C"/>
    <w:rsid w:val="00804E29"/>
    <w:rsid w:val="008054F8"/>
    <w:rsid w:val="00810402"/>
    <w:rsid w:val="008110D2"/>
    <w:rsid w:val="00812032"/>
    <w:rsid w:val="00816A14"/>
    <w:rsid w:val="00816FB2"/>
    <w:rsid w:val="00817DF7"/>
    <w:rsid w:val="00822B66"/>
    <w:rsid w:val="00823061"/>
    <w:rsid w:val="00823E56"/>
    <w:rsid w:val="008311B2"/>
    <w:rsid w:val="008354B9"/>
    <w:rsid w:val="00835D2D"/>
    <w:rsid w:val="00842318"/>
    <w:rsid w:val="008444AF"/>
    <w:rsid w:val="00845935"/>
    <w:rsid w:val="00845CEC"/>
    <w:rsid w:val="00846461"/>
    <w:rsid w:val="008465AF"/>
    <w:rsid w:val="008465C8"/>
    <w:rsid w:val="00846A9B"/>
    <w:rsid w:val="0085111F"/>
    <w:rsid w:val="008514C0"/>
    <w:rsid w:val="0085153F"/>
    <w:rsid w:val="00851E31"/>
    <w:rsid w:val="0085507C"/>
    <w:rsid w:val="008578C3"/>
    <w:rsid w:val="00860169"/>
    <w:rsid w:val="008608C1"/>
    <w:rsid w:val="00863F5A"/>
    <w:rsid w:val="008642D7"/>
    <w:rsid w:val="008651EB"/>
    <w:rsid w:val="008671D3"/>
    <w:rsid w:val="00870A79"/>
    <w:rsid w:val="008719A8"/>
    <w:rsid w:val="00874DA1"/>
    <w:rsid w:val="00875024"/>
    <w:rsid w:val="00876CB8"/>
    <w:rsid w:val="00876E80"/>
    <w:rsid w:val="00876FFA"/>
    <w:rsid w:val="00881D31"/>
    <w:rsid w:val="00882483"/>
    <w:rsid w:val="00886400"/>
    <w:rsid w:val="00886654"/>
    <w:rsid w:val="00886AC9"/>
    <w:rsid w:val="00890371"/>
    <w:rsid w:val="008905B4"/>
    <w:rsid w:val="008929AF"/>
    <w:rsid w:val="00893974"/>
    <w:rsid w:val="008A0622"/>
    <w:rsid w:val="008A2DCF"/>
    <w:rsid w:val="008A2E4D"/>
    <w:rsid w:val="008A4FA8"/>
    <w:rsid w:val="008A64AB"/>
    <w:rsid w:val="008A6514"/>
    <w:rsid w:val="008B3381"/>
    <w:rsid w:val="008B468F"/>
    <w:rsid w:val="008B5C99"/>
    <w:rsid w:val="008C05CE"/>
    <w:rsid w:val="008C3849"/>
    <w:rsid w:val="008C473E"/>
    <w:rsid w:val="008C4F2C"/>
    <w:rsid w:val="008C53DA"/>
    <w:rsid w:val="008D225E"/>
    <w:rsid w:val="008D5614"/>
    <w:rsid w:val="008D6A10"/>
    <w:rsid w:val="008E0A21"/>
    <w:rsid w:val="008E1FE0"/>
    <w:rsid w:val="008E25F3"/>
    <w:rsid w:val="008E3AE1"/>
    <w:rsid w:val="008E5D56"/>
    <w:rsid w:val="008E719D"/>
    <w:rsid w:val="008F0BA0"/>
    <w:rsid w:val="008F3A3D"/>
    <w:rsid w:val="008F3EF9"/>
    <w:rsid w:val="008F4919"/>
    <w:rsid w:val="008F73CE"/>
    <w:rsid w:val="00900107"/>
    <w:rsid w:val="00900152"/>
    <w:rsid w:val="00900915"/>
    <w:rsid w:val="00902695"/>
    <w:rsid w:val="00905F9F"/>
    <w:rsid w:val="00906797"/>
    <w:rsid w:val="00910708"/>
    <w:rsid w:val="00914E42"/>
    <w:rsid w:val="0091532B"/>
    <w:rsid w:val="00921953"/>
    <w:rsid w:val="009322E5"/>
    <w:rsid w:val="0093392C"/>
    <w:rsid w:val="00934B05"/>
    <w:rsid w:val="00935DED"/>
    <w:rsid w:val="009362D7"/>
    <w:rsid w:val="00940135"/>
    <w:rsid w:val="00940DC2"/>
    <w:rsid w:val="00947FDF"/>
    <w:rsid w:val="009503F8"/>
    <w:rsid w:val="00951C54"/>
    <w:rsid w:val="00952583"/>
    <w:rsid w:val="0095656C"/>
    <w:rsid w:val="00956D24"/>
    <w:rsid w:val="00960AA2"/>
    <w:rsid w:val="00960C4B"/>
    <w:rsid w:val="009621FE"/>
    <w:rsid w:val="00965CDE"/>
    <w:rsid w:val="00965D12"/>
    <w:rsid w:val="009673AF"/>
    <w:rsid w:val="00972052"/>
    <w:rsid w:val="00972701"/>
    <w:rsid w:val="00973D70"/>
    <w:rsid w:val="00973D7C"/>
    <w:rsid w:val="00974FF7"/>
    <w:rsid w:val="00975B34"/>
    <w:rsid w:val="00975DD5"/>
    <w:rsid w:val="00975E93"/>
    <w:rsid w:val="00975F53"/>
    <w:rsid w:val="00977F7A"/>
    <w:rsid w:val="009801B3"/>
    <w:rsid w:val="00980E18"/>
    <w:rsid w:val="009817CB"/>
    <w:rsid w:val="009829B9"/>
    <w:rsid w:val="00983FAB"/>
    <w:rsid w:val="00990ACB"/>
    <w:rsid w:val="00991B5E"/>
    <w:rsid w:val="0099287D"/>
    <w:rsid w:val="00992E46"/>
    <w:rsid w:val="00995341"/>
    <w:rsid w:val="00995874"/>
    <w:rsid w:val="0099616B"/>
    <w:rsid w:val="0099651B"/>
    <w:rsid w:val="00997186"/>
    <w:rsid w:val="00997A4E"/>
    <w:rsid w:val="009A0A1E"/>
    <w:rsid w:val="009A1E56"/>
    <w:rsid w:val="009A2405"/>
    <w:rsid w:val="009A2F5A"/>
    <w:rsid w:val="009A37B6"/>
    <w:rsid w:val="009A4FB5"/>
    <w:rsid w:val="009B23A7"/>
    <w:rsid w:val="009C0049"/>
    <w:rsid w:val="009C02D8"/>
    <w:rsid w:val="009C1300"/>
    <w:rsid w:val="009C27BC"/>
    <w:rsid w:val="009C3CD2"/>
    <w:rsid w:val="009C4109"/>
    <w:rsid w:val="009C4940"/>
    <w:rsid w:val="009C66A5"/>
    <w:rsid w:val="009C6BFC"/>
    <w:rsid w:val="009C6E93"/>
    <w:rsid w:val="009D0609"/>
    <w:rsid w:val="009D0D54"/>
    <w:rsid w:val="009D5440"/>
    <w:rsid w:val="009D56F9"/>
    <w:rsid w:val="009E2679"/>
    <w:rsid w:val="009E3B59"/>
    <w:rsid w:val="009E4F32"/>
    <w:rsid w:val="009E5CDF"/>
    <w:rsid w:val="009E6F95"/>
    <w:rsid w:val="009F3CEC"/>
    <w:rsid w:val="009F4A6D"/>
    <w:rsid w:val="009F56B4"/>
    <w:rsid w:val="00A0052B"/>
    <w:rsid w:val="00A00651"/>
    <w:rsid w:val="00A00C50"/>
    <w:rsid w:val="00A00FD1"/>
    <w:rsid w:val="00A05B17"/>
    <w:rsid w:val="00A07870"/>
    <w:rsid w:val="00A14E3F"/>
    <w:rsid w:val="00A154B5"/>
    <w:rsid w:val="00A179B1"/>
    <w:rsid w:val="00A17A39"/>
    <w:rsid w:val="00A20882"/>
    <w:rsid w:val="00A22FF7"/>
    <w:rsid w:val="00A23251"/>
    <w:rsid w:val="00A261CA"/>
    <w:rsid w:val="00A27DFE"/>
    <w:rsid w:val="00A31131"/>
    <w:rsid w:val="00A3669F"/>
    <w:rsid w:val="00A4254D"/>
    <w:rsid w:val="00A43D02"/>
    <w:rsid w:val="00A442C5"/>
    <w:rsid w:val="00A53D09"/>
    <w:rsid w:val="00A53E7A"/>
    <w:rsid w:val="00A54CA9"/>
    <w:rsid w:val="00A54FD7"/>
    <w:rsid w:val="00A611FF"/>
    <w:rsid w:val="00A61F00"/>
    <w:rsid w:val="00A64166"/>
    <w:rsid w:val="00A65E71"/>
    <w:rsid w:val="00A6635F"/>
    <w:rsid w:val="00A679EF"/>
    <w:rsid w:val="00A721DB"/>
    <w:rsid w:val="00A7330D"/>
    <w:rsid w:val="00A74ED3"/>
    <w:rsid w:val="00A75C4A"/>
    <w:rsid w:val="00A76381"/>
    <w:rsid w:val="00A765BF"/>
    <w:rsid w:val="00A768C9"/>
    <w:rsid w:val="00A76D39"/>
    <w:rsid w:val="00A77AF4"/>
    <w:rsid w:val="00A80F87"/>
    <w:rsid w:val="00A814F8"/>
    <w:rsid w:val="00A82970"/>
    <w:rsid w:val="00A83395"/>
    <w:rsid w:val="00A837A0"/>
    <w:rsid w:val="00A83B44"/>
    <w:rsid w:val="00A840CB"/>
    <w:rsid w:val="00A84103"/>
    <w:rsid w:val="00A877A8"/>
    <w:rsid w:val="00A92A00"/>
    <w:rsid w:val="00A941B1"/>
    <w:rsid w:val="00A94A3B"/>
    <w:rsid w:val="00AA1E93"/>
    <w:rsid w:val="00AA4EAD"/>
    <w:rsid w:val="00AA4F06"/>
    <w:rsid w:val="00AA7D59"/>
    <w:rsid w:val="00AB0B86"/>
    <w:rsid w:val="00AB2E04"/>
    <w:rsid w:val="00AB3189"/>
    <w:rsid w:val="00AB3882"/>
    <w:rsid w:val="00AB6171"/>
    <w:rsid w:val="00AC1550"/>
    <w:rsid w:val="00AC3255"/>
    <w:rsid w:val="00AC3502"/>
    <w:rsid w:val="00AC3ACB"/>
    <w:rsid w:val="00AC5270"/>
    <w:rsid w:val="00AC60B1"/>
    <w:rsid w:val="00AC68C2"/>
    <w:rsid w:val="00AD0462"/>
    <w:rsid w:val="00AD0501"/>
    <w:rsid w:val="00AD0B2A"/>
    <w:rsid w:val="00AD1678"/>
    <w:rsid w:val="00AD33C5"/>
    <w:rsid w:val="00AD48DD"/>
    <w:rsid w:val="00AD6321"/>
    <w:rsid w:val="00AD6BA6"/>
    <w:rsid w:val="00AD7079"/>
    <w:rsid w:val="00AE08A6"/>
    <w:rsid w:val="00AE17DA"/>
    <w:rsid w:val="00AE2BB3"/>
    <w:rsid w:val="00AE71CA"/>
    <w:rsid w:val="00AF097A"/>
    <w:rsid w:val="00AF1B60"/>
    <w:rsid w:val="00AF1E01"/>
    <w:rsid w:val="00AF28E8"/>
    <w:rsid w:val="00AF2F2A"/>
    <w:rsid w:val="00AF31DC"/>
    <w:rsid w:val="00AF7AEF"/>
    <w:rsid w:val="00B00865"/>
    <w:rsid w:val="00B00B1C"/>
    <w:rsid w:val="00B03F1B"/>
    <w:rsid w:val="00B04642"/>
    <w:rsid w:val="00B04BC8"/>
    <w:rsid w:val="00B05E9D"/>
    <w:rsid w:val="00B065BC"/>
    <w:rsid w:val="00B0751C"/>
    <w:rsid w:val="00B07BAB"/>
    <w:rsid w:val="00B1273D"/>
    <w:rsid w:val="00B16009"/>
    <w:rsid w:val="00B16E0C"/>
    <w:rsid w:val="00B17049"/>
    <w:rsid w:val="00B22B14"/>
    <w:rsid w:val="00B23EA8"/>
    <w:rsid w:val="00B307DF"/>
    <w:rsid w:val="00B34253"/>
    <w:rsid w:val="00B36C52"/>
    <w:rsid w:val="00B40755"/>
    <w:rsid w:val="00B40810"/>
    <w:rsid w:val="00B422FA"/>
    <w:rsid w:val="00B51315"/>
    <w:rsid w:val="00B52897"/>
    <w:rsid w:val="00B52F24"/>
    <w:rsid w:val="00B566EC"/>
    <w:rsid w:val="00B61726"/>
    <w:rsid w:val="00B6404A"/>
    <w:rsid w:val="00B664EF"/>
    <w:rsid w:val="00B67544"/>
    <w:rsid w:val="00B67C41"/>
    <w:rsid w:val="00B709E4"/>
    <w:rsid w:val="00B71DA3"/>
    <w:rsid w:val="00B72544"/>
    <w:rsid w:val="00B7350F"/>
    <w:rsid w:val="00B7456A"/>
    <w:rsid w:val="00B75FC5"/>
    <w:rsid w:val="00B76C01"/>
    <w:rsid w:val="00B76C8E"/>
    <w:rsid w:val="00B77D03"/>
    <w:rsid w:val="00B80043"/>
    <w:rsid w:val="00B80A5E"/>
    <w:rsid w:val="00B80F9C"/>
    <w:rsid w:val="00B81725"/>
    <w:rsid w:val="00B81975"/>
    <w:rsid w:val="00B820B0"/>
    <w:rsid w:val="00B824CF"/>
    <w:rsid w:val="00B84338"/>
    <w:rsid w:val="00B859FD"/>
    <w:rsid w:val="00B91117"/>
    <w:rsid w:val="00B91660"/>
    <w:rsid w:val="00B918B0"/>
    <w:rsid w:val="00B918C5"/>
    <w:rsid w:val="00B95819"/>
    <w:rsid w:val="00BA0814"/>
    <w:rsid w:val="00BA0F67"/>
    <w:rsid w:val="00BA1430"/>
    <w:rsid w:val="00BA1C9C"/>
    <w:rsid w:val="00BA2617"/>
    <w:rsid w:val="00BA2974"/>
    <w:rsid w:val="00BA6F7A"/>
    <w:rsid w:val="00BB0321"/>
    <w:rsid w:val="00BB171D"/>
    <w:rsid w:val="00BB40F4"/>
    <w:rsid w:val="00BB482C"/>
    <w:rsid w:val="00BB6020"/>
    <w:rsid w:val="00BC2AB6"/>
    <w:rsid w:val="00BC3F57"/>
    <w:rsid w:val="00BC422C"/>
    <w:rsid w:val="00BC4D0A"/>
    <w:rsid w:val="00BC5AE6"/>
    <w:rsid w:val="00BD0622"/>
    <w:rsid w:val="00BD09E6"/>
    <w:rsid w:val="00BD23C7"/>
    <w:rsid w:val="00BD2712"/>
    <w:rsid w:val="00BD3761"/>
    <w:rsid w:val="00BD5EF8"/>
    <w:rsid w:val="00BD736E"/>
    <w:rsid w:val="00BE48E0"/>
    <w:rsid w:val="00BF01C9"/>
    <w:rsid w:val="00BF0BDF"/>
    <w:rsid w:val="00BF23B5"/>
    <w:rsid w:val="00BF4535"/>
    <w:rsid w:val="00BF53C1"/>
    <w:rsid w:val="00C009F1"/>
    <w:rsid w:val="00C05D3E"/>
    <w:rsid w:val="00C05F54"/>
    <w:rsid w:val="00C07E82"/>
    <w:rsid w:val="00C123DC"/>
    <w:rsid w:val="00C1268C"/>
    <w:rsid w:val="00C139A8"/>
    <w:rsid w:val="00C20951"/>
    <w:rsid w:val="00C26716"/>
    <w:rsid w:val="00C27788"/>
    <w:rsid w:val="00C33BDD"/>
    <w:rsid w:val="00C33F22"/>
    <w:rsid w:val="00C3565E"/>
    <w:rsid w:val="00C37D6F"/>
    <w:rsid w:val="00C40C7C"/>
    <w:rsid w:val="00C42429"/>
    <w:rsid w:val="00C438D3"/>
    <w:rsid w:val="00C44158"/>
    <w:rsid w:val="00C441B6"/>
    <w:rsid w:val="00C44A3C"/>
    <w:rsid w:val="00C4667E"/>
    <w:rsid w:val="00C4742E"/>
    <w:rsid w:val="00C50A0D"/>
    <w:rsid w:val="00C52DC0"/>
    <w:rsid w:val="00C536AB"/>
    <w:rsid w:val="00C545F3"/>
    <w:rsid w:val="00C574A4"/>
    <w:rsid w:val="00C578D4"/>
    <w:rsid w:val="00C5798C"/>
    <w:rsid w:val="00C57EC4"/>
    <w:rsid w:val="00C65C83"/>
    <w:rsid w:val="00C67500"/>
    <w:rsid w:val="00C6752D"/>
    <w:rsid w:val="00C7328E"/>
    <w:rsid w:val="00C7452B"/>
    <w:rsid w:val="00C75825"/>
    <w:rsid w:val="00C75943"/>
    <w:rsid w:val="00C75FA0"/>
    <w:rsid w:val="00C760A4"/>
    <w:rsid w:val="00C7634B"/>
    <w:rsid w:val="00C77209"/>
    <w:rsid w:val="00C80C26"/>
    <w:rsid w:val="00C81129"/>
    <w:rsid w:val="00C86964"/>
    <w:rsid w:val="00C876C9"/>
    <w:rsid w:val="00C90E7E"/>
    <w:rsid w:val="00C91A63"/>
    <w:rsid w:val="00C933F7"/>
    <w:rsid w:val="00C958A2"/>
    <w:rsid w:val="00CA0F8B"/>
    <w:rsid w:val="00CA1531"/>
    <w:rsid w:val="00CA1DB8"/>
    <w:rsid w:val="00CA255C"/>
    <w:rsid w:val="00CA3292"/>
    <w:rsid w:val="00CA4368"/>
    <w:rsid w:val="00CA4C7E"/>
    <w:rsid w:val="00CA5A6B"/>
    <w:rsid w:val="00CA7D62"/>
    <w:rsid w:val="00CB0D9B"/>
    <w:rsid w:val="00CB1EDD"/>
    <w:rsid w:val="00CB22E8"/>
    <w:rsid w:val="00CB70E5"/>
    <w:rsid w:val="00CC0810"/>
    <w:rsid w:val="00CC2C2C"/>
    <w:rsid w:val="00CC2EB0"/>
    <w:rsid w:val="00CC38AF"/>
    <w:rsid w:val="00CC3CD4"/>
    <w:rsid w:val="00CC7FD1"/>
    <w:rsid w:val="00CD651F"/>
    <w:rsid w:val="00CD7255"/>
    <w:rsid w:val="00CE1B36"/>
    <w:rsid w:val="00CE4C43"/>
    <w:rsid w:val="00CE53D6"/>
    <w:rsid w:val="00CF0B21"/>
    <w:rsid w:val="00CF0B3B"/>
    <w:rsid w:val="00CF2E08"/>
    <w:rsid w:val="00CF3316"/>
    <w:rsid w:val="00CF478C"/>
    <w:rsid w:val="00CF60D6"/>
    <w:rsid w:val="00CF6F89"/>
    <w:rsid w:val="00D00732"/>
    <w:rsid w:val="00D020D6"/>
    <w:rsid w:val="00D02B1A"/>
    <w:rsid w:val="00D04FBC"/>
    <w:rsid w:val="00D06C41"/>
    <w:rsid w:val="00D06E16"/>
    <w:rsid w:val="00D10872"/>
    <w:rsid w:val="00D118F5"/>
    <w:rsid w:val="00D11FD7"/>
    <w:rsid w:val="00D12CE5"/>
    <w:rsid w:val="00D2038F"/>
    <w:rsid w:val="00D21ADD"/>
    <w:rsid w:val="00D226D5"/>
    <w:rsid w:val="00D235E9"/>
    <w:rsid w:val="00D239A4"/>
    <w:rsid w:val="00D253D4"/>
    <w:rsid w:val="00D2577E"/>
    <w:rsid w:val="00D27013"/>
    <w:rsid w:val="00D27B29"/>
    <w:rsid w:val="00D316E2"/>
    <w:rsid w:val="00D3464A"/>
    <w:rsid w:val="00D37226"/>
    <w:rsid w:val="00D375B0"/>
    <w:rsid w:val="00D37785"/>
    <w:rsid w:val="00D4060C"/>
    <w:rsid w:val="00D46461"/>
    <w:rsid w:val="00D507B0"/>
    <w:rsid w:val="00D5110E"/>
    <w:rsid w:val="00D53578"/>
    <w:rsid w:val="00D53807"/>
    <w:rsid w:val="00D55B92"/>
    <w:rsid w:val="00D56F9A"/>
    <w:rsid w:val="00D6084E"/>
    <w:rsid w:val="00D6176C"/>
    <w:rsid w:val="00D63B1B"/>
    <w:rsid w:val="00D64206"/>
    <w:rsid w:val="00D65924"/>
    <w:rsid w:val="00D66EF1"/>
    <w:rsid w:val="00D7087E"/>
    <w:rsid w:val="00D75A4A"/>
    <w:rsid w:val="00D76B84"/>
    <w:rsid w:val="00D77631"/>
    <w:rsid w:val="00D86D68"/>
    <w:rsid w:val="00D91F1C"/>
    <w:rsid w:val="00D922F9"/>
    <w:rsid w:val="00D9287C"/>
    <w:rsid w:val="00D93156"/>
    <w:rsid w:val="00D95495"/>
    <w:rsid w:val="00D97063"/>
    <w:rsid w:val="00DA11FB"/>
    <w:rsid w:val="00DA2E9B"/>
    <w:rsid w:val="00DA3B54"/>
    <w:rsid w:val="00DA3D98"/>
    <w:rsid w:val="00DA40E7"/>
    <w:rsid w:val="00DA5003"/>
    <w:rsid w:val="00DB00A3"/>
    <w:rsid w:val="00DB0ED1"/>
    <w:rsid w:val="00DB1BC1"/>
    <w:rsid w:val="00DB1E00"/>
    <w:rsid w:val="00DB3C4B"/>
    <w:rsid w:val="00DB75BB"/>
    <w:rsid w:val="00DC0688"/>
    <w:rsid w:val="00DC0E34"/>
    <w:rsid w:val="00DC3DFE"/>
    <w:rsid w:val="00DC46D3"/>
    <w:rsid w:val="00DD05D2"/>
    <w:rsid w:val="00DD0BE1"/>
    <w:rsid w:val="00DD0CF1"/>
    <w:rsid w:val="00DD17D2"/>
    <w:rsid w:val="00DD3571"/>
    <w:rsid w:val="00DD411F"/>
    <w:rsid w:val="00DD5667"/>
    <w:rsid w:val="00DE00BA"/>
    <w:rsid w:val="00DE4AC3"/>
    <w:rsid w:val="00DF1445"/>
    <w:rsid w:val="00DF3200"/>
    <w:rsid w:val="00DF36DF"/>
    <w:rsid w:val="00DF37DB"/>
    <w:rsid w:val="00DF639A"/>
    <w:rsid w:val="00DF740E"/>
    <w:rsid w:val="00E027FE"/>
    <w:rsid w:val="00E042B5"/>
    <w:rsid w:val="00E13C0D"/>
    <w:rsid w:val="00E14C56"/>
    <w:rsid w:val="00E14F0B"/>
    <w:rsid w:val="00E16392"/>
    <w:rsid w:val="00E164D0"/>
    <w:rsid w:val="00E167B0"/>
    <w:rsid w:val="00E21CD3"/>
    <w:rsid w:val="00E226FC"/>
    <w:rsid w:val="00E24850"/>
    <w:rsid w:val="00E27410"/>
    <w:rsid w:val="00E30551"/>
    <w:rsid w:val="00E30BE2"/>
    <w:rsid w:val="00E32C1C"/>
    <w:rsid w:val="00E32DF3"/>
    <w:rsid w:val="00E33660"/>
    <w:rsid w:val="00E34AD5"/>
    <w:rsid w:val="00E34C14"/>
    <w:rsid w:val="00E366BE"/>
    <w:rsid w:val="00E36956"/>
    <w:rsid w:val="00E36B8E"/>
    <w:rsid w:val="00E406BB"/>
    <w:rsid w:val="00E43BAD"/>
    <w:rsid w:val="00E47F69"/>
    <w:rsid w:val="00E50C29"/>
    <w:rsid w:val="00E50FD2"/>
    <w:rsid w:val="00E54E8F"/>
    <w:rsid w:val="00E576DA"/>
    <w:rsid w:val="00E57D83"/>
    <w:rsid w:val="00E73882"/>
    <w:rsid w:val="00E75586"/>
    <w:rsid w:val="00E75B95"/>
    <w:rsid w:val="00E779A6"/>
    <w:rsid w:val="00E81075"/>
    <w:rsid w:val="00E82D71"/>
    <w:rsid w:val="00E831DC"/>
    <w:rsid w:val="00E835D5"/>
    <w:rsid w:val="00E851C3"/>
    <w:rsid w:val="00E94EDD"/>
    <w:rsid w:val="00E97CB1"/>
    <w:rsid w:val="00EA0468"/>
    <w:rsid w:val="00EA1C91"/>
    <w:rsid w:val="00EA2021"/>
    <w:rsid w:val="00EA2553"/>
    <w:rsid w:val="00EA6DF6"/>
    <w:rsid w:val="00EB1504"/>
    <w:rsid w:val="00EB1E65"/>
    <w:rsid w:val="00EB2E3C"/>
    <w:rsid w:val="00EB5334"/>
    <w:rsid w:val="00EC040D"/>
    <w:rsid w:val="00EC0CD6"/>
    <w:rsid w:val="00EC11B7"/>
    <w:rsid w:val="00EC2FB7"/>
    <w:rsid w:val="00EC3AC0"/>
    <w:rsid w:val="00EC4E61"/>
    <w:rsid w:val="00EC6467"/>
    <w:rsid w:val="00EC7B6A"/>
    <w:rsid w:val="00ED02F9"/>
    <w:rsid w:val="00ED10AC"/>
    <w:rsid w:val="00ED31C1"/>
    <w:rsid w:val="00ED5145"/>
    <w:rsid w:val="00EE24E7"/>
    <w:rsid w:val="00EE2889"/>
    <w:rsid w:val="00EE50AE"/>
    <w:rsid w:val="00EE703D"/>
    <w:rsid w:val="00EF0B8C"/>
    <w:rsid w:val="00EF5227"/>
    <w:rsid w:val="00EF5BF0"/>
    <w:rsid w:val="00EF6C34"/>
    <w:rsid w:val="00EF7C01"/>
    <w:rsid w:val="00F01587"/>
    <w:rsid w:val="00F02A68"/>
    <w:rsid w:val="00F03489"/>
    <w:rsid w:val="00F046E3"/>
    <w:rsid w:val="00F10E77"/>
    <w:rsid w:val="00F12C64"/>
    <w:rsid w:val="00F136E1"/>
    <w:rsid w:val="00F14CDB"/>
    <w:rsid w:val="00F16D60"/>
    <w:rsid w:val="00F1728F"/>
    <w:rsid w:val="00F2064E"/>
    <w:rsid w:val="00F2111E"/>
    <w:rsid w:val="00F23786"/>
    <w:rsid w:val="00F2382E"/>
    <w:rsid w:val="00F26AC0"/>
    <w:rsid w:val="00F26EE6"/>
    <w:rsid w:val="00F2711A"/>
    <w:rsid w:val="00F30863"/>
    <w:rsid w:val="00F3772E"/>
    <w:rsid w:val="00F40403"/>
    <w:rsid w:val="00F4125E"/>
    <w:rsid w:val="00F44060"/>
    <w:rsid w:val="00F45EA4"/>
    <w:rsid w:val="00F4749A"/>
    <w:rsid w:val="00F47B31"/>
    <w:rsid w:val="00F50379"/>
    <w:rsid w:val="00F51317"/>
    <w:rsid w:val="00F541A7"/>
    <w:rsid w:val="00F62A56"/>
    <w:rsid w:val="00F634C4"/>
    <w:rsid w:val="00F71F56"/>
    <w:rsid w:val="00F8109B"/>
    <w:rsid w:val="00F829B0"/>
    <w:rsid w:val="00F838E6"/>
    <w:rsid w:val="00F85A06"/>
    <w:rsid w:val="00F900A1"/>
    <w:rsid w:val="00F9024A"/>
    <w:rsid w:val="00F907B3"/>
    <w:rsid w:val="00F937BE"/>
    <w:rsid w:val="00F9480F"/>
    <w:rsid w:val="00F96730"/>
    <w:rsid w:val="00F96A07"/>
    <w:rsid w:val="00F96CEA"/>
    <w:rsid w:val="00FA1F4C"/>
    <w:rsid w:val="00FA5CB3"/>
    <w:rsid w:val="00FA649D"/>
    <w:rsid w:val="00FA7510"/>
    <w:rsid w:val="00FA7525"/>
    <w:rsid w:val="00FB36DB"/>
    <w:rsid w:val="00FB3805"/>
    <w:rsid w:val="00FB6834"/>
    <w:rsid w:val="00FB68DF"/>
    <w:rsid w:val="00FB6F42"/>
    <w:rsid w:val="00FC118C"/>
    <w:rsid w:val="00FC3982"/>
    <w:rsid w:val="00FC412F"/>
    <w:rsid w:val="00FC482C"/>
    <w:rsid w:val="00FC4E16"/>
    <w:rsid w:val="00FD0067"/>
    <w:rsid w:val="00FD03E8"/>
    <w:rsid w:val="00FD2D7A"/>
    <w:rsid w:val="00FE0C46"/>
    <w:rsid w:val="00FE17B5"/>
    <w:rsid w:val="00FE484B"/>
    <w:rsid w:val="00FE5DC0"/>
    <w:rsid w:val="00FE6085"/>
    <w:rsid w:val="00FE61B3"/>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3B670"/>
  <w15:docId w15:val="{1F5B4446-D29B-420B-90AF-0EDBA1FF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4B"/>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3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512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31C7-454E-4A9E-832B-1B120FE9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7</Pages>
  <Words>18820</Words>
  <Characters>107276</Characters>
  <Application>Microsoft Office Word</Application>
  <DocSecurity>0</DocSecurity>
  <Lines>893</Lines>
  <Paragraphs>251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さいたま市</cp:lastModifiedBy>
  <cp:revision>127</cp:revision>
  <cp:lastPrinted>2025-04-22T01:18:00Z</cp:lastPrinted>
  <dcterms:created xsi:type="dcterms:W3CDTF">2024-04-30T00:41:00Z</dcterms:created>
  <dcterms:modified xsi:type="dcterms:W3CDTF">2025-04-30T05:16:00Z</dcterms:modified>
</cp:coreProperties>
</file>