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76A1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322DD59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0B9277AD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0D05E13F" w14:textId="4C7FDA79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</w:t>
      </w:r>
      <w:r w:rsidR="006B2ADB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  <w:r w:rsidR="003D1E21">
        <w:rPr>
          <w:rFonts w:hint="eastAsia"/>
        </w:rPr>
        <w:t xml:space="preserve">　</w:t>
      </w:r>
    </w:p>
    <w:p w14:paraId="359EE69C" w14:textId="77777777" w:rsidR="0048295D" w:rsidRDefault="0048295D" w:rsidP="0048295D">
      <w:pPr>
        <w:rPr>
          <w:rFonts w:ascii="ＭＳ 明朝"/>
          <w:spacing w:val="2"/>
        </w:rPr>
      </w:pPr>
    </w:p>
    <w:p w14:paraId="2C01B568" w14:textId="59F3F837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6B2ADB">
        <w:rPr>
          <w:rFonts w:hint="eastAsia"/>
        </w:rPr>
        <w:t>人権政策・男女共同参画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58991C3D" w14:textId="77777777" w:rsidR="0048295D" w:rsidRDefault="0048295D" w:rsidP="0048295D">
      <w:pPr>
        <w:rPr>
          <w:rFonts w:ascii="ＭＳ 明朝"/>
          <w:spacing w:val="2"/>
        </w:rPr>
      </w:pPr>
    </w:p>
    <w:p w14:paraId="04DD389D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35D19A74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51F2F8E" w14:textId="77777777" w:rsidR="002F2CC0" w:rsidRDefault="002F2CC0" w:rsidP="002F2CC0">
      <w:pPr>
        <w:ind w:right="848" w:firstLineChars="1800" w:firstLine="3816"/>
      </w:pPr>
    </w:p>
    <w:p w14:paraId="58702523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14DA5A6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AD8CDC2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6A5A805D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2CFB576A" w14:textId="77777777" w:rsidR="002F2CC0" w:rsidRDefault="002F2CC0" w:rsidP="0048295D">
      <w:pPr>
        <w:rPr>
          <w:rFonts w:ascii="ＭＳ 明朝"/>
          <w:spacing w:val="2"/>
        </w:rPr>
      </w:pPr>
    </w:p>
    <w:p w14:paraId="4155390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7D789761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16545109" w14:textId="77777777" w:rsidR="00B331B3" w:rsidRDefault="00B331B3" w:rsidP="00B331B3">
      <w:pPr>
        <w:rPr>
          <w:rFonts w:ascii="ＭＳ 明朝"/>
          <w:spacing w:val="2"/>
        </w:rPr>
      </w:pPr>
    </w:p>
    <w:p w14:paraId="3BB59638" w14:textId="28C09826" w:rsidR="0048295D" w:rsidRPr="006B2ADB" w:rsidRDefault="0048295D" w:rsidP="006B2ADB">
      <w:pPr>
        <w:rPr>
          <w:u w:val="single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6B2ADB">
        <w:rPr>
          <w:rFonts w:hint="eastAsia"/>
          <w:spacing w:val="55"/>
          <w:kern w:val="0"/>
          <w:fitText w:val="848" w:id="-512578303"/>
        </w:rPr>
        <w:t>案件</w:t>
      </w:r>
      <w:r w:rsidRPr="006B2ADB">
        <w:rPr>
          <w:rFonts w:hint="eastAsia"/>
          <w:spacing w:val="-1"/>
          <w:kern w:val="0"/>
          <w:fitText w:val="848" w:id="-512578303"/>
        </w:rPr>
        <w:t>名</w:t>
      </w:r>
      <w:r w:rsidR="00951799">
        <w:rPr>
          <w:rFonts w:hint="eastAsia"/>
        </w:rPr>
        <w:t xml:space="preserve">　</w:t>
      </w:r>
      <w:r w:rsidR="006B2ADB" w:rsidRPr="006B2ADB">
        <w:rPr>
          <w:rFonts w:hint="eastAsia"/>
          <w:u w:val="single"/>
        </w:rPr>
        <w:t>令和８年度さいたま市インターネット上の誹謗中傷等に係る相談窓口運営業務</w:t>
      </w:r>
      <w:r w:rsidR="00951799">
        <w:rPr>
          <w:rFonts w:hint="eastAsia"/>
        </w:rPr>
        <w:t xml:space="preserve">　</w:t>
      </w:r>
    </w:p>
    <w:p w14:paraId="4050B4EA" w14:textId="77777777" w:rsidR="0048295D" w:rsidRPr="006B2ADB" w:rsidRDefault="0048295D" w:rsidP="0048295D">
      <w:pPr>
        <w:rPr>
          <w:rFonts w:ascii="ＭＳ 明朝"/>
          <w:spacing w:val="2"/>
        </w:rPr>
      </w:pPr>
    </w:p>
    <w:p w14:paraId="7339554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9983CDA" w14:textId="39087414" w:rsidR="0048295D" w:rsidRPr="006B2ADB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6B2ADB" w:rsidRPr="006B2ADB">
        <w:rPr>
          <w:rFonts w:hint="eastAsia"/>
          <w:u w:val="single"/>
        </w:rPr>
        <w:t>受託者が設定した場所</w:t>
      </w:r>
    </w:p>
    <w:p w14:paraId="20633F5A" w14:textId="77777777" w:rsidR="0048295D" w:rsidRDefault="0048295D" w:rsidP="0048295D">
      <w:pPr>
        <w:rPr>
          <w:rFonts w:ascii="ＭＳ 明朝"/>
          <w:spacing w:val="2"/>
        </w:rPr>
      </w:pPr>
    </w:p>
    <w:p w14:paraId="1A823677" w14:textId="77777777" w:rsidR="00951799" w:rsidRDefault="00951799" w:rsidP="0048295D">
      <w:pPr>
        <w:rPr>
          <w:rFonts w:ascii="ＭＳ 明朝"/>
          <w:spacing w:val="2"/>
        </w:rPr>
      </w:pPr>
    </w:p>
    <w:p w14:paraId="107033BF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3B7DE8EC" w14:textId="77777777" w:rsidR="00DC1D92" w:rsidRDefault="00DC1D92" w:rsidP="0048295D">
      <w:pPr>
        <w:rPr>
          <w:rFonts w:ascii="ＭＳ 明朝"/>
          <w:spacing w:val="2"/>
        </w:rPr>
      </w:pPr>
    </w:p>
    <w:p w14:paraId="685D8AF6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67A8E86A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55E91DAC" w14:textId="7996A9B5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B2ADB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6B24304A" w14:textId="77777777" w:rsidR="00493CFC" w:rsidRDefault="00493CFC" w:rsidP="00493CFC">
      <w:pPr>
        <w:rPr>
          <w:rFonts w:ascii="ＭＳ 明朝"/>
          <w:spacing w:val="2"/>
        </w:rPr>
      </w:pPr>
    </w:p>
    <w:p w14:paraId="665D7ACB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2B3CBDF3" w14:textId="77777777" w:rsidR="00493CFC" w:rsidRDefault="00493CFC" w:rsidP="00493CFC">
      <w:pPr>
        <w:rPr>
          <w:rFonts w:ascii="ＭＳ 明朝"/>
          <w:spacing w:val="2"/>
        </w:rPr>
      </w:pPr>
    </w:p>
    <w:p w14:paraId="544FE4F3" w14:textId="77777777" w:rsidR="00493CFC" w:rsidRDefault="00493CFC" w:rsidP="00493CFC">
      <w:pPr>
        <w:rPr>
          <w:rFonts w:ascii="ＭＳ 明朝"/>
          <w:spacing w:val="2"/>
        </w:rPr>
      </w:pPr>
    </w:p>
    <w:p w14:paraId="180F17AB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160BC959" w14:textId="1E3FFBDD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  <w:r w:rsidR="006B2ADB">
        <w:rPr>
          <w:rFonts w:ascii="ＭＳ 明朝" w:hAnsi="ＭＳ 明朝" w:hint="eastAsia"/>
          <w:u w:val="single" w:color="000000"/>
        </w:rPr>
        <w:t xml:space="preserve">　　　</w:t>
      </w:r>
    </w:p>
    <w:p w14:paraId="5D382715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DC81" w14:textId="77777777" w:rsidR="00360F06" w:rsidRDefault="00360F06">
      <w:r>
        <w:separator/>
      </w:r>
    </w:p>
  </w:endnote>
  <w:endnote w:type="continuationSeparator" w:id="0">
    <w:p w14:paraId="6754931A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604FB" w14:textId="77777777" w:rsidR="00360F06" w:rsidRDefault="00360F06">
      <w:r>
        <w:separator/>
      </w:r>
    </w:p>
  </w:footnote>
  <w:footnote w:type="continuationSeparator" w:id="0">
    <w:p w14:paraId="55FE423F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4805124">
    <w:abstractNumId w:val="1"/>
  </w:num>
  <w:num w:numId="2" w16cid:durableId="1111969178">
    <w:abstractNumId w:val="0"/>
  </w:num>
  <w:num w:numId="3" w16cid:durableId="549193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ADB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366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15C2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5B4FD72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</cp:revision>
  <cp:lastPrinted>2025-05-27T01:44:00Z</cp:lastPrinted>
  <dcterms:created xsi:type="dcterms:W3CDTF">2025-06-09T02:09:00Z</dcterms:created>
  <dcterms:modified xsi:type="dcterms:W3CDTF">2026-01-14T01:46:00Z</dcterms:modified>
</cp:coreProperties>
</file>