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332F" w14:textId="0E896A8B" w:rsidR="00701123" w:rsidRPr="00461423" w:rsidRDefault="00701123" w:rsidP="00701123">
      <w:pPr>
        <w:rPr>
          <w:rFonts w:ascii="ＭＳ ゴシック" w:eastAsia="ＭＳ ゴシック" w:hAnsi="ＭＳ ゴシック"/>
        </w:rPr>
      </w:pPr>
      <w:r w:rsidRPr="00461423">
        <w:rPr>
          <w:rFonts w:ascii="ＭＳ ゴシック" w:eastAsia="ＭＳ ゴシック" w:hAnsi="ＭＳ ゴシック" w:hint="eastAsia"/>
        </w:rPr>
        <w:t>さいたま市公告（調達）第</w:t>
      </w:r>
      <w:r w:rsidR="00675BA9">
        <w:rPr>
          <w:rFonts w:ascii="ＭＳ ゴシック" w:eastAsia="ＭＳ ゴシック" w:hAnsi="ＭＳ ゴシック" w:hint="eastAsia"/>
        </w:rPr>
        <w:t>５</w:t>
      </w:r>
      <w:r w:rsidRPr="00461423">
        <w:rPr>
          <w:rFonts w:ascii="ＭＳ ゴシック" w:eastAsia="ＭＳ ゴシック" w:hAnsi="ＭＳ ゴシック" w:hint="eastAsia"/>
        </w:rPr>
        <w:t>号</w:t>
      </w:r>
    </w:p>
    <w:p w14:paraId="5D245210" w14:textId="77777777" w:rsidR="00701123" w:rsidRPr="00461423" w:rsidRDefault="00701123" w:rsidP="00701123">
      <w:pPr>
        <w:ind w:firstLineChars="100" w:firstLine="220"/>
        <w:jc w:val="left"/>
      </w:pPr>
      <w:r w:rsidRPr="00461423">
        <w:rPr>
          <w:rFonts w:hint="eastAsia"/>
        </w:rPr>
        <w:t>次のとおり特定調達契約に係る一般競争入札に付します。</w:t>
      </w:r>
    </w:p>
    <w:p w14:paraId="556D254D" w14:textId="2622B78A" w:rsidR="00701123" w:rsidRPr="000F6461" w:rsidRDefault="00701123" w:rsidP="00701123">
      <w:pPr>
        <w:ind w:firstLineChars="200" w:firstLine="440"/>
      </w:pPr>
      <w:r w:rsidRPr="00B77EA6">
        <w:rPr>
          <w:rFonts w:hint="eastAsia"/>
        </w:rPr>
        <w:t>令和</w:t>
      </w:r>
      <w:r w:rsidR="00A6108E" w:rsidRPr="00B77EA6">
        <w:rPr>
          <w:rFonts w:hint="eastAsia"/>
        </w:rPr>
        <w:t>８</w:t>
      </w:r>
      <w:r w:rsidR="00F67728" w:rsidRPr="00B77EA6">
        <w:rPr>
          <w:rFonts w:hint="eastAsia"/>
        </w:rPr>
        <w:t>年１月</w:t>
      </w:r>
      <w:r w:rsidR="00B77EA6" w:rsidRPr="00B77EA6">
        <w:rPr>
          <w:rFonts w:hint="eastAsia"/>
        </w:rPr>
        <w:t>２１</w:t>
      </w:r>
      <w:r w:rsidRPr="00B77EA6">
        <w:rPr>
          <w:rFonts w:hint="eastAsia"/>
        </w:rPr>
        <w:t>日</w:t>
      </w:r>
    </w:p>
    <w:p w14:paraId="573CCD9E" w14:textId="77777777" w:rsidR="00701123" w:rsidRPr="000F6461" w:rsidRDefault="00701123" w:rsidP="00701123">
      <w:pPr>
        <w:ind w:leftChars="2900" w:left="6380"/>
      </w:pPr>
      <w:r w:rsidRPr="000F6461">
        <w:rPr>
          <w:rFonts w:hint="eastAsia"/>
        </w:rPr>
        <w:t>さいたま市長　清　水　勇　人</w:t>
      </w:r>
    </w:p>
    <w:p w14:paraId="52A90DA6" w14:textId="77777777" w:rsidR="006F0A60" w:rsidRPr="00DF52E7" w:rsidRDefault="00DF52E7" w:rsidP="006F0A60">
      <w:pPr>
        <w:ind w:leftChars="2900" w:left="6380"/>
        <w:rPr>
          <w:rFonts w:ascii="ＭＳ 明朝" w:hAnsi="ＭＳ 明朝"/>
          <w:szCs w:val="21"/>
        </w:rPr>
      </w:pPr>
      <w:r w:rsidRPr="00DF52E7">
        <w:rPr>
          <w:rFonts w:ascii="ＭＳ 明朝" w:hAnsi="ＭＳ 明朝" w:hint="eastAsia"/>
          <w:szCs w:val="21"/>
        </w:rPr>
        <w:t xml:space="preserve">　</w:t>
      </w:r>
    </w:p>
    <w:p w14:paraId="3A7D7EAF" w14:textId="77777777" w:rsidR="006F0A60" w:rsidRPr="00DF52E7" w:rsidRDefault="006F0A60" w:rsidP="003C0CC1">
      <w:pPr>
        <w:ind w:firstLineChars="100" w:firstLine="220"/>
      </w:pPr>
      <w:r w:rsidRPr="00DF52E7">
        <w:rPr>
          <w:rFonts w:hint="eastAsia"/>
        </w:rPr>
        <w:t>１　競争入札に付する事項</w:t>
      </w:r>
    </w:p>
    <w:p w14:paraId="7B71D032" w14:textId="77777777" w:rsidR="00DF52E7" w:rsidRPr="003C0CC1" w:rsidRDefault="006F0A60" w:rsidP="003C0CC1">
      <w:pPr>
        <w:pStyle w:val="a9"/>
        <w:numPr>
          <w:ilvl w:val="0"/>
          <w:numId w:val="16"/>
        </w:numPr>
        <w:ind w:leftChars="0"/>
        <w:rPr>
          <w:rFonts w:ascii="ＭＳ 明朝" w:hAnsi="ＭＳ 明朝"/>
        </w:rPr>
      </w:pPr>
      <w:r w:rsidRPr="003C0CC1">
        <w:rPr>
          <w:rFonts w:ascii="ＭＳ 明朝" w:hAnsi="ＭＳ 明朝" w:hint="eastAsia"/>
        </w:rPr>
        <w:t>件名</w:t>
      </w:r>
    </w:p>
    <w:p w14:paraId="584CF916" w14:textId="77777777" w:rsidR="006F0A60" w:rsidRPr="00DF52E7" w:rsidRDefault="006F0A60" w:rsidP="003C0CC1">
      <w:pPr>
        <w:ind w:firstLineChars="400" w:firstLine="880"/>
        <w:rPr>
          <w:rFonts w:ascii="ＭＳ 明朝" w:hAnsi="ＭＳ 明朝"/>
        </w:rPr>
      </w:pPr>
      <w:r w:rsidRPr="00DF52E7">
        <w:rPr>
          <w:rFonts w:ascii="ＭＳ 明朝" w:hAnsi="ＭＳ 明朝" w:hint="eastAsia"/>
        </w:rPr>
        <w:t>さいたま市市税等収納滞納帳票作成業務</w:t>
      </w:r>
    </w:p>
    <w:p w14:paraId="1BFCA2A0" w14:textId="77777777" w:rsidR="00DF52E7" w:rsidRPr="003C0CC1" w:rsidRDefault="006F0A60" w:rsidP="003C0CC1">
      <w:pPr>
        <w:pStyle w:val="a9"/>
        <w:numPr>
          <w:ilvl w:val="0"/>
          <w:numId w:val="16"/>
        </w:numPr>
        <w:ind w:leftChars="0"/>
        <w:rPr>
          <w:rFonts w:ascii="ＭＳ 明朝" w:hAnsi="ＭＳ 明朝"/>
        </w:rPr>
      </w:pPr>
      <w:r w:rsidRPr="003C0CC1">
        <w:rPr>
          <w:rFonts w:ascii="ＭＳ 明朝" w:hAnsi="ＭＳ 明朝" w:hint="eastAsia"/>
        </w:rPr>
        <w:t>履行場所</w:t>
      </w:r>
    </w:p>
    <w:p w14:paraId="45F7A19A" w14:textId="77777777" w:rsidR="00DF52E7" w:rsidRPr="00DF52E7" w:rsidRDefault="00BA68ED" w:rsidP="003C0CC1">
      <w:pPr>
        <w:ind w:firstLineChars="400" w:firstLine="880"/>
        <w:rPr>
          <w:rFonts w:ascii="ＭＳ 明朝" w:hAnsi="ＭＳ 明朝"/>
        </w:rPr>
      </w:pPr>
      <w:r>
        <w:rPr>
          <w:rFonts w:ascii="ＭＳ 明朝" w:hAnsi="ＭＳ 明朝" w:hint="eastAsia"/>
        </w:rPr>
        <w:t>受託者届出場所</w:t>
      </w:r>
      <w:r w:rsidR="00C1092B">
        <w:rPr>
          <w:rFonts w:ascii="ＭＳ 明朝" w:hAnsi="ＭＳ 明朝" w:hint="eastAsia"/>
        </w:rPr>
        <w:t xml:space="preserve">　外</w:t>
      </w:r>
    </w:p>
    <w:p w14:paraId="47FF63BE" w14:textId="77777777" w:rsidR="00DF52E7" w:rsidRPr="003C0CC1" w:rsidRDefault="006F0A60" w:rsidP="003C0CC1">
      <w:pPr>
        <w:pStyle w:val="a9"/>
        <w:numPr>
          <w:ilvl w:val="0"/>
          <w:numId w:val="16"/>
        </w:numPr>
        <w:ind w:leftChars="0"/>
        <w:rPr>
          <w:rFonts w:ascii="ＭＳ 明朝" w:hAnsi="ＭＳ 明朝"/>
          <w:szCs w:val="21"/>
        </w:rPr>
      </w:pPr>
      <w:r w:rsidRPr="003C0CC1">
        <w:rPr>
          <w:rFonts w:ascii="ＭＳ 明朝" w:hAnsi="ＭＳ 明朝" w:hint="eastAsia"/>
          <w:szCs w:val="21"/>
        </w:rPr>
        <w:t>業務概要</w:t>
      </w:r>
    </w:p>
    <w:p w14:paraId="2BA23ED9" w14:textId="77777777" w:rsidR="006F0A60" w:rsidRPr="00DF52E7" w:rsidRDefault="006F0A60" w:rsidP="003C0CC1">
      <w:pPr>
        <w:ind w:firstLineChars="400" w:firstLine="880"/>
        <w:rPr>
          <w:rFonts w:ascii="ＭＳ 明朝" w:hAnsi="ＭＳ 明朝"/>
          <w:szCs w:val="21"/>
        </w:rPr>
      </w:pPr>
      <w:r w:rsidRPr="00DF52E7">
        <w:rPr>
          <w:rFonts w:ascii="ＭＳ 明朝" w:hAnsi="ＭＳ 明朝" w:hint="eastAsia"/>
        </w:rPr>
        <w:t>仕様書のとおり</w:t>
      </w:r>
    </w:p>
    <w:p w14:paraId="0A51E7F9" w14:textId="107A13B7" w:rsidR="006F0A60" w:rsidRPr="003C0CC1" w:rsidRDefault="006F0A60" w:rsidP="003C0CC1">
      <w:pPr>
        <w:pStyle w:val="a9"/>
        <w:numPr>
          <w:ilvl w:val="0"/>
          <w:numId w:val="16"/>
        </w:numPr>
        <w:ind w:leftChars="0"/>
        <w:rPr>
          <w:rFonts w:ascii="ＭＳ 明朝" w:hAnsi="ＭＳ 明朝"/>
        </w:rPr>
      </w:pPr>
      <w:r w:rsidRPr="003C0CC1">
        <w:rPr>
          <w:rFonts w:ascii="ＭＳ 明朝" w:hAnsi="ＭＳ 明朝" w:hint="eastAsia"/>
        </w:rPr>
        <w:t>履行期間</w:t>
      </w:r>
      <w:r w:rsidR="00DF52E7" w:rsidRPr="003C0CC1">
        <w:rPr>
          <w:rFonts w:ascii="ＭＳ 明朝" w:hAnsi="ＭＳ 明朝" w:hint="eastAsia"/>
        </w:rPr>
        <w:t xml:space="preserve">　</w:t>
      </w:r>
      <w:r w:rsidR="00F67728" w:rsidRPr="003C0CC1">
        <w:rPr>
          <w:rFonts w:ascii="ＭＳ 明朝" w:hAnsi="ＭＳ 明朝" w:hint="eastAsia"/>
        </w:rPr>
        <w:t>令和</w:t>
      </w:r>
      <w:r w:rsidR="00A6108E">
        <w:rPr>
          <w:rFonts w:ascii="ＭＳ 明朝" w:hAnsi="ＭＳ 明朝" w:hint="eastAsia"/>
        </w:rPr>
        <w:t>８</w:t>
      </w:r>
      <w:r w:rsidR="00F67728" w:rsidRPr="003C0CC1">
        <w:rPr>
          <w:rFonts w:ascii="ＭＳ 明朝" w:hAnsi="ＭＳ 明朝" w:hint="eastAsia"/>
        </w:rPr>
        <w:t>年４月１日から令和</w:t>
      </w:r>
      <w:r w:rsidR="00A6108E">
        <w:rPr>
          <w:rFonts w:ascii="ＭＳ 明朝" w:hAnsi="ＭＳ 明朝" w:hint="eastAsia"/>
        </w:rPr>
        <w:t>９</w:t>
      </w:r>
      <w:r w:rsidRPr="003C0CC1">
        <w:rPr>
          <w:rFonts w:ascii="ＭＳ 明朝" w:hAnsi="ＭＳ 明朝" w:hint="eastAsia"/>
        </w:rPr>
        <w:t>年３月３１日まで</w:t>
      </w:r>
    </w:p>
    <w:p w14:paraId="033CE678" w14:textId="77777777" w:rsidR="006F0A60" w:rsidRPr="00DF52E7" w:rsidRDefault="006F0A60" w:rsidP="003C0CC1">
      <w:pPr>
        <w:ind w:firstLineChars="100" w:firstLine="220"/>
      </w:pPr>
      <w:r w:rsidRPr="00DF52E7">
        <w:rPr>
          <w:rFonts w:hint="eastAsia"/>
        </w:rPr>
        <w:t>２　競争入札参加資格に関する事項</w:t>
      </w:r>
    </w:p>
    <w:p w14:paraId="5262471C" w14:textId="77777777" w:rsidR="006F0A60" w:rsidRPr="00945385" w:rsidRDefault="006F0A60" w:rsidP="003C0CC1">
      <w:pPr>
        <w:ind w:firstLineChars="300" w:firstLine="660"/>
      </w:pPr>
      <w:r w:rsidRPr="00DF52E7">
        <w:rPr>
          <w:rFonts w:hint="eastAsia"/>
        </w:rPr>
        <w:t>本</w:t>
      </w:r>
      <w:r w:rsidRPr="00945385">
        <w:rPr>
          <w:rFonts w:hint="eastAsia"/>
        </w:rPr>
        <w:t>入札に参加を希望する者は、次の全ての要件を満たしていなければならない。</w:t>
      </w:r>
    </w:p>
    <w:p w14:paraId="1F4EDBE3" w14:textId="5DF142AB" w:rsidR="00701123" w:rsidRPr="003C0CC1" w:rsidRDefault="003C0CC1" w:rsidP="003C0CC1">
      <w:pPr>
        <w:pStyle w:val="a9"/>
        <w:numPr>
          <w:ilvl w:val="0"/>
          <w:numId w:val="17"/>
        </w:numPr>
        <w:ind w:leftChars="0" w:left="669" w:hanging="227"/>
        <w:rPr>
          <w:rFonts w:ascii="ＭＳ 明朝" w:hAnsi="ＭＳ 明朝"/>
          <w:szCs w:val="21"/>
        </w:rPr>
      </w:pPr>
      <w:r>
        <w:rPr>
          <w:rFonts w:hint="eastAsia"/>
        </w:rPr>
        <w:t xml:space="preserve">　</w:t>
      </w:r>
      <w:r w:rsidR="00701123" w:rsidRPr="00945385">
        <w:rPr>
          <w:rFonts w:hint="eastAsia"/>
        </w:rPr>
        <w:t>令和</w:t>
      </w:r>
      <w:r w:rsidR="00A6108E">
        <w:rPr>
          <w:rFonts w:hint="eastAsia"/>
        </w:rPr>
        <w:t>７</w:t>
      </w:r>
      <w:r w:rsidR="00701123" w:rsidRPr="003C0CC1">
        <w:rPr>
          <w:rFonts w:ascii="ＭＳ 明朝" w:hAnsi="ＭＳ 明朝" w:hint="eastAsia"/>
        </w:rPr>
        <w:t>年度さいたま市の特定調達契約に係る</w:t>
      </w:r>
      <w:r w:rsidR="00372C33">
        <w:rPr>
          <w:rFonts w:hint="eastAsia"/>
        </w:rPr>
        <w:t>物品等</w:t>
      </w:r>
      <w:r w:rsidR="00701123" w:rsidRPr="003C0CC1">
        <w:rPr>
          <w:rFonts w:ascii="ＭＳ 明朝" w:hAnsi="ＭＳ 明朝" w:hint="eastAsia"/>
        </w:rPr>
        <w:t>の競争入札の参加資格に関する審査を受け、</w:t>
      </w:r>
      <w:r w:rsidR="009F6E4B">
        <w:rPr>
          <w:rFonts w:ascii="ＭＳ 明朝" w:hAnsi="ＭＳ 明朝" w:hint="eastAsia"/>
        </w:rPr>
        <w:t>業種表・営業品目一覧のうち、業務区分</w:t>
      </w:r>
      <w:r w:rsidR="00701123" w:rsidRPr="003C0CC1">
        <w:rPr>
          <w:rFonts w:ascii="ＭＳ 明朝" w:hAnsi="ＭＳ 明朝" w:hint="eastAsia"/>
        </w:rPr>
        <w:t>「電算</w:t>
      </w:r>
      <w:r w:rsidR="009F6E4B">
        <w:rPr>
          <w:rFonts w:ascii="ＭＳ 明朝" w:hAnsi="ＭＳ 明朝" w:hint="eastAsia"/>
        </w:rPr>
        <w:t>業務</w:t>
      </w:r>
      <w:r w:rsidR="00701123" w:rsidRPr="003C0CC1">
        <w:rPr>
          <w:rFonts w:ascii="ＭＳ 明朝" w:hAnsi="ＭＳ 明朝" w:hint="eastAsia"/>
        </w:rPr>
        <w:t>」</w:t>
      </w:r>
      <w:r w:rsidR="009F6E4B">
        <w:rPr>
          <w:rFonts w:ascii="ＭＳ 明朝" w:hAnsi="ＭＳ 明朝" w:hint="eastAsia"/>
        </w:rPr>
        <w:t>、営業品目（大分類）「</w:t>
      </w:r>
      <w:r w:rsidR="009F6E4B" w:rsidRPr="009F6E4B">
        <w:rPr>
          <w:rFonts w:ascii="ＭＳ 明朝" w:hAnsi="ＭＳ 明朝" w:hint="eastAsia"/>
        </w:rPr>
        <w:t>電算業務</w:t>
      </w:r>
      <w:r w:rsidR="009F6E4B">
        <w:rPr>
          <w:rFonts w:ascii="ＭＳ 明朝" w:hAnsi="ＭＳ 明朝" w:hint="eastAsia"/>
        </w:rPr>
        <w:t>」</w:t>
      </w:r>
      <w:r w:rsidR="00701123" w:rsidRPr="003C0CC1">
        <w:rPr>
          <w:rFonts w:ascii="ＭＳ 明朝" w:hAnsi="ＭＳ 明朝" w:hint="eastAsia"/>
        </w:rPr>
        <w:t>の資格を有すると認められた者</w:t>
      </w:r>
      <w:r w:rsidR="00701123" w:rsidRPr="00945385">
        <w:rPr>
          <w:rFonts w:hint="eastAsia"/>
        </w:rPr>
        <w:t>であること。なお、</w:t>
      </w:r>
      <w:r w:rsidR="00B9126F" w:rsidRPr="003C0CC1">
        <w:rPr>
          <w:rFonts w:ascii="ＭＳ 明朝" w:hAnsi="ＭＳ 明朝" w:hint="eastAsia"/>
        </w:rPr>
        <w:t>令和</w:t>
      </w:r>
      <w:r w:rsidR="00A6108E">
        <w:rPr>
          <w:rFonts w:ascii="ＭＳ 明朝" w:hAnsi="ＭＳ 明朝" w:hint="eastAsia"/>
        </w:rPr>
        <w:t>７</w:t>
      </w:r>
      <w:r w:rsidR="00B9126F" w:rsidRPr="003C0CC1">
        <w:rPr>
          <w:rFonts w:ascii="ＭＳ 明朝" w:hAnsi="ＭＳ 明朝" w:hint="eastAsia"/>
        </w:rPr>
        <w:t>・</w:t>
      </w:r>
      <w:r w:rsidR="00A6108E">
        <w:rPr>
          <w:rFonts w:ascii="ＭＳ 明朝" w:hAnsi="ＭＳ 明朝" w:hint="eastAsia"/>
        </w:rPr>
        <w:t>８</w:t>
      </w:r>
      <w:r w:rsidR="00701123" w:rsidRPr="003C0CC1">
        <w:rPr>
          <w:rFonts w:ascii="ＭＳ 明朝" w:hAnsi="ＭＳ 明朝" w:hint="eastAsia"/>
        </w:rPr>
        <w:t>年度</w:t>
      </w:r>
      <w:r w:rsidR="00701123" w:rsidRPr="00945385">
        <w:rPr>
          <w:rFonts w:hint="eastAsia"/>
        </w:rPr>
        <w:t>さい</w:t>
      </w:r>
      <w:r w:rsidR="00701123" w:rsidRPr="003C0CC1">
        <w:rPr>
          <w:rFonts w:hint="eastAsia"/>
          <w:color w:val="000000" w:themeColor="text1"/>
        </w:rPr>
        <w:t>たま市競争入札参加資格者名簿（</w:t>
      </w:r>
      <w:r w:rsidR="00E8178C">
        <w:rPr>
          <w:rFonts w:hint="eastAsia"/>
          <w:color w:val="000000" w:themeColor="text1"/>
        </w:rPr>
        <w:t>物品等</w:t>
      </w:r>
      <w:r w:rsidR="00701123" w:rsidRPr="003C0CC1">
        <w:rPr>
          <w:rFonts w:hint="eastAsia"/>
          <w:color w:val="000000" w:themeColor="text1"/>
        </w:rPr>
        <w:t>）（以下「名簿」という。）に同業務で登載されている者については、この審査を受けたものとみなす。</w:t>
      </w:r>
      <w:r w:rsidR="00701123" w:rsidRPr="003C0CC1">
        <w:rPr>
          <w:rFonts w:ascii="ＭＳ 明朝" w:hAnsi="ＭＳ 明朝" w:hint="eastAsia"/>
          <w:color w:val="000000" w:themeColor="text1"/>
        </w:rPr>
        <w:t>名簿に登載のない者（当該業務について登載がない者を含む。）は、さいたま市財政局契約管理部契約課に所定の様式により、</w:t>
      </w:r>
      <w:r w:rsidR="00701123" w:rsidRPr="005D5C38">
        <w:rPr>
          <w:rFonts w:ascii="ＭＳ 明朝" w:hAnsi="ＭＳ 明朝" w:hint="eastAsia"/>
          <w:color w:val="000000" w:themeColor="text1"/>
        </w:rPr>
        <w:t>令和</w:t>
      </w:r>
      <w:r w:rsidR="005D5C38" w:rsidRPr="005D5C38">
        <w:rPr>
          <w:rFonts w:hint="eastAsia"/>
          <w:color w:val="000000" w:themeColor="text1"/>
        </w:rPr>
        <w:t>８</w:t>
      </w:r>
      <w:r w:rsidR="00701123" w:rsidRPr="005D5C38">
        <w:rPr>
          <w:rFonts w:ascii="ＭＳ 明朝" w:hAnsi="ＭＳ 明朝" w:hint="eastAsia"/>
          <w:color w:val="000000" w:themeColor="text1"/>
        </w:rPr>
        <w:t>年</w:t>
      </w:r>
      <w:r w:rsidR="00F67728" w:rsidRPr="005D5C38">
        <w:rPr>
          <w:rFonts w:hint="eastAsia"/>
          <w:color w:val="000000" w:themeColor="text1"/>
        </w:rPr>
        <w:t>１</w:t>
      </w:r>
      <w:r w:rsidR="00701123" w:rsidRPr="005D5C38">
        <w:rPr>
          <w:rFonts w:ascii="ＭＳ 明朝" w:hAnsi="ＭＳ 明朝" w:hint="eastAsia"/>
          <w:color w:val="000000" w:themeColor="text1"/>
        </w:rPr>
        <w:t>月</w:t>
      </w:r>
      <w:r w:rsidR="005D5C38" w:rsidRPr="005D5C38">
        <w:rPr>
          <w:rFonts w:hint="eastAsia"/>
          <w:color w:val="000000" w:themeColor="text1"/>
        </w:rPr>
        <w:t>２９</w:t>
      </w:r>
      <w:r w:rsidR="00701123" w:rsidRPr="005D5C38">
        <w:rPr>
          <w:rFonts w:ascii="ＭＳ 明朝" w:hAnsi="ＭＳ 明朝" w:hint="eastAsia"/>
          <w:color w:val="000000" w:themeColor="text1"/>
        </w:rPr>
        <w:t>日（</w:t>
      </w:r>
      <w:r w:rsidR="00F67728" w:rsidRPr="005D5C38">
        <w:rPr>
          <w:rFonts w:hint="eastAsia"/>
          <w:color w:val="000000" w:themeColor="text1"/>
        </w:rPr>
        <w:t>木</w:t>
      </w:r>
      <w:r w:rsidR="00701123" w:rsidRPr="005D5C38">
        <w:rPr>
          <w:rFonts w:ascii="ＭＳ 明朝" w:hAnsi="ＭＳ 明朝" w:hint="eastAsia"/>
          <w:color w:val="000000" w:themeColor="text1"/>
        </w:rPr>
        <w:t>）までに資格</w:t>
      </w:r>
      <w:r w:rsidR="00701123" w:rsidRPr="003C0CC1">
        <w:rPr>
          <w:rFonts w:ascii="ＭＳ 明朝" w:hAnsi="ＭＳ 明朝" w:hint="eastAsia"/>
          <w:color w:val="000000" w:themeColor="text1"/>
        </w:rPr>
        <w:t>審査の申請を行うこと。</w:t>
      </w:r>
    </w:p>
    <w:p w14:paraId="2F564E5C" w14:textId="77777777" w:rsidR="006F0A60" w:rsidRPr="00C47E19" w:rsidRDefault="006F0A60" w:rsidP="00C47E19">
      <w:pPr>
        <w:pStyle w:val="a9"/>
        <w:numPr>
          <w:ilvl w:val="0"/>
          <w:numId w:val="17"/>
        </w:numPr>
        <w:ind w:leftChars="0"/>
        <w:rPr>
          <w:rFonts w:ascii="ＭＳ 明朝" w:hAnsi="ＭＳ 明朝"/>
          <w:szCs w:val="21"/>
        </w:rPr>
      </w:pPr>
      <w:r w:rsidRPr="00C47E19">
        <w:rPr>
          <w:rFonts w:ascii="ＭＳ 明朝" w:hAnsi="ＭＳ 明朝" w:hint="eastAsia"/>
          <w:szCs w:val="21"/>
        </w:rPr>
        <w:t>次のいずれにも該当しない者であること。</w:t>
      </w:r>
    </w:p>
    <w:p w14:paraId="1D08F06C" w14:textId="77777777" w:rsidR="006F0A60" w:rsidRPr="00DF52E7" w:rsidRDefault="006F0A60" w:rsidP="00C47E19">
      <w:pPr>
        <w:ind w:leftChars="300" w:left="880" w:hangingChars="100" w:hanging="220"/>
        <w:rPr>
          <w:rFonts w:ascii="ＭＳ 明朝" w:hAnsi="ＭＳ 明朝"/>
          <w:szCs w:val="21"/>
        </w:rPr>
      </w:pPr>
      <w:r w:rsidRPr="00DF52E7">
        <w:rPr>
          <w:rFonts w:ascii="ＭＳ 明朝" w:hAnsi="ＭＳ 明朝" w:hint="eastAsia"/>
          <w:szCs w:val="21"/>
        </w:rPr>
        <w:t>ア　特別な理由がある場合を除き、契約を締結する能力を有しない者、破産手続開始の決定を受けて復権を得ない者及び暴力団員による不当な行為の防止等に関する法律（平成３年法律第７７号）第３２条第１項各号に掲げる者</w:t>
      </w:r>
    </w:p>
    <w:p w14:paraId="7AFC2045" w14:textId="77777777" w:rsidR="006F0A60" w:rsidRPr="00DF52E7" w:rsidRDefault="006F0A60" w:rsidP="00C47E19">
      <w:pPr>
        <w:ind w:leftChars="300" w:left="880" w:hangingChars="100" w:hanging="220"/>
        <w:rPr>
          <w:rFonts w:ascii="ＭＳ 明朝" w:hAnsi="ＭＳ 明朝"/>
          <w:szCs w:val="21"/>
        </w:rPr>
      </w:pPr>
      <w:r w:rsidRPr="00DF52E7">
        <w:rPr>
          <w:rFonts w:ascii="ＭＳ 明朝" w:hAnsi="ＭＳ 明朝" w:hint="eastAsia"/>
          <w:szCs w:val="21"/>
        </w:rPr>
        <w:t>イ　施行令第１６７条の４第２項の規</w:t>
      </w:r>
      <w:r w:rsidR="006348DC">
        <w:rPr>
          <w:rFonts w:ascii="ＭＳ 明朝" w:hAnsi="ＭＳ 明朝" w:hint="eastAsia"/>
          <w:szCs w:val="21"/>
        </w:rPr>
        <w:t>定により、さいたま市の一般競争入札に参加させないこととされた者</w:t>
      </w:r>
    </w:p>
    <w:p w14:paraId="356EEA62" w14:textId="2FA23385" w:rsidR="006F0A60" w:rsidRPr="00C47E19" w:rsidRDefault="00C47E19" w:rsidP="00C47E19">
      <w:pPr>
        <w:pStyle w:val="a9"/>
        <w:numPr>
          <w:ilvl w:val="0"/>
          <w:numId w:val="17"/>
        </w:numPr>
        <w:ind w:leftChars="0" w:left="669" w:hanging="227"/>
        <w:rPr>
          <w:rFonts w:ascii="ＭＳ 明朝" w:hAnsi="ＭＳ 明朝"/>
          <w:szCs w:val="21"/>
        </w:rPr>
      </w:pPr>
      <w:r>
        <w:rPr>
          <w:rFonts w:ascii="ＭＳ 明朝" w:hAnsi="ＭＳ 明朝" w:hint="eastAsia"/>
          <w:szCs w:val="21"/>
        </w:rPr>
        <w:t xml:space="preserve">　</w:t>
      </w:r>
      <w:r w:rsidR="006F0A60" w:rsidRPr="00C47E19">
        <w:rPr>
          <w:rFonts w:ascii="ＭＳ 明朝" w:hAnsi="ＭＳ 明朝" w:hint="eastAsia"/>
          <w:szCs w:val="21"/>
        </w:rPr>
        <w:t>本入札の公告日から</w:t>
      </w:r>
      <w:r w:rsidR="008B6FA1">
        <w:rPr>
          <w:rFonts w:ascii="ＭＳ 明朝" w:hAnsi="ＭＳ 明朝" w:hint="eastAsia"/>
          <w:szCs w:val="21"/>
        </w:rPr>
        <w:t>開札</w:t>
      </w:r>
      <w:r w:rsidR="006F0A60" w:rsidRPr="00C47E19">
        <w:rPr>
          <w:rFonts w:ascii="ＭＳ 明朝" w:hAnsi="ＭＳ 明朝" w:hint="eastAsia"/>
          <w:szCs w:val="21"/>
        </w:rPr>
        <w:t>日までの間、さいたま市物品納入等及び委託業務業者入札参加停止要綱（平成１９年さいたま市制定）による入札参加停止の措置又はさいたま市の締結する契約からの暴力団排除措置に関する要綱（平成１３年さいたま市制定）による入札参加除外の措置を受けている期間がない者であること。</w:t>
      </w:r>
    </w:p>
    <w:p w14:paraId="7B227A0E" w14:textId="77777777" w:rsidR="006F0A60" w:rsidRPr="00C47E19" w:rsidRDefault="00C47E19" w:rsidP="00C47E19">
      <w:pPr>
        <w:pStyle w:val="a9"/>
        <w:numPr>
          <w:ilvl w:val="0"/>
          <w:numId w:val="17"/>
        </w:numPr>
        <w:ind w:leftChars="0" w:left="669" w:hanging="227"/>
        <w:rPr>
          <w:rFonts w:ascii="ＭＳ 明朝" w:hAnsi="ＭＳ 明朝"/>
          <w:szCs w:val="21"/>
        </w:rPr>
      </w:pPr>
      <w:r>
        <w:rPr>
          <w:rFonts w:ascii="ＭＳ 明朝" w:hAnsi="ＭＳ 明朝" w:hint="eastAsia"/>
          <w:szCs w:val="21"/>
        </w:rPr>
        <w:t xml:space="preserve">　</w:t>
      </w:r>
      <w:r w:rsidR="006F0A60" w:rsidRPr="00C47E19">
        <w:rPr>
          <w:rFonts w:ascii="ＭＳ 明朝" w:hAnsi="ＭＳ 明朝" w:hint="eastAsia"/>
          <w:szCs w:val="21"/>
        </w:rPr>
        <w:t>一般財団法人日本情報経済社会推進協会からのプライバシーマーク（ＪＩＳＱ１５００１</w:t>
      </w:r>
      <w:r w:rsidR="006F0A60" w:rsidRPr="00C47E19">
        <w:rPr>
          <w:rFonts w:ascii="ＭＳ 明朝" w:hAnsi="ＭＳ 明朝"/>
          <w:szCs w:val="21"/>
        </w:rPr>
        <w:t>）付与認定</w:t>
      </w:r>
      <w:r w:rsidR="006F0A60" w:rsidRPr="00C47E19">
        <w:rPr>
          <w:rFonts w:ascii="ＭＳ 明朝" w:hAnsi="ＭＳ 明朝" w:hint="eastAsia"/>
          <w:szCs w:val="21"/>
        </w:rPr>
        <w:t>又は情報セキュリティマネジメントシステム認定基準ＪＩＳＱ２７００１（ＩＳＯ／ＩＥＣ２７００１）</w:t>
      </w:r>
      <w:r w:rsidR="006F0A60" w:rsidRPr="00C47E19">
        <w:rPr>
          <w:rFonts w:ascii="ＭＳ 明朝" w:hAnsi="ＭＳ 明朝"/>
          <w:szCs w:val="21"/>
        </w:rPr>
        <w:t>の認定を受けていること</w:t>
      </w:r>
      <w:r w:rsidR="006F0A60" w:rsidRPr="00C47E19">
        <w:rPr>
          <w:rFonts w:ascii="ＭＳ 明朝" w:hAnsi="ＭＳ 明朝" w:hint="eastAsia"/>
          <w:szCs w:val="21"/>
        </w:rPr>
        <w:t>。</w:t>
      </w:r>
    </w:p>
    <w:p w14:paraId="1856E1A7" w14:textId="426738AD" w:rsidR="003613D6" w:rsidRPr="003613D6" w:rsidRDefault="00C47E19" w:rsidP="003613D6">
      <w:pPr>
        <w:pStyle w:val="a9"/>
        <w:numPr>
          <w:ilvl w:val="0"/>
          <w:numId w:val="17"/>
        </w:numPr>
        <w:ind w:leftChars="0" w:left="669" w:hanging="227"/>
        <w:rPr>
          <w:rFonts w:ascii="ＭＳ 明朝" w:hAnsi="ＭＳ 明朝"/>
          <w:szCs w:val="21"/>
        </w:rPr>
      </w:pPr>
      <w:r>
        <w:rPr>
          <w:rFonts w:ascii="ＭＳ 明朝" w:hAnsi="ＭＳ 明朝" w:hint="eastAsia"/>
          <w:szCs w:val="21"/>
        </w:rPr>
        <w:t xml:space="preserve">　</w:t>
      </w:r>
      <w:r w:rsidR="00461617">
        <w:rPr>
          <w:rFonts w:ascii="ＭＳ 明朝" w:hAnsi="ＭＳ 明朝" w:hint="eastAsia"/>
          <w:szCs w:val="21"/>
        </w:rPr>
        <w:t>富士通社製の</w:t>
      </w:r>
      <w:r w:rsidR="001F5750">
        <w:rPr>
          <w:rFonts w:ascii="ＭＳ 明朝" w:hAnsi="ＭＳ 明朝" w:hint="eastAsia"/>
          <w:szCs w:val="21"/>
        </w:rPr>
        <w:t>Ｉｎｔｅｒｓｔａｇｅ　Ｌｉｓｔ　Ｗｏｒｋｓ</w:t>
      </w:r>
      <w:r w:rsidR="00461617">
        <w:rPr>
          <w:rFonts w:ascii="ＭＳ 明朝" w:hAnsi="ＭＳ 明朝" w:hint="eastAsia"/>
          <w:szCs w:val="21"/>
        </w:rPr>
        <w:t>環境を導入済みで、</w:t>
      </w:r>
      <w:r w:rsidR="006F0A60" w:rsidRPr="00C47E19">
        <w:rPr>
          <w:rFonts w:ascii="ＭＳ 明朝" w:hAnsi="ＭＳ 明朝" w:hint="eastAsia"/>
          <w:szCs w:val="21"/>
        </w:rPr>
        <w:t>過去２年の間に国（独立行政法人を含む。）又は地方公共団体において「帳票等作成、印字・圧着、封入・封かん業務」の契約を締結し、誠実に履行した実績があること。</w:t>
      </w:r>
    </w:p>
    <w:p w14:paraId="59C78ED0" w14:textId="4286B190" w:rsidR="003613D6" w:rsidRDefault="003613D6" w:rsidP="00D01C79">
      <w:pPr>
        <w:ind w:firstLineChars="100" w:firstLine="220"/>
      </w:pPr>
      <w:r>
        <w:rPr>
          <w:rFonts w:hint="eastAsia"/>
        </w:rPr>
        <w:t xml:space="preserve">３　</w:t>
      </w:r>
      <w:r w:rsidRPr="003613D6">
        <w:t>入札手続の方法</w:t>
      </w:r>
    </w:p>
    <w:p w14:paraId="457F701B" w14:textId="06647CEB" w:rsidR="003613D6" w:rsidRDefault="003613D6" w:rsidP="003613D6">
      <w:pPr>
        <w:ind w:leftChars="100" w:left="440" w:hangingChars="100" w:hanging="220"/>
      </w:pPr>
      <w:r>
        <w:rPr>
          <w:rFonts w:hint="eastAsia"/>
        </w:rPr>
        <w:lastRenderedPageBreak/>
        <w:t xml:space="preserve">　　</w:t>
      </w:r>
      <w:r w:rsidRPr="003613D6">
        <w:t>本入札は、さいたま市物品調達等電子入札運用基準（令和７年さいたま市制定）に基づき、入札手続を埼玉県電子入札共同システム（以下「電子入札システム」という。）により行う。電子入札システムで利用可能な電子証明書（ＩＣカード）を取得し、電子入札システムの利用者登録が完了している者は、電子入札システムにより入札参加を行うこと。</w:t>
      </w:r>
    </w:p>
    <w:p w14:paraId="53657F1D" w14:textId="0AD5D994" w:rsidR="006F0A60" w:rsidRPr="00DF52E7" w:rsidRDefault="003613D6" w:rsidP="00D01C79">
      <w:pPr>
        <w:ind w:firstLineChars="100" w:firstLine="220"/>
        <w:rPr>
          <w:rFonts w:ascii="ＭＳ 明朝" w:hAnsi="ＭＳ 明朝"/>
          <w:szCs w:val="21"/>
        </w:rPr>
      </w:pPr>
      <w:r>
        <w:rPr>
          <w:rFonts w:hint="eastAsia"/>
        </w:rPr>
        <w:t>４</w:t>
      </w:r>
      <w:r w:rsidR="00701123" w:rsidRPr="000F6461">
        <w:rPr>
          <w:rFonts w:hint="eastAsia"/>
        </w:rPr>
        <w:t xml:space="preserve">　入札説明書</w:t>
      </w:r>
      <w:r w:rsidR="00DD5503">
        <w:rPr>
          <w:rFonts w:hint="eastAsia"/>
        </w:rPr>
        <w:t>等</w:t>
      </w:r>
      <w:r w:rsidR="00701123" w:rsidRPr="000F6461">
        <w:rPr>
          <w:rFonts w:hint="eastAsia"/>
        </w:rPr>
        <w:t>の交付</w:t>
      </w:r>
    </w:p>
    <w:p w14:paraId="77CA4D94" w14:textId="3FFB76A3" w:rsidR="00DC3AD7" w:rsidRPr="000F6461" w:rsidRDefault="003613D6" w:rsidP="00C47E19">
      <w:pPr>
        <w:ind w:firstLineChars="300" w:firstLine="660"/>
      </w:pPr>
      <w:r w:rsidRPr="003613D6">
        <w:t>さいたま市ホームページ及び埼玉県入札情報公開システムに掲載する。</w:t>
      </w:r>
    </w:p>
    <w:p w14:paraId="270F2300" w14:textId="15E743C3" w:rsidR="00DC3AD7" w:rsidRPr="000F6461" w:rsidRDefault="004F1FF3" w:rsidP="004F1FF3">
      <w:pPr>
        <w:ind w:firstLineChars="200" w:firstLine="440"/>
      </w:pPr>
      <w:r>
        <w:rPr>
          <w:rFonts w:hint="eastAsia"/>
        </w:rPr>
        <w:t xml:space="preserve">⑴　</w:t>
      </w:r>
      <w:r w:rsidR="006946AC">
        <w:rPr>
          <w:rFonts w:hint="eastAsia"/>
        </w:rPr>
        <w:t>さいたま市ホームページ</w:t>
      </w:r>
    </w:p>
    <w:p w14:paraId="5C12F77A" w14:textId="6E3CDE47" w:rsidR="00DC3AD7" w:rsidRPr="0016704D" w:rsidRDefault="00675BA9" w:rsidP="006946AC">
      <w:pPr>
        <w:ind w:firstLineChars="400" w:firstLine="880"/>
        <w:rPr>
          <w:rFonts w:ascii="ＭＳ 明朝" w:hAnsi="ＭＳ 明朝"/>
          <w:b/>
          <w:bCs/>
          <w:i/>
          <w:iCs/>
          <w:u w:val="single"/>
        </w:rPr>
      </w:pPr>
      <w:hyperlink r:id="rId8" w:history="1">
        <w:r w:rsidR="00F55298" w:rsidRPr="0016704D">
          <w:rPr>
            <w:rStyle w:val="a6"/>
            <w:rFonts w:ascii="ＭＳ 明朝" w:hAnsi="ＭＳ 明朝" w:hint="eastAsia"/>
            <w:b/>
            <w:bCs/>
            <w:i/>
            <w:iCs/>
            <w:shd w:val="clear" w:color="auto" w:fill="FFFFFF"/>
          </w:rPr>
          <w:t>https://www.city.saitama.lg.jp/005/001/017/006/003/p118321.html</w:t>
        </w:r>
      </w:hyperlink>
    </w:p>
    <w:p w14:paraId="2BA6FD4C" w14:textId="3AB59BE3" w:rsidR="00DC3AD7" w:rsidRPr="000F6461" w:rsidRDefault="004F1FF3" w:rsidP="00337A6F">
      <w:pPr>
        <w:ind w:left="440"/>
      </w:pPr>
      <w:r>
        <w:rPr>
          <w:rFonts w:ascii="ＭＳ 明朝" w:hAnsi="ＭＳ 明朝" w:hint="eastAsia"/>
        </w:rPr>
        <w:t>⑵</w:t>
      </w:r>
      <w:r w:rsidR="00DC3AD7" w:rsidRPr="00337A6F">
        <w:rPr>
          <w:rFonts w:ascii="ＭＳ 明朝" w:hAnsi="ＭＳ 明朝" w:hint="eastAsia"/>
        </w:rPr>
        <w:t xml:space="preserve">　</w:t>
      </w:r>
      <w:r w:rsidR="00DC3AD7" w:rsidRPr="000F6461">
        <w:rPr>
          <w:rFonts w:hint="eastAsia"/>
        </w:rPr>
        <w:t>交付期間</w:t>
      </w:r>
    </w:p>
    <w:p w14:paraId="40501417" w14:textId="4826B18E" w:rsidR="00DC3AD7" w:rsidRPr="00DA6DA7" w:rsidRDefault="00DC3AD7" w:rsidP="00C47E19">
      <w:pPr>
        <w:ind w:leftChars="300" w:left="660" w:firstLineChars="100" w:firstLine="220"/>
        <w:rPr>
          <w:b/>
          <w:bCs/>
        </w:rPr>
      </w:pPr>
      <w:r w:rsidRPr="000F6461">
        <w:rPr>
          <w:rFonts w:hint="eastAsia"/>
        </w:rPr>
        <w:t>公告の日から</w:t>
      </w:r>
      <w:r w:rsidRPr="005D5C38">
        <w:rPr>
          <w:rFonts w:hint="eastAsia"/>
        </w:rPr>
        <w:t>令和</w:t>
      </w:r>
      <w:r w:rsidR="005D5C38" w:rsidRPr="005D5C38">
        <w:rPr>
          <w:rFonts w:ascii="ＭＳ 明朝" w:hAnsi="ＭＳ 明朝" w:hint="eastAsia"/>
        </w:rPr>
        <w:t>８</w:t>
      </w:r>
      <w:r w:rsidR="00F67728" w:rsidRPr="005D5C38">
        <w:rPr>
          <w:rFonts w:ascii="ＭＳ 明朝" w:hAnsi="ＭＳ 明朝" w:hint="eastAsia"/>
        </w:rPr>
        <w:t>年２月１</w:t>
      </w:r>
      <w:r w:rsidR="005D5C38" w:rsidRPr="005D5C38">
        <w:rPr>
          <w:rFonts w:ascii="ＭＳ 明朝" w:hAnsi="ＭＳ 明朝" w:hint="eastAsia"/>
        </w:rPr>
        <w:t>６</w:t>
      </w:r>
      <w:r w:rsidR="00F67728" w:rsidRPr="005D5C38">
        <w:rPr>
          <w:rFonts w:ascii="ＭＳ 明朝" w:hAnsi="ＭＳ 明朝" w:hint="eastAsia"/>
        </w:rPr>
        <w:t>日（月</w:t>
      </w:r>
      <w:r w:rsidRPr="005D5C38">
        <w:rPr>
          <w:rFonts w:ascii="ＭＳ 明朝" w:hAnsi="ＭＳ 明朝" w:hint="eastAsia"/>
        </w:rPr>
        <w:t>）</w:t>
      </w:r>
      <w:r w:rsidR="00DA6DA7" w:rsidRPr="005D5C38">
        <w:rPr>
          <w:rFonts w:ascii="ＭＳ 明朝" w:hAnsi="ＭＳ 明朝"/>
          <w:szCs w:val="21"/>
        </w:rPr>
        <w:t>午後５時１５分まで</w:t>
      </w:r>
    </w:p>
    <w:p w14:paraId="5B1F9B22" w14:textId="3A3744AA" w:rsidR="006F0A60" w:rsidRPr="00F97D7C" w:rsidRDefault="006946AC" w:rsidP="00F97D7C">
      <w:pPr>
        <w:ind w:firstLineChars="100" w:firstLine="220"/>
      </w:pPr>
      <w:r>
        <w:rPr>
          <w:rFonts w:ascii="ＭＳ 明朝" w:hAnsi="ＭＳ 明朝" w:hint="eastAsia"/>
          <w:szCs w:val="21"/>
        </w:rPr>
        <w:t>５</w:t>
      </w:r>
      <w:r w:rsidR="006F0A60" w:rsidRPr="00DF52E7">
        <w:rPr>
          <w:rFonts w:ascii="ＭＳ 明朝" w:hAnsi="ＭＳ 明朝" w:hint="eastAsia"/>
          <w:szCs w:val="21"/>
        </w:rPr>
        <w:t xml:space="preserve">　</w:t>
      </w:r>
      <w:r w:rsidR="00F97D7C" w:rsidRPr="000F6461">
        <w:rPr>
          <w:rFonts w:hint="eastAsia"/>
        </w:rPr>
        <w:t>競争入札参加申込兼資格確認申請書の提出</w:t>
      </w:r>
    </w:p>
    <w:p w14:paraId="668F4CF4" w14:textId="77777777" w:rsidR="006F0A60" w:rsidRPr="00DF52E7" w:rsidRDefault="00F97D7C" w:rsidP="00C47E19">
      <w:pPr>
        <w:ind w:leftChars="200" w:left="440" w:firstLineChars="100" w:firstLine="220"/>
        <w:rPr>
          <w:rFonts w:ascii="ＭＳ 明朝" w:hAnsi="ＭＳ 明朝"/>
          <w:szCs w:val="21"/>
        </w:rPr>
      </w:pPr>
      <w:r w:rsidRPr="000F6461">
        <w:rPr>
          <w:rFonts w:hint="eastAsia"/>
        </w:rPr>
        <w:t>本入札に参加を希望する者は、入札参加申込及び入札参加資格の確認審査（以下「確認審査」という。）の申請を行わなければならない。名簿に登載されている者であっても、入札期日において確認審査を受けていない者は、入札に参加する資格を有しない</w:t>
      </w:r>
      <w:r w:rsidR="006F0A60" w:rsidRPr="00DF52E7">
        <w:rPr>
          <w:rFonts w:ascii="ＭＳ 明朝" w:hAnsi="ＭＳ 明朝" w:hint="eastAsia"/>
          <w:szCs w:val="21"/>
        </w:rPr>
        <w:t>。</w:t>
      </w:r>
    </w:p>
    <w:p w14:paraId="2288122C" w14:textId="1EE70336" w:rsidR="006F0A60" w:rsidRPr="004F1FF3" w:rsidRDefault="004F1FF3" w:rsidP="004F1FF3">
      <w:pPr>
        <w:ind w:firstLineChars="200" w:firstLine="440"/>
        <w:rPr>
          <w:rFonts w:ascii="ＭＳ 明朝" w:hAnsi="ＭＳ 明朝"/>
          <w:szCs w:val="21"/>
        </w:rPr>
      </w:pPr>
      <w:r>
        <w:rPr>
          <w:rFonts w:ascii="ＭＳ 明朝" w:hAnsi="ＭＳ 明朝" w:hint="eastAsia"/>
          <w:szCs w:val="21"/>
        </w:rPr>
        <w:t xml:space="preserve">⑴　</w:t>
      </w:r>
      <w:r w:rsidR="0023114E" w:rsidRPr="004F1FF3">
        <w:rPr>
          <w:rFonts w:ascii="ＭＳ 明朝" w:hAnsi="ＭＳ 明朝" w:hint="eastAsia"/>
          <w:szCs w:val="21"/>
        </w:rPr>
        <w:t>提出書類</w:t>
      </w:r>
    </w:p>
    <w:p w14:paraId="4B7A2066" w14:textId="6D1CA20C" w:rsidR="0023114E" w:rsidRPr="004F1FF3" w:rsidRDefault="0023114E" w:rsidP="004F1FF3">
      <w:pPr>
        <w:ind w:firstLineChars="400" w:firstLine="880"/>
        <w:rPr>
          <w:rFonts w:ascii="ＭＳ 明朝" w:hAnsi="ＭＳ 明朝"/>
          <w:szCs w:val="21"/>
        </w:rPr>
      </w:pPr>
      <w:r w:rsidRPr="004F1FF3">
        <w:rPr>
          <w:rFonts w:ascii="ＭＳ 明朝" w:hAnsi="ＭＳ 明朝"/>
          <w:szCs w:val="21"/>
        </w:rPr>
        <w:t>入札説明書に記載のとおりとする。</w:t>
      </w:r>
    </w:p>
    <w:p w14:paraId="2827E5A4" w14:textId="1F72E9E3" w:rsidR="0023114E" w:rsidRPr="004F1FF3" w:rsidRDefault="004F1FF3" w:rsidP="004F1FF3">
      <w:pPr>
        <w:ind w:firstLineChars="200" w:firstLine="440"/>
        <w:rPr>
          <w:rFonts w:ascii="ＭＳ 明朝" w:hAnsi="ＭＳ 明朝"/>
          <w:szCs w:val="21"/>
        </w:rPr>
      </w:pPr>
      <w:r>
        <w:rPr>
          <w:rFonts w:ascii="ＭＳ 明朝" w:hAnsi="ＭＳ 明朝" w:hint="eastAsia"/>
          <w:szCs w:val="21"/>
        </w:rPr>
        <w:t xml:space="preserve">⑵　</w:t>
      </w:r>
      <w:r w:rsidR="0023114E" w:rsidRPr="004F1FF3">
        <w:rPr>
          <w:rFonts w:ascii="ＭＳ 明朝" w:hAnsi="ＭＳ 明朝" w:hint="eastAsia"/>
          <w:szCs w:val="21"/>
        </w:rPr>
        <w:t>受付期間</w:t>
      </w:r>
    </w:p>
    <w:p w14:paraId="59F88FA4" w14:textId="168376F2" w:rsidR="0023114E" w:rsidRPr="0023114E" w:rsidRDefault="0023114E" w:rsidP="0023114E">
      <w:pPr>
        <w:ind w:left="440"/>
        <w:rPr>
          <w:rFonts w:ascii="ＭＳ 明朝" w:hAnsi="ＭＳ 明朝"/>
          <w:szCs w:val="21"/>
        </w:rPr>
      </w:pPr>
      <w:r>
        <w:rPr>
          <w:rFonts w:ascii="ＭＳ 明朝" w:hAnsi="ＭＳ 明朝" w:hint="eastAsia"/>
          <w:szCs w:val="21"/>
        </w:rPr>
        <w:t xml:space="preserve">　</w:t>
      </w:r>
      <w:r w:rsidR="004F1FF3">
        <w:rPr>
          <w:rFonts w:ascii="ＭＳ 明朝" w:hAnsi="ＭＳ 明朝" w:hint="eastAsia"/>
          <w:szCs w:val="21"/>
        </w:rPr>
        <w:t xml:space="preserve">　</w:t>
      </w:r>
      <w:r w:rsidRPr="0023114E">
        <w:rPr>
          <w:rFonts w:ascii="ＭＳ 明朝" w:hAnsi="ＭＳ 明朝"/>
          <w:szCs w:val="21"/>
        </w:rPr>
        <w:t>公告の日から</w:t>
      </w:r>
      <w:r w:rsidRPr="005D5C38">
        <w:rPr>
          <w:rFonts w:ascii="ＭＳ 明朝" w:hAnsi="ＭＳ 明朝"/>
          <w:szCs w:val="21"/>
        </w:rPr>
        <w:t>令和</w:t>
      </w:r>
      <w:r w:rsidRPr="005D5C38">
        <w:rPr>
          <w:rFonts w:ascii="ＭＳ 明朝" w:hAnsi="ＭＳ 明朝" w:hint="eastAsia"/>
          <w:szCs w:val="21"/>
        </w:rPr>
        <w:t>８</w:t>
      </w:r>
      <w:r w:rsidRPr="005D5C38">
        <w:rPr>
          <w:rFonts w:ascii="ＭＳ 明朝" w:hAnsi="ＭＳ 明朝"/>
          <w:szCs w:val="21"/>
        </w:rPr>
        <w:t>年</w:t>
      </w:r>
      <w:r w:rsidR="005D5C38" w:rsidRPr="005D5C38">
        <w:rPr>
          <w:rFonts w:ascii="ＭＳ 明朝" w:hAnsi="ＭＳ 明朝" w:hint="eastAsia"/>
          <w:szCs w:val="21"/>
        </w:rPr>
        <w:t>２</w:t>
      </w:r>
      <w:r w:rsidRPr="005D5C38">
        <w:rPr>
          <w:rFonts w:ascii="ＭＳ 明朝" w:hAnsi="ＭＳ 明朝"/>
          <w:szCs w:val="21"/>
        </w:rPr>
        <w:t>月</w:t>
      </w:r>
      <w:r w:rsidR="005D5C38" w:rsidRPr="005D5C38">
        <w:rPr>
          <w:rFonts w:ascii="ＭＳ 明朝" w:hAnsi="ＭＳ 明朝" w:hint="eastAsia"/>
          <w:szCs w:val="21"/>
        </w:rPr>
        <w:t>１６</w:t>
      </w:r>
      <w:r w:rsidRPr="005D5C38">
        <w:rPr>
          <w:rFonts w:ascii="ＭＳ 明朝" w:hAnsi="ＭＳ 明朝"/>
          <w:szCs w:val="21"/>
        </w:rPr>
        <w:t>日（月）午後５時１５分まで</w:t>
      </w:r>
    </w:p>
    <w:p w14:paraId="1FB5A86B" w14:textId="5256CE83" w:rsidR="00F97D7C" w:rsidRPr="000F6461" w:rsidRDefault="0023114E" w:rsidP="00121089">
      <w:pPr>
        <w:ind w:firstLineChars="100" w:firstLine="220"/>
      </w:pPr>
      <w:r>
        <w:rPr>
          <w:rFonts w:hint="eastAsia"/>
        </w:rPr>
        <w:t>６</w:t>
      </w:r>
      <w:r w:rsidR="00F97D7C" w:rsidRPr="000F6461">
        <w:rPr>
          <w:rFonts w:hint="eastAsia"/>
        </w:rPr>
        <w:t xml:space="preserve">　</w:t>
      </w:r>
      <w:r w:rsidR="0061787F" w:rsidRPr="0061787F">
        <w:t>競争入札参加資格の確認通知</w:t>
      </w:r>
    </w:p>
    <w:p w14:paraId="170ADD13" w14:textId="789A84F5" w:rsidR="00F97D7C" w:rsidRDefault="0023114E" w:rsidP="0023114E">
      <w:pPr>
        <w:ind w:leftChars="200" w:left="440" w:firstLineChars="95" w:firstLine="209"/>
      </w:pPr>
      <w:r w:rsidRPr="0023114E">
        <w:t>入札参加資格の確認結果は、電子入札システムにより通知する。なお、電子入札システムにより通知できない者にあっては、次のとおり交付するものとする。</w:t>
      </w:r>
    </w:p>
    <w:p w14:paraId="16CFF154" w14:textId="254EC660" w:rsidR="00F97D7C" w:rsidRPr="000F6461" w:rsidRDefault="004F1FF3" w:rsidP="004F1FF3">
      <w:pPr>
        <w:ind w:firstLineChars="200" w:firstLine="440"/>
      </w:pPr>
      <w:r>
        <w:rPr>
          <w:rFonts w:hint="eastAsia"/>
        </w:rPr>
        <w:t xml:space="preserve">⑴　</w:t>
      </w:r>
      <w:r w:rsidR="00F97D7C" w:rsidRPr="000F6461">
        <w:rPr>
          <w:rFonts w:hint="eastAsia"/>
        </w:rPr>
        <w:t>交付場所</w:t>
      </w:r>
    </w:p>
    <w:p w14:paraId="4269EBAC" w14:textId="351854FD" w:rsidR="00F97D7C" w:rsidRDefault="003E17F0" w:rsidP="00C47E19">
      <w:pPr>
        <w:ind w:firstLineChars="400" w:firstLine="880"/>
        <w:rPr>
          <w:rFonts w:ascii="ＭＳ 明朝" w:hAnsi="ＭＳ 明朝"/>
        </w:rPr>
      </w:pPr>
      <w:r w:rsidRPr="003E17F0">
        <w:rPr>
          <w:rFonts w:ascii="ＭＳ 明朝" w:hAnsi="ＭＳ 明朝" w:hint="eastAsia"/>
        </w:rPr>
        <w:t>さいたま市浦和区常盤６</w:t>
      </w:r>
      <w:r>
        <w:rPr>
          <w:rFonts w:ascii="ＭＳ 明朝" w:hAnsi="ＭＳ 明朝" w:hint="eastAsia"/>
        </w:rPr>
        <w:t>－</w:t>
      </w:r>
      <w:r w:rsidRPr="003E17F0">
        <w:rPr>
          <w:rFonts w:ascii="ＭＳ 明朝" w:hAnsi="ＭＳ 明朝" w:hint="eastAsia"/>
        </w:rPr>
        <w:t>４</w:t>
      </w:r>
      <w:r>
        <w:rPr>
          <w:rFonts w:ascii="ＭＳ 明朝" w:hAnsi="ＭＳ 明朝" w:hint="eastAsia"/>
        </w:rPr>
        <w:t>－</w:t>
      </w:r>
      <w:r w:rsidRPr="003E17F0">
        <w:rPr>
          <w:rFonts w:ascii="ＭＳ 明朝" w:hAnsi="ＭＳ 明朝" w:hint="eastAsia"/>
        </w:rPr>
        <w:t>４　さいたま市財政局税務部収納対策課</w:t>
      </w:r>
    </w:p>
    <w:p w14:paraId="58459B70" w14:textId="799F92A6" w:rsidR="003E17F0" w:rsidRPr="003E17F0" w:rsidRDefault="003E17F0" w:rsidP="00C47E19">
      <w:pPr>
        <w:ind w:firstLineChars="400" w:firstLine="880"/>
      </w:pPr>
      <w:r>
        <w:rPr>
          <w:rFonts w:ascii="ＭＳ 明朝" w:hAnsi="ＭＳ 明朝" w:hint="eastAsia"/>
        </w:rPr>
        <w:t>担当　収納管理係　電話　０４８（８２９）１１６７</w:t>
      </w:r>
    </w:p>
    <w:p w14:paraId="7482FC40" w14:textId="77777777" w:rsidR="00F97D7C" w:rsidRPr="000F6461" w:rsidRDefault="00337A6F" w:rsidP="00337A6F">
      <w:pPr>
        <w:ind w:left="440"/>
      </w:pPr>
      <w:r>
        <w:rPr>
          <w:rFonts w:hint="eastAsia"/>
        </w:rPr>
        <w:t>⑵</w:t>
      </w:r>
      <w:r w:rsidR="00F97D7C" w:rsidRPr="000F6461">
        <w:rPr>
          <w:rFonts w:hint="eastAsia"/>
        </w:rPr>
        <w:t xml:space="preserve">　交付日時</w:t>
      </w:r>
    </w:p>
    <w:p w14:paraId="60140A20" w14:textId="559576F6" w:rsidR="00F97D7C" w:rsidRPr="000F6461" w:rsidRDefault="000C015F" w:rsidP="00C47E19">
      <w:pPr>
        <w:ind w:firstLineChars="400" w:firstLine="880"/>
      </w:pPr>
      <w:r w:rsidRPr="005D5C38">
        <w:rPr>
          <w:rFonts w:hint="eastAsia"/>
        </w:rPr>
        <w:t>令和</w:t>
      </w:r>
      <w:r w:rsidR="005D5C38" w:rsidRPr="005D5C38">
        <w:rPr>
          <w:rFonts w:hint="eastAsia"/>
        </w:rPr>
        <w:t>８</w:t>
      </w:r>
      <w:r w:rsidRPr="005D5C38">
        <w:rPr>
          <w:rFonts w:hint="eastAsia"/>
        </w:rPr>
        <w:t>年２月２</w:t>
      </w:r>
      <w:r w:rsidR="005D5C38" w:rsidRPr="005D5C38">
        <w:rPr>
          <w:rFonts w:hint="eastAsia"/>
        </w:rPr>
        <w:t>０</w:t>
      </w:r>
      <w:r w:rsidRPr="005D5C38">
        <w:rPr>
          <w:rFonts w:hint="eastAsia"/>
        </w:rPr>
        <w:t>日（</w:t>
      </w:r>
      <w:r w:rsidR="005D5C38" w:rsidRPr="005D5C38">
        <w:rPr>
          <w:rFonts w:hint="eastAsia"/>
        </w:rPr>
        <w:t>金</w:t>
      </w:r>
      <w:r w:rsidR="00F97D7C" w:rsidRPr="005D5C38">
        <w:rPr>
          <w:rFonts w:hint="eastAsia"/>
        </w:rPr>
        <w:t>）</w:t>
      </w:r>
      <w:r w:rsidR="00300843" w:rsidRPr="00300843">
        <w:rPr>
          <w:rFonts w:ascii="ＭＳ 明朝" w:hAnsi="ＭＳ 明朝"/>
        </w:rPr>
        <w:t>午前８時３０分から午後５時１５分まで</w:t>
      </w:r>
    </w:p>
    <w:p w14:paraId="7BD55699" w14:textId="77777777" w:rsidR="00F97D7C" w:rsidRPr="000F6461" w:rsidRDefault="00F97D7C" w:rsidP="00121089">
      <w:pPr>
        <w:ind w:firstLineChars="200" w:firstLine="440"/>
      </w:pPr>
      <w:r w:rsidRPr="000F6461">
        <w:rPr>
          <w:rFonts w:ascii="ＭＳ 明朝" w:hAnsi="ＭＳ 明朝" w:hint="eastAsia"/>
        </w:rPr>
        <w:t xml:space="preserve">⑶　</w:t>
      </w:r>
      <w:r w:rsidRPr="000F6461">
        <w:rPr>
          <w:rFonts w:hint="eastAsia"/>
        </w:rPr>
        <w:t>その他</w:t>
      </w:r>
    </w:p>
    <w:p w14:paraId="426817C7" w14:textId="28B7CC0C" w:rsidR="00F97D7C" w:rsidRDefault="005028B3" w:rsidP="00C47E19">
      <w:pPr>
        <w:ind w:leftChars="300" w:left="660" w:firstLineChars="100" w:firstLine="220"/>
      </w:pPr>
      <w:r>
        <w:rPr>
          <w:rFonts w:hint="eastAsia"/>
        </w:rPr>
        <w:t>郵送希望者については、</w:t>
      </w:r>
      <w:r w:rsidR="00300843">
        <w:rPr>
          <w:rFonts w:hint="eastAsia"/>
        </w:rPr>
        <w:t>５</w:t>
      </w:r>
      <w:r>
        <w:rPr>
          <w:rFonts w:hint="eastAsia"/>
        </w:rPr>
        <w:t>の書類提出時において返信用封筒に１１０</w:t>
      </w:r>
      <w:r w:rsidR="00F97D7C" w:rsidRPr="000F6461">
        <w:rPr>
          <w:rFonts w:hint="eastAsia"/>
        </w:rPr>
        <w:t>円切手を貼付し、申し出た場合のみ受け付けるものとする。</w:t>
      </w:r>
    </w:p>
    <w:p w14:paraId="2E651239" w14:textId="4EC0F6CE" w:rsidR="004C63A8" w:rsidRPr="000F6461" w:rsidRDefault="003E17F0" w:rsidP="00121089">
      <w:pPr>
        <w:ind w:firstLineChars="100" w:firstLine="220"/>
      </w:pPr>
      <w:r>
        <w:rPr>
          <w:rFonts w:hint="eastAsia"/>
        </w:rPr>
        <w:t>７</w:t>
      </w:r>
      <w:r w:rsidR="004C63A8" w:rsidRPr="000F6461">
        <w:rPr>
          <w:rFonts w:hint="eastAsia"/>
        </w:rPr>
        <w:t xml:space="preserve">　入札手続等</w:t>
      </w:r>
    </w:p>
    <w:p w14:paraId="7678E1E1" w14:textId="77777777" w:rsidR="004C63A8" w:rsidRPr="000F6461" w:rsidRDefault="004C63A8" w:rsidP="00121089">
      <w:pPr>
        <w:ind w:firstLineChars="200" w:firstLine="440"/>
      </w:pPr>
      <w:r w:rsidRPr="000F6461">
        <w:rPr>
          <w:rFonts w:hint="eastAsia"/>
        </w:rPr>
        <w:t>⑴　入札方法</w:t>
      </w:r>
    </w:p>
    <w:p w14:paraId="167E7864" w14:textId="77777777" w:rsidR="004C63A8" w:rsidRPr="00384CE6" w:rsidRDefault="004C63A8" w:rsidP="00121089">
      <w:pPr>
        <w:ind w:leftChars="300" w:left="660" w:firstLineChars="100" w:firstLine="220"/>
        <w:rPr>
          <w:color w:val="000000" w:themeColor="text1"/>
        </w:rPr>
      </w:pPr>
      <w:r w:rsidRPr="000F6461">
        <w:rPr>
          <w:rFonts w:hint="eastAsia"/>
        </w:rPr>
        <w:t>総価で行う。なお、落札決定に当たっては、入札書に記載された金額に当該金額の１００分の</w:t>
      </w:r>
      <w:r w:rsidRPr="00384CE6">
        <w:rPr>
          <w:rFonts w:hint="eastAsia"/>
          <w:color w:val="000000" w:themeColor="text1"/>
        </w:rPr>
        <w:t>１０に相当する額を加算した金額（当該金額に１円未満の端数があるときは、その端数金額を切り捨てるものとする。）をもって落札価格とするので、入札者は、消費税及び地方消費税に係る課税事業者であるか免税事業者であるかを問わず、見積もった金額の１１０分の１００に相当する金額を入札書に記載すること。</w:t>
      </w:r>
    </w:p>
    <w:p w14:paraId="0CDD4D5A" w14:textId="6E48CBC1" w:rsidR="004C63A8" w:rsidRPr="000F6461" w:rsidRDefault="00AD2E7D" w:rsidP="00AD2E7D">
      <w:pPr>
        <w:ind w:firstLine="440"/>
      </w:pPr>
      <w:r>
        <w:rPr>
          <w:rFonts w:ascii="ＭＳ 明朝" w:hAnsi="ＭＳ 明朝" w:hint="eastAsia"/>
        </w:rPr>
        <w:t>⑵</w:t>
      </w:r>
      <w:r w:rsidR="004C63A8" w:rsidRPr="00AD2E7D">
        <w:rPr>
          <w:rFonts w:ascii="ＭＳ 明朝" w:hAnsi="ＭＳ 明朝" w:hint="eastAsia"/>
        </w:rPr>
        <w:t xml:space="preserve">　</w:t>
      </w:r>
      <w:r>
        <w:t>入札書の提出方法及び提出期間</w:t>
      </w:r>
    </w:p>
    <w:p w14:paraId="20ED31F1" w14:textId="0EE294EF" w:rsidR="004C63A8" w:rsidRPr="000F6461" w:rsidRDefault="004C63A8" w:rsidP="00121089">
      <w:pPr>
        <w:ind w:firstLineChars="300" w:firstLine="660"/>
      </w:pPr>
      <w:r w:rsidRPr="000F6461">
        <w:rPr>
          <w:rFonts w:hint="eastAsia"/>
        </w:rPr>
        <w:t xml:space="preserve">ア　</w:t>
      </w:r>
      <w:r w:rsidR="00AD2E7D">
        <w:rPr>
          <w:rFonts w:hint="eastAsia"/>
        </w:rPr>
        <w:t>提出方法</w:t>
      </w:r>
    </w:p>
    <w:p w14:paraId="10A8BF36" w14:textId="77777777" w:rsidR="00AD2E7D" w:rsidRDefault="00AD2E7D" w:rsidP="00AD2E7D">
      <w:pPr>
        <w:ind w:leftChars="400" w:left="880" w:firstLineChars="100" w:firstLine="220"/>
      </w:pPr>
      <w:r>
        <w:t>原則として電子入札システムにより行うこと。なお、入札に参加を希望するものが電子入</w:t>
      </w:r>
      <w:r>
        <w:lastRenderedPageBreak/>
        <w:t>札システムにより入札参加を行うことが出来ない場合は、郵送または持参による紙での入札を受け付ける。</w:t>
      </w:r>
    </w:p>
    <w:p w14:paraId="32BF9AB4" w14:textId="09BF0CEC" w:rsidR="00AD2E7D" w:rsidRDefault="00AD2E7D" w:rsidP="00AD2E7D">
      <w:r>
        <w:rPr>
          <w:rFonts w:hint="eastAsia"/>
        </w:rPr>
        <w:t xml:space="preserve">　　　イ</w:t>
      </w:r>
      <w:r w:rsidR="00B86A8C">
        <w:rPr>
          <w:rFonts w:hint="eastAsia"/>
        </w:rPr>
        <w:t xml:space="preserve">　</w:t>
      </w:r>
      <w:r w:rsidR="00B86A8C" w:rsidRPr="00B86A8C">
        <w:rPr>
          <w:rFonts w:hint="eastAsia"/>
        </w:rPr>
        <w:t>提出期間</w:t>
      </w:r>
    </w:p>
    <w:p w14:paraId="10C2AAFE" w14:textId="6EA32023" w:rsidR="00AD2E7D" w:rsidRDefault="00B86A8C" w:rsidP="006428AE">
      <w:pPr>
        <w:ind w:leftChars="300" w:left="660" w:firstLineChars="100" w:firstLine="220"/>
      </w:pPr>
      <w:r w:rsidRPr="00C526BA">
        <w:t>令和８年</w:t>
      </w:r>
      <w:r w:rsidR="0061787F" w:rsidRPr="00C526BA">
        <w:rPr>
          <w:rFonts w:hint="eastAsia"/>
        </w:rPr>
        <w:t>２</w:t>
      </w:r>
      <w:r w:rsidRPr="00C526BA">
        <w:t>月</w:t>
      </w:r>
      <w:r w:rsidR="0061787F" w:rsidRPr="00C526BA">
        <w:rPr>
          <w:rFonts w:hint="eastAsia"/>
        </w:rPr>
        <w:t>２０</w:t>
      </w:r>
      <w:r w:rsidRPr="00C526BA">
        <w:t>日（</w:t>
      </w:r>
      <w:r w:rsidR="0061787F" w:rsidRPr="00C526BA">
        <w:rPr>
          <w:rFonts w:hint="eastAsia"/>
        </w:rPr>
        <w:t>金</w:t>
      </w:r>
      <w:r w:rsidRPr="00C526BA">
        <w:t>）</w:t>
      </w:r>
      <w:r w:rsidR="00300843" w:rsidRPr="00C526BA">
        <w:rPr>
          <w:rFonts w:hint="eastAsia"/>
        </w:rPr>
        <w:t>から</w:t>
      </w:r>
      <w:r w:rsidRPr="00C526BA">
        <w:t>令和８年</w:t>
      </w:r>
      <w:r w:rsidR="0061787F" w:rsidRPr="00C526BA">
        <w:rPr>
          <w:rFonts w:hint="eastAsia"/>
        </w:rPr>
        <w:t>３</w:t>
      </w:r>
      <w:r w:rsidRPr="00C526BA">
        <w:t>月</w:t>
      </w:r>
      <w:r w:rsidR="00D76AC0">
        <w:rPr>
          <w:rFonts w:hint="eastAsia"/>
        </w:rPr>
        <w:t>９</w:t>
      </w:r>
      <w:r w:rsidRPr="00C526BA">
        <w:t>日（</w:t>
      </w:r>
      <w:r w:rsidR="00D76AC0">
        <w:rPr>
          <w:rFonts w:hint="eastAsia"/>
        </w:rPr>
        <w:t>月</w:t>
      </w:r>
      <w:r w:rsidRPr="00C526BA">
        <w:t>）</w:t>
      </w:r>
      <w:r w:rsidR="00300843" w:rsidRPr="00300843">
        <w:t>（持参の場合は、</w:t>
      </w:r>
      <w:r w:rsidR="006428AE" w:rsidRPr="000F6461">
        <w:rPr>
          <w:rFonts w:hint="eastAsia"/>
        </w:rPr>
        <w:t>さいたま市の休日を定める条例（平成１３年さいたま市条例第２号）第１条第１項に規定する休日（以下「休日」という。）</w:t>
      </w:r>
      <w:r w:rsidR="00300843" w:rsidRPr="00300843">
        <w:t>を除く午前８時３０</w:t>
      </w:r>
      <w:r w:rsidR="00300843">
        <w:rPr>
          <w:rFonts w:hint="eastAsia"/>
        </w:rPr>
        <w:t>分</w:t>
      </w:r>
      <w:r w:rsidR="00300843" w:rsidRPr="00300843">
        <w:t>から午後５時１５分まで。郵送の場合は、</w:t>
      </w:r>
      <w:r w:rsidR="002227BD" w:rsidRPr="002227BD">
        <w:t>令和８年</w:t>
      </w:r>
      <w:r w:rsidR="002227BD" w:rsidRPr="002227BD">
        <w:rPr>
          <w:rFonts w:hint="eastAsia"/>
        </w:rPr>
        <w:t>３</w:t>
      </w:r>
      <w:r w:rsidR="002227BD" w:rsidRPr="002227BD">
        <w:t>月</w:t>
      </w:r>
      <w:r w:rsidR="002227BD">
        <w:rPr>
          <w:rFonts w:hint="eastAsia"/>
        </w:rPr>
        <w:t>５</w:t>
      </w:r>
      <w:r w:rsidR="002227BD" w:rsidRPr="002227BD">
        <w:t>日（</w:t>
      </w:r>
      <w:r w:rsidR="002227BD">
        <w:rPr>
          <w:rFonts w:hint="eastAsia"/>
        </w:rPr>
        <w:t>木</w:t>
      </w:r>
      <w:r w:rsidR="002227BD" w:rsidRPr="002227BD">
        <w:t>）</w:t>
      </w:r>
      <w:r w:rsidR="00300843" w:rsidRPr="00300843">
        <w:t>必着とし、一般書留郵便又は簡易書留郵</w:t>
      </w:r>
      <w:r w:rsidR="00300843">
        <w:rPr>
          <w:rFonts w:hint="eastAsia"/>
        </w:rPr>
        <w:t>郵便</w:t>
      </w:r>
      <w:r w:rsidR="00300843" w:rsidRPr="00300843">
        <w:t>により提出すること。）</w:t>
      </w:r>
    </w:p>
    <w:p w14:paraId="4171C1A1" w14:textId="43B11043" w:rsidR="004C63A8" w:rsidRPr="000F6461" w:rsidRDefault="00B86A8C" w:rsidP="00AD2E7D">
      <w:pPr>
        <w:ind w:firstLineChars="300" w:firstLine="660"/>
      </w:pPr>
      <w:r>
        <w:rPr>
          <w:rFonts w:hint="eastAsia"/>
        </w:rPr>
        <w:t>ウ</w:t>
      </w:r>
      <w:r w:rsidR="004C63A8" w:rsidRPr="000F6461">
        <w:rPr>
          <w:rFonts w:hint="eastAsia"/>
        </w:rPr>
        <w:t xml:space="preserve">　</w:t>
      </w:r>
      <w:r w:rsidRPr="00B86A8C">
        <w:t>郵送又は持参による場合の入札書の提出先</w:t>
      </w:r>
    </w:p>
    <w:p w14:paraId="4E565B64" w14:textId="77777777" w:rsidR="007E5CA2" w:rsidRDefault="004C63A8" w:rsidP="00C47E19">
      <w:pPr>
        <w:ind w:leftChars="400" w:left="880" w:firstLineChars="100" w:firstLine="220"/>
      </w:pPr>
      <w:r w:rsidRPr="000F6461">
        <w:rPr>
          <w:rFonts w:hint="eastAsia"/>
        </w:rPr>
        <w:t xml:space="preserve">〒３３０－９５８８　</w:t>
      </w:r>
      <w:bookmarkStart w:id="0" w:name="_Hlk214280828"/>
    </w:p>
    <w:p w14:paraId="441E112F" w14:textId="7C07B276" w:rsidR="004C63A8" w:rsidRPr="000F6461" w:rsidRDefault="0020122D" w:rsidP="00C47E19">
      <w:pPr>
        <w:ind w:leftChars="400" w:left="880" w:firstLineChars="100" w:firstLine="220"/>
      </w:pPr>
      <w:r w:rsidRPr="00DF52E7">
        <w:rPr>
          <w:rFonts w:ascii="ＭＳ 明朝" w:hAnsi="ＭＳ 明朝" w:hint="eastAsia"/>
        </w:rPr>
        <w:t>さいたま市浦和区常盤６</w:t>
      </w:r>
      <w:r w:rsidR="00B86A8C">
        <w:rPr>
          <w:rFonts w:ascii="ＭＳ 明朝" w:hAnsi="ＭＳ 明朝" w:hint="eastAsia"/>
        </w:rPr>
        <w:t>－</w:t>
      </w:r>
      <w:r w:rsidRPr="00DF52E7">
        <w:rPr>
          <w:rFonts w:ascii="ＭＳ 明朝" w:hAnsi="ＭＳ 明朝" w:hint="eastAsia"/>
        </w:rPr>
        <w:t>４</w:t>
      </w:r>
      <w:r w:rsidR="00B86A8C">
        <w:rPr>
          <w:rFonts w:ascii="ＭＳ 明朝" w:hAnsi="ＭＳ 明朝" w:hint="eastAsia"/>
        </w:rPr>
        <w:t>－</w:t>
      </w:r>
      <w:r w:rsidRPr="00DF52E7">
        <w:rPr>
          <w:rFonts w:ascii="ＭＳ 明朝" w:hAnsi="ＭＳ 明朝" w:hint="eastAsia"/>
        </w:rPr>
        <w:t>４</w:t>
      </w:r>
      <w:r w:rsidR="004C63A8" w:rsidRPr="000F6461">
        <w:rPr>
          <w:rFonts w:hint="eastAsia"/>
          <w:color w:val="FF0000"/>
        </w:rPr>
        <w:t xml:space="preserve">　</w:t>
      </w:r>
      <w:r w:rsidR="00722B28">
        <w:rPr>
          <w:rFonts w:hint="eastAsia"/>
        </w:rPr>
        <w:t>さいたま市財政局税務部収納対策</w:t>
      </w:r>
      <w:r w:rsidR="004C63A8" w:rsidRPr="000F6461">
        <w:rPr>
          <w:rFonts w:hint="eastAsia"/>
        </w:rPr>
        <w:t>課</w:t>
      </w:r>
      <w:bookmarkEnd w:id="0"/>
    </w:p>
    <w:p w14:paraId="50860DCB" w14:textId="5F3F0616" w:rsidR="004C63A8" w:rsidRPr="000F6461" w:rsidRDefault="004C63A8" w:rsidP="00121089">
      <w:pPr>
        <w:ind w:firstLineChars="200" w:firstLine="440"/>
      </w:pPr>
      <w:r w:rsidRPr="000F6461">
        <w:rPr>
          <w:rFonts w:ascii="ＭＳ 明朝" w:hAnsi="ＭＳ 明朝" w:hint="eastAsia"/>
        </w:rPr>
        <w:t>⑶</w:t>
      </w:r>
      <w:r w:rsidRPr="000F6461">
        <w:rPr>
          <w:rFonts w:hint="eastAsia"/>
        </w:rPr>
        <w:t xml:space="preserve">　</w:t>
      </w:r>
      <w:r w:rsidR="00B86A8C">
        <w:rPr>
          <w:rFonts w:hint="eastAsia"/>
        </w:rPr>
        <w:t>開札</w:t>
      </w:r>
      <w:r w:rsidRPr="000F6461">
        <w:rPr>
          <w:rFonts w:hint="eastAsia"/>
        </w:rPr>
        <w:t>の日時及び場所</w:t>
      </w:r>
    </w:p>
    <w:p w14:paraId="41CBF6CB" w14:textId="77777777" w:rsidR="004C63A8" w:rsidRPr="000F6461" w:rsidRDefault="004C63A8" w:rsidP="00121089">
      <w:pPr>
        <w:ind w:firstLineChars="300" w:firstLine="660"/>
      </w:pPr>
      <w:r w:rsidRPr="000F6461">
        <w:rPr>
          <w:rFonts w:hint="eastAsia"/>
        </w:rPr>
        <w:t>ア　日時</w:t>
      </w:r>
    </w:p>
    <w:p w14:paraId="48C79F9D" w14:textId="20686A0F" w:rsidR="004C63A8" w:rsidRPr="000F6461" w:rsidRDefault="00F67728" w:rsidP="008F0242">
      <w:pPr>
        <w:ind w:firstLineChars="500" w:firstLine="1100"/>
      </w:pPr>
      <w:r w:rsidRPr="0061787F">
        <w:rPr>
          <w:rFonts w:hint="eastAsia"/>
        </w:rPr>
        <w:t>令和</w:t>
      </w:r>
      <w:r w:rsidR="00B77EA6" w:rsidRPr="0061787F">
        <w:rPr>
          <w:rFonts w:hint="eastAsia"/>
        </w:rPr>
        <w:t>８</w:t>
      </w:r>
      <w:r w:rsidRPr="0061787F">
        <w:rPr>
          <w:rFonts w:hint="eastAsia"/>
        </w:rPr>
        <w:t>年３月</w:t>
      </w:r>
      <w:r w:rsidR="00D76AC0">
        <w:rPr>
          <w:rFonts w:hint="eastAsia"/>
        </w:rPr>
        <w:t>１０</w:t>
      </w:r>
      <w:r w:rsidRPr="0061787F">
        <w:rPr>
          <w:rFonts w:hint="eastAsia"/>
        </w:rPr>
        <w:t>日（</w:t>
      </w:r>
      <w:r w:rsidR="00D76AC0">
        <w:rPr>
          <w:rFonts w:hint="eastAsia"/>
        </w:rPr>
        <w:t>火</w:t>
      </w:r>
      <w:r w:rsidR="00722B28" w:rsidRPr="0061787F">
        <w:rPr>
          <w:rFonts w:hint="eastAsia"/>
        </w:rPr>
        <w:t>）午前１０時</w:t>
      </w:r>
      <w:r w:rsidR="00B77EA6" w:rsidRPr="0061787F">
        <w:rPr>
          <w:rFonts w:hint="eastAsia"/>
        </w:rPr>
        <w:t>００</w:t>
      </w:r>
      <w:r w:rsidR="004C63A8" w:rsidRPr="0061787F">
        <w:rPr>
          <w:rFonts w:hint="eastAsia"/>
        </w:rPr>
        <w:t>分</w:t>
      </w:r>
    </w:p>
    <w:p w14:paraId="2D432A05" w14:textId="77777777" w:rsidR="004C63A8" w:rsidRPr="000F6461" w:rsidRDefault="004C63A8" w:rsidP="00121089">
      <w:pPr>
        <w:ind w:firstLineChars="300" w:firstLine="660"/>
      </w:pPr>
      <w:r w:rsidRPr="000F6461">
        <w:rPr>
          <w:rFonts w:hint="eastAsia"/>
        </w:rPr>
        <w:t>イ　場所</w:t>
      </w:r>
    </w:p>
    <w:p w14:paraId="0541341B" w14:textId="67F0940B" w:rsidR="00B86A8C" w:rsidRDefault="00B86A8C" w:rsidP="00B86A8C">
      <w:pPr>
        <w:ind w:firstLineChars="500" w:firstLine="1100"/>
        <w:rPr>
          <w:rFonts w:ascii="ＭＳ 明朝" w:hAnsi="ＭＳ 明朝"/>
        </w:rPr>
      </w:pPr>
      <w:r w:rsidRPr="00B86A8C">
        <w:rPr>
          <w:rFonts w:ascii="ＭＳ 明朝" w:hAnsi="ＭＳ 明朝" w:hint="eastAsia"/>
        </w:rPr>
        <w:t xml:space="preserve">さいたま市浦和区常盤６－４－４　</w:t>
      </w:r>
      <w:r w:rsidR="00BB03EE" w:rsidRPr="00BB03EE">
        <w:rPr>
          <w:rFonts w:ascii="ＭＳ 明朝" w:hAnsi="ＭＳ 明朝" w:hint="eastAsia"/>
        </w:rPr>
        <w:t>さいたま市財政局税務部税制課</w:t>
      </w:r>
    </w:p>
    <w:p w14:paraId="67B602C8" w14:textId="2A54760A" w:rsidR="004C63A8" w:rsidRPr="000F6461" w:rsidRDefault="004C63A8" w:rsidP="00B86A8C">
      <w:pPr>
        <w:ind w:firstLineChars="200" w:firstLine="440"/>
      </w:pPr>
      <w:r w:rsidRPr="000F6461">
        <w:rPr>
          <w:rFonts w:ascii="ＭＳ 明朝" w:hAnsi="ＭＳ 明朝" w:hint="eastAsia"/>
        </w:rPr>
        <w:t>⑷</w:t>
      </w:r>
      <w:r w:rsidRPr="000F6461">
        <w:rPr>
          <w:rFonts w:hint="eastAsia"/>
        </w:rPr>
        <w:t xml:space="preserve">　入札保証金</w:t>
      </w:r>
    </w:p>
    <w:p w14:paraId="4C959F9A" w14:textId="77777777" w:rsidR="00B54FAD" w:rsidRDefault="004C63A8" w:rsidP="00C47E19">
      <w:pPr>
        <w:ind w:leftChars="300" w:left="660" w:firstLineChars="100" w:firstLine="220"/>
      </w:pPr>
      <w:r w:rsidRPr="000F6461">
        <w:rPr>
          <w:rFonts w:hint="eastAsia"/>
        </w:rPr>
        <w:t>見積もった金額の１００分の５以上を納付すること。ただし、さいたま市契約規則（平成</w:t>
      </w:r>
    </w:p>
    <w:p w14:paraId="2318B4D5" w14:textId="77777777" w:rsidR="004C63A8" w:rsidRPr="000F6461" w:rsidRDefault="004C63A8" w:rsidP="00B54FAD">
      <w:pPr>
        <w:ind w:firstLineChars="300" w:firstLine="660"/>
      </w:pPr>
      <w:r w:rsidRPr="000F6461">
        <w:rPr>
          <w:rFonts w:hint="eastAsia"/>
        </w:rPr>
        <w:t>１３年さいたま市規則第６６号）第９条の規定に該当する場合は、免除とする。</w:t>
      </w:r>
    </w:p>
    <w:p w14:paraId="23AD2438" w14:textId="72F1FE33" w:rsidR="004C63A8" w:rsidRPr="000F6461" w:rsidRDefault="00B86A8C" w:rsidP="00121089">
      <w:pPr>
        <w:ind w:firstLineChars="200" w:firstLine="440"/>
      </w:pPr>
      <w:r>
        <w:rPr>
          <w:rFonts w:hint="eastAsia"/>
        </w:rPr>
        <w:t>⑸</w:t>
      </w:r>
      <w:r w:rsidR="004C63A8" w:rsidRPr="000F6461">
        <w:rPr>
          <w:rFonts w:hint="eastAsia"/>
        </w:rPr>
        <w:t xml:space="preserve">　落札者の決定方法</w:t>
      </w:r>
    </w:p>
    <w:p w14:paraId="44532ED1" w14:textId="77777777" w:rsidR="004C63A8" w:rsidRPr="000F6461" w:rsidRDefault="004C63A8" w:rsidP="00C47E19">
      <w:pPr>
        <w:ind w:leftChars="300" w:left="660" w:firstLineChars="100" w:firstLine="220"/>
      </w:pPr>
      <w:r w:rsidRPr="000F6461">
        <w:rPr>
          <w:rFonts w:hint="eastAsia"/>
        </w:rPr>
        <w:t>さいたま市契約規則第１１条第１項及び第２項の規定に基づいて作成した予定価格の制限の範囲内で最低の価格をもって有効な入札を行った者を落札者とする。</w:t>
      </w:r>
    </w:p>
    <w:p w14:paraId="4637E3CA" w14:textId="68C6016F" w:rsidR="004C63A8" w:rsidRPr="000F6461" w:rsidRDefault="00B86A8C" w:rsidP="00121089">
      <w:pPr>
        <w:ind w:firstLineChars="200" w:firstLine="440"/>
      </w:pPr>
      <w:r>
        <w:rPr>
          <w:rFonts w:hint="eastAsia"/>
        </w:rPr>
        <w:t>⑹</w:t>
      </w:r>
      <w:r w:rsidR="004C63A8" w:rsidRPr="000F6461">
        <w:rPr>
          <w:rFonts w:hint="eastAsia"/>
        </w:rPr>
        <w:t xml:space="preserve">　入札の無効</w:t>
      </w:r>
    </w:p>
    <w:p w14:paraId="692A8A62" w14:textId="77777777" w:rsidR="00121089" w:rsidRDefault="004C63A8" w:rsidP="00C47E19">
      <w:pPr>
        <w:ind w:firstLineChars="400" w:firstLine="880"/>
        <w:rPr>
          <w:rFonts w:ascii="ＭＳ 明朝" w:hAnsi="ＭＳ 明朝"/>
        </w:rPr>
      </w:pPr>
      <w:r w:rsidRPr="000F6461">
        <w:rPr>
          <w:rFonts w:ascii="ＭＳ 明朝" w:hAnsi="ＭＳ 明朝" w:hint="eastAsia"/>
        </w:rPr>
        <w:t>さいたま市特定調達契約に係る競争入札参加者心得（平成１５年さいたま市制定）第１５条</w:t>
      </w:r>
    </w:p>
    <w:p w14:paraId="200BAED1" w14:textId="77777777" w:rsidR="004C63A8" w:rsidRDefault="004C63A8" w:rsidP="00121089">
      <w:pPr>
        <w:ind w:firstLineChars="300" w:firstLine="660"/>
        <w:rPr>
          <w:rFonts w:ascii="ＭＳ 明朝" w:hAnsi="ＭＳ 明朝"/>
        </w:rPr>
      </w:pPr>
      <w:r w:rsidRPr="000F6461">
        <w:rPr>
          <w:rFonts w:ascii="ＭＳ 明朝" w:hAnsi="ＭＳ 明朝" w:hint="eastAsia"/>
        </w:rPr>
        <w:t>に</w:t>
      </w:r>
      <w:r w:rsidRPr="000F6461">
        <w:rPr>
          <w:rFonts w:hint="eastAsia"/>
        </w:rPr>
        <w:t>該当する</w:t>
      </w:r>
      <w:r w:rsidRPr="000F6461">
        <w:rPr>
          <w:rFonts w:ascii="ＭＳ 明朝" w:hAnsi="ＭＳ 明朝" w:hint="eastAsia"/>
        </w:rPr>
        <w:t>入札は無効とする。</w:t>
      </w:r>
    </w:p>
    <w:p w14:paraId="7B3E39E6" w14:textId="2CBC2406" w:rsidR="001A406C" w:rsidRPr="000F6461" w:rsidRDefault="00B86A8C" w:rsidP="00121089">
      <w:pPr>
        <w:ind w:firstLineChars="200" w:firstLine="440"/>
      </w:pPr>
      <w:r>
        <w:rPr>
          <w:rFonts w:hint="eastAsia"/>
        </w:rPr>
        <w:t>⑺</w:t>
      </w:r>
      <w:r w:rsidR="001A406C" w:rsidRPr="000F6461">
        <w:rPr>
          <w:rFonts w:hint="eastAsia"/>
        </w:rPr>
        <w:t xml:space="preserve">　</w:t>
      </w:r>
      <w:r w:rsidR="00094CE9">
        <w:rPr>
          <w:rFonts w:hint="eastAsia"/>
        </w:rPr>
        <w:t>入</w:t>
      </w:r>
      <w:r w:rsidR="00606B4F">
        <w:rPr>
          <w:rFonts w:hint="eastAsia"/>
        </w:rPr>
        <w:t>札</w:t>
      </w:r>
      <w:r w:rsidR="001A406C" w:rsidRPr="000F6461">
        <w:rPr>
          <w:rFonts w:hint="eastAsia"/>
        </w:rPr>
        <w:t>事務を担当する課</w:t>
      </w:r>
    </w:p>
    <w:p w14:paraId="4D16345D" w14:textId="77777777" w:rsidR="001747E1" w:rsidRDefault="001747E1" w:rsidP="001747E1">
      <w:pPr>
        <w:ind w:firstLineChars="400" w:firstLine="880"/>
      </w:pPr>
      <w:r>
        <w:rPr>
          <w:rFonts w:hint="eastAsia"/>
        </w:rPr>
        <w:t>さいたま市浦和区常盤６－４－４　さいたま市財政局税務部税制課</w:t>
      </w:r>
    </w:p>
    <w:p w14:paraId="67E3A6E1" w14:textId="77777777" w:rsidR="001747E1" w:rsidRDefault="001747E1" w:rsidP="001747E1">
      <w:pPr>
        <w:ind w:firstLineChars="400" w:firstLine="880"/>
      </w:pPr>
      <w:r>
        <w:rPr>
          <w:rFonts w:hint="eastAsia"/>
        </w:rPr>
        <w:t>電話　０４８（８２９）１１６０　ＦＡＸ　０４８（８２９）１９８６</w:t>
      </w:r>
    </w:p>
    <w:p w14:paraId="64C1584C" w14:textId="27F398B0" w:rsidR="006F0A60" w:rsidRPr="00DF52E7" w:rsidRDefault="00B86A8C" w:rsidP="00121089">
      <w:pPr>
        <w:ind w:firstLineChars="100" w:firstLine="220"/>
        <w:rPr>
          <w:rFonts w:ascii="ＭＳ 明朝" w:hAnsi="ＭＳ 明朝"/>
          <w:szCs w:val="21"/>
        </w:rPr>
      </w:pPr>
      <w:r>
        <w:rPr>
          <w:rFonts w:ascii="ＭＳ 明朝" w:hAnsi="ＭＳ 明朝" w:hint="eastAsia"/>
          <w:szCs w:val="21"/>
        </w:rPr>
        <w:t>８</w:t>
      </w:r>
      <w:r w:rsidR="006F0A60" w:rsidRPr="00DF52E7">
        <w:rPr>
          <w:rFonts w:ascii="ＭＳ 明朝" w:hAnsi="ＭＳ 明朝" w:hint="eastAsia"/>
          <w:szCs w:val="21"/>
        </w:rPr>
        <w:t xml:space="preserve">　</w:t>
      </w:r>
      <w:r w:rsidR="008243BB" w:rsidRPr="000F6461">
        <w:rPr>
          <w:rFonts w:hint="eastAsia"/>
        </w:rPr>
        <w:t>契約手続等</w:t>
      </w:r>
    </w:p>
    <w:p w14:paraId="68653F30" w14:textId="77777777" w:rsidR="008243BB" w:rsidRPr="000F6461" w:rsidRDefault="008243BB" w:rsidP="00243771">
      <w:pPr>
        <w:ind w:firstLineChars="200" w:firstLine="440"/>
      </w:pPr>
      <w:r w:rsidRPr="000F6461">
        <w:rPr>
          <w:rFonts w:hint="eastAsia"/>
        </w:rPr>
        <w:t>⑴　契約保証金</w:t>
      </w:r>
    </w:p>
    <w:p w14:paraId="0F35FDA4" w14:textId="77777777" w:rsidR="008243BB" w:rsidRPr="000F6461" w:rsidRDefault="008243BB" w:rsidP="00C47E19">
      <w:pPr>
        <w:ind w:leftChars="298" w:left="656" w:firstLineChars="100" w:firstLine="220"/>
      </w:pPr>
      <w:r w:rsidRPr="000F6461">
        <w:rPr>
          <w:rFonts w:hint="eastAsia"/>
        </w:rPr>
        <w:t>契約金額の１００分の１０以上を納付すること。ただし、さいたま市契約規則第３０条の規定に該当する場合は、免除とする。</w:t>
      </w:r>
    </w:p>
    <w:p w14:paraId="255030F4" w14:textId="77777777" w:rsidR="008243BB" w:rsidRPr="000F6461" w:rsidRDefault="008243BB" w:rsidP="00243771">
      <w:pPr>
        <w:ind w:firstLineChars="200" w:firstLine="440"/>
      </w:pPr>
      <w:r w:rsidRPr="000F6461">
        <w:rPr>
          <w:rFonts w:hint="eastAsia"/>
        </w:rPr>
        <w:t>⑵　契約書作成の要否</w:t>
      </w:r>
    </w:p>
    <w:p w14:paraId="1072D936" w14:textId="77777777" w:rsidR="008243BB" w:rsidRPr="000F6461" w:rsidRDefault="00C47E19" w:rsidP="008243BB">
      <w:pPr>
        <w:ind w:leftChars="200" w:left="440" w:firstLineChars="100" w:firstLine="220"/>
      </w:pPr>
      <w:r>
        <w:rPr>
          <w:rFonts w:hint="eastAsia"/>
        </w:rPr>
        <w:t xml:space="preserve">　</w:t>
      </w:r>
      <w:r w:rsidR="008243BB" w:rsidRPr="000F6461">
        <w:rPr>
          <w:rFonts w:hint="eastAsia"/>
        </w:rPr>
        <w:t>要</w:t>
      </w:r>
    </w:p>
    <w:p w14:paraId="2103948E" w14:textId="77777777" w:rsidR="008243BB" w:rsidRPr="000F6461" w:rsidRDefault="008243BB" w:rsidP="00243771">
      <w:pPr>
        <w:ind w:firstLineChars="200" w:firstLine="440"/>
      </w:pPr>
      <w:r w:rsidRPr="000F6461">
        <w:rPr>
          <w:rFonts w:ascii="ＭＳ 明朝" w:hAnsi="ＭＳ 明朝" w:hint="eastAsia"/>
        </w:rPr>
        <w:t>⑶</w:t>
      </w:r>
      <w:r w:rsidRPr="000F6461">
        <w:rPr>
          <w:rFonts w:hint="eastAsia"/>
        </w:rPr>
        <w:t xml:space="preserve">　議決の要否</w:t>
      </w:r>
    </w:p>
    <w:p w14:paraId="2166DE4F" w14:textId="77777777" w:rsidR="008243BB" w:rsidRPr="000F6461" w:rsidRDefault="00C47E19" w:rsidP="008243BB">
      <w:pPr>
        <w:ind w:leftChars="200" w:left="440" w:firstLineChars="99" w:firstLine="218"/>
      </w:pPr>
      <w:r>
        <w:rPr>
          <w:rFonts w:hint="eastAsia"/>
        </w:rPr>
        <w:t xml:space="preserve">　</w:t>
      </w:r>
      <w:r w:rsidR="008243BB" w:rsidRPr="000F6461">
        <w:rPr>
          <w:rFonts w:hint="eastAsia"/>
        </w:rPr>
        <w:t>否</w:t>
      </w:r>
    </w:p>
    <w:p w14:paraId="026B448F" w14:textId="644CFFA6" w:rsidR="008243BB" w:rsidRPr="008243BB" w:rsidRDefault="00B86A8C" w:rsidP="00243771">
      <w:pPr>
        <w:ind w:leftChars="100" w:left="440" w:hangingChars="100" w:hanging="220"/>
        <w:rPr>
          <w:rFonts w:ascii="ＭＳ 明朝" w:hAnsi="ＭＳ 明朝"/>
          <w:szCs w:val="21"/>
        </w:rPr>
      </w:pPr>
      <w:r>
        <w:rPr>
          <w:rFonts w:ascii="ＭＳ 明朝" w:hAnsi="ＭＳ 明朝" w:hint="eastAsia"/>
          <w:szCs w:val="21"/>
        </w:rPr>
        <w:t>９</w:t>
      </w:r>
      <w:r w:rsidR="006F0A60" w:rsidRPr="00DF52E7">
        <w:rPr>
          <w:rFonts w:ascii="ＭＳ 明朝" w:hAnsi="ＭＳ 明朝" w:hint="eastAsia"/>
          <w:szCs w:val="21"/>
        </w:rPr>
        <w:t xml:space="preserve">　その他</w:t>
      </w:r>
    </w:p>
    <w:p w14:paraId="6831DCD7" w14:textId="77777777" w:rsidR="008243BB" w:rsidRPr="00613EBA" w:rsidRDefault="008243BB" w:rsidP="00243771">
      <w:pPr>
        <w:ind w:leftChars="200" w:left="440"/>
      </w:pPr>
      <w:r w:rsidRPr="00613EBA">
        <w:rPr>
          <w:rFonts w:hint="eastAsia"/>
        </w:rPr>
        <w:t>⑴　この特定調達契約において使用する言語及び通貨は、日本語及び日本国通貨に限る。</w:t>
      </w:r>
    </w:p>
    <w:p w14:paraId="5BF21B78" w14:textId="77777777" w:rsidR="00243771" w:rsidRDefault="008243BB" w:rsidP="00243771">
      <w:pPr>
        <w:ind w:leftChars="200" w:left="440"/>
      </w:pPr>
      <w:r w:rsidRPr="009B1FDB">
        <w:rPr>
          <w:rFonts w:hint="eastAsia"/>
        </w:rPr>
        <w:t>⑵　名簿に登載のない者でこの入札に参加しようとする者の資格審査申請書等の交付及び申請場</w:t>
      </w:r>
    </w:p>
    <w:p w14:paraId="7214A2A2" w14:textId="77777777" w:rsidR="008243BB" w:rsidRPr="009B1FDB" w:rsidRDefault="00243771" w:rsidP="00243771">
      <w:pPr>
        <w:ind w:leftChars="200" w:left="440"/>
      </w:pPr>
      <w:r>
        <w:rPr>
          <w:rFonts w:hint="eastAsia"/>
        </w:rPr>
        <w:t xml:space="preserve">　</w:t>
      </w:r>
      <w:r w:rsidR="008243BB" w:rsidRPr="009B1FDB">
        <w:rPr>
          <w:rFonts w:hint="eastAsia"/>
        </w:rPr>
        <w:t>所</w:t>
      </w:r>
    </w:p>
    <w:p w14:paraId="1CB00B1A" w14:textId="77777777" w:rsidR="008243BB" w:rsidRPr="009B1FDB" w:rsidRDefault="008243BB" w:rsidP="00243771">
      <w:pPr>
        <w:ind w:leftChars="200" w:left="440" w:firstLineChars="100" w:firstLine="220"/>
      </w:pPr>
      <w:r w:rsidRPr="009B1FDB">
        <w:rPr>
          <w:rFonts w:hint="eastAsia"/>
        </w:rPr>
        <w:lastRenderedPageBreak/>
        <w:t>ア　名簿に登載のない者の資格審査申請書等の交付</w:t>
      </w:r>
    </w:p>
    <w:p w14:paraId="28A6ADCD" w14:textId="77777777" w:rsidR="008243BB" w:rsidRPr="00C47E19" w:rsidRDefault="008243BB" w:rsidP="00C47E19">
      <w:pPr>
        <w:ind w:leftChars="400" w:left="880" w:firstLineChars="100" w:firstLine="220"/>
        <w:rPr>
          <w:rFonts w:ascii="ＭＳ 明朝" w:hAnsi="ＭＳ 明朝"/>
        </w:rPr>
      </w:pPr>
      <w:r w:rsidRPr="00C47E19">
        <w:rPr>
          <w:rFonts w:ascii="ＭＳ 明朝" w:hAnsi="ＭＳ 明朝" w:hint="eastAsia"/>
        </w:rPr>
        <w:t>ホームページからダウンロードできる。また、さいたま市財政局契約管理部契約課において無償で交付する。</w:t>
      </w:r>
    </w:p>
    <w:p w14:paraId="1D6664A5" w14:textId="77777777" w:rsidR="008243BB" w:rsidRPr="005234E8" w:rsidRDefault="008243BB" w:rsidP="008243BB">
      <w:pPr>
        <w:ind w:leftChars="400" w:left="882" w:hanging="2"/>
        <w:rPr>
          <w:rFonts w:ascii="ＭＳ 明朝" w:hAnsi="ＭＳ 明朝"/>
          <w:b/>
          <w:i/>
          <w:color w:val="0000FF"/>
          <w:szCs w:val="22"/>
          <w:u w:val="single"/>
        </w:rPr>
      </w:pPr>
      <w:r w:rsidRPr="005234E8">
        <w:rPr>
          <w:rFonts w:ascii="ＭＳ 明朝" w:hAnsiTheme="minorEastAsia" w:hint="eastAsia"/>
          <w:b/>
          <w:i/>
          <w:color w:val="0000FF"/>
          <w:szCs w:val="22"/>
          <w:u w:val="single"/>
        </w:rPr>
        <w:t>http</w:t>
      </w:r>
      <w:r w:rsidRPr="005234E8">
        <w:rPr>
          <w:rFonts w:ascii="ＭＳ 明朝" w:hAnsiTheme="minorEastAsia"/>
          <w:b/>
          <w:i/>
          <w:color w:val="0000FF"/>
          <w:szCs w:val="22"/>
          <w:u w:val="single"/>
        </w:rPr>
        <w:t>s</w:t>
      </w:r>
      <w:r w:rsidRPr="005234E8">
        <w:rPr>
          <w:rFonts w:ascii="ＭＳ 明朝" w:hAnsiTheme="minorEastAsia" w:hint="eastAsia"/>
          <w:b/>
          <w:i/>
          <w:color w:val="0000FF"/>
          <w:szCs w:val="22"/>
          <w:u w:val="single"/>
        </w:rPr>
        <w:t>://www.city.saitama.</w:t>
      </w:r>
      <w:r w:rsidR="00F67728">
        <w:rPr>
          <w:rFonts w:ascii="ＭＳ 明朝" w:hAnsiTheme="minorEastAsia" w:hint="eastAsia"/>
          <w:b/>
          <w:i/>
          <w:color w:val="0000FF"/>
          <w:szCs w:val="22"/>
          <w:u w:val="single"/>
        </w:rPr>
        <w:t>lg.</w:t>
      </w:r>
      <w:r w:rsidRPr="005234E8">
        <w:rPr>
          <w:rFonts w:ascii="ＭＳ 明朝" w:hAnsiTheme="minorEastAsia" w:hint="eastAsia"/>
          <w:b/>
          <w:i/>
          <w:color w:val="0000FF"/>
          <w:szCs w:val="22"/>
          <w:u w:val="single"/>
        </w:rPr>
        <w:t>jp/005/001/017/010/005/p015031.html</w:t>
      </w:r>
    </w:p>
    <w:p w14:paraId="7C2FD93E" w14:textId="77777777" w:rsidR="008243BB" w:rsidRPr="00633F82" w:rsidRDefault="008243BB" w:rsidP="00243771">
      <w:pPr>
        <w:ind w:firstLineChars="300" w:firstLine="660"/>
        <w:rPr>
          <w:rFonts w:ascii="ＭＳ 明朝" w:hAnsi="ＭＳ 明朝"/>
        </w:rPr>
      </w:pPr>
      <w:r w:rsidRPr="00633F82">
        <w:rPr>
          <w:rFonts w:ascii="ＭＳ 明朝" w:hAnsi="ＭＳ 明朝" w:hint="eastAsia"/>
        </w:rPr>
        <w:t>イ　申請場所</w:t>
      </w:r>
    </w:p>
    <w:p w14:paraId="52AE0E6B" w14:textId="229A1BCF" w:rsidR="008243BB" w:rsidRPr="00633F82" w:rsidRDefault="0020122D" w:rsidP="00C47E19">
      <w:pPr>
        <w:ind w:leftChars="400" w:left="880" w:firstLineChars="100" w:firstLine="220"/>
        <w:rPr>
          <w:rFonts w:ascii="ＭＳ 明朝" w:hAnsi="ＭＳ 明朝"/>
        </w:rPr>
      </w:pPr>
      <w:r w:rsidRPr="00DF52E7">
        <w:rPr>
          <w:rFonts w:ascii="ＭＳ 明朝" w:hAnsi="ＭＳ 明朝" w:hint="eastAsia"/>
        </w:rPr>
        <w:t>さいたま市浦和区常盤６</w:t>
      </w:r>
      <w:r w:rsidR="00B86A8C">
        <w:rPr>
          <w:rFonts w:ascii="ＭＳ 明朝" w:hAnsi="ＭＳ 明朝" w:hint="eastAsia"/>
        </w:rPr>
        <w:t>－</w:t>
      </w:r>
      <w:r w:rsidRPr="00DF52E7">
        <w:rPr>
          <w:rFonts w:ascii="ＭＳ 明朝" w:hAnsi="ＭＳ 明朝" w:hint="eastAsia"/>
        </w:rPr>
        <w:t>４</w:t>
      </w:r>
      <w:r w:rsidR="00B86A8C">
        <w:rPr>
          <w:rFonts w:ascii="ＭＳ 明朝" w:hAnsi="ＭＳ 明朝" w:hint="eastAsia"/>
        </w:rPr>
        <w:t>－</w:t>
      </w:r>
      <w:r w:rsidRPr="00DF52E7">
        <w:rPr>
          <w:rFonts w:ascii="ＭＳ 明朝" w:hAnsi="ＭＳ 明朝" w:hint="eastAsia"/>
        </w:rPr>
        <w:t>４</w:t>
      </w:r>
      <w:r w:rsidR="008243BB" w:rsidRPr="00633F82">
        <w:rPr>
          <w:rFonts w:ascii="ＭＳ 明朝" w:hAnsi="ＭＳ 明朝" w:hint="eastAsia"/>
        </w:rPr>
        <w:t xml:space="preserve">　さいたま市財政局契約管理部契約課</w:t>
      </w:r>
    </w:p>
    <w:p w14:paraId="7A6BF21D" w14:textId="77777777" w:rsidR="008243BB" w:rsidRPr="00633F82" w:rsidRDefault="008243BB" w:rsidP="00C47E19">
      <w:pPr>
        <w:ind w:leftChars="400" w:left="880" w:firstLineChars="100" w:firstLine="220"/>
        <w:rPr>
          <w:rFonts w:ascii="ＭＳ 明朝" w:hAnsi="ＭＳ 明朝"/>
        </w:rPr>
      </w:pPr>
      <w:r w:rsidRPr="00633F82">
        <w:rPr>
          <w:rFonts w:ascii="ＭＳ 明朝" w:hAnsi="ＭＳ 明朝" w:hint="eastAsia"/>
        </w:rPr>
        <w:t>電話　０４８（８２９）１１７９　ＦＡＸ　０４８（８２９）１９８６</w:t>
      </w:r>
    </w:p>
    <w:p w14:paraId="1A343B2C" w14:textId="77777777" w:rsidR="008243BB" w:rsidRPr="00633F82" w:rsidRDefault="008243BB" w:rsidP="00243771">
      <w:pPr>
        <w:ind w:firstLineChars="300" w:firstLine="660"/>
        <w:rPr>
          <w:rFonts w:ascii="ＭＳ 明朝" w:hAnsi="ＭＳ 明朝"/>
        </w:rPr>
      </w:pPr>
      <w:r w:rsidRPr="00633F82">
        <w:rPr>
          <w:rFonts w:ascii="ＭＳ 明朝" w:hAnsi="ＭＳ 明朝" w:hint="eastAsia"/>
        </w:rPr>
        <w:t>ウ　受付時間</w:t>
      </w:r>
    </w:p>
    <w:p w14:paraId="60CECB8B" w14:textId="77777777" w:rsidR="008243BB" w:rsidRPr="00633F82" w:rsidRDefault="008243BB" w:rsidP="00C47E19">
      <w:pPr>
        <w:ind w:leftChars="400" w:left="880" w:firstLineChars="100" w:firstLine="220"/>
        <w:rPr>
          <w:rFonts w:ascii="ＭＳ 明朝" w:hAnsi="ＭＳ 明朝"/>
          <w:szCs w:val="22"/>
        </w:rPr>
      </w:pPr>
      <w:r w:rsidRPr="00633F82">
        <w:rPr>
          <w:rFonts w:ascii="ＭＳ 明朝" w:hAnsi="ＭＳ 明朝" w:hint="eastAsia"/>
        </w:rPr>
        <w:t>休日を除く午前８時３０分から午後５時１５分まで</w:t>
      </w:r>
    </w:p>
    <w:p w14:paraId="7863750D" w14:textId="77777777" w:rsidR="008243BB" w:rsidRPr="00633F82" w:rsidRDefault="00AC0E8D" w:rsidP="00243771">
      <w:pPr>
        <w:ind w:leftChars="200" w:left="440"/>
        <w:rPr>
          <w:rFonts w:ascii="ＭＳ 明朝" w:hAnsi="ＭＳ 明朝"/>
          <w:b/>
          <w:i/>
          <w:color w:val="FF0000"/>
        </w:rPr>
      </w:pPr>
      <w:r>
        <w:rPr>
          <w:rFonts w:ascii="ＭＳ 明朝" w:hAnsi="ＭＳ 明朝" w:hint="eastAsia"/>
        </w:rPr>
        <w:t>⑶　契約条項等は、さいたま市財政局税務部収納対策</w:t>
      </w:r>
      <w:r w:rsidR="008243BB" w:rsidRPr="00633F82">
        <w:rPr>
          <w:rFonts w:ascii="ＭＳ 明朝" w:hAnsi="ＭＳ 明朝" w:hint="eastAsia"/>
        </w:rPr>
        <w:t>課及びホームページにおいて閲覧できる。</w:t>
      </w:r>
    </w:p>
    <w:p w14:paraId="1A8E6099" w14:textId="77777777" w:rsidR="008243BB" w:rsidRPr="00633F82" w:rsidRDefault="008243BB" w:rsidP="00243771">
      <w:pPr>
        <w:ind w:leftChars="300" w:left="660" w:firstLineChars="100" w:firstLine="221"/>
        <w:rPr>
          <w:rFonts w:ascii="ＭＳ 明朝" w:hAnsi="ＭＳ 明朝"/>
          <w:b/>
          <w:i/>
          <w:u w:val="single"/>
        </w:rPr>
      </w:pPr>
      <w:r w:rsidRPr="00633F82">
        <w:rPr>
          <w:rFonts w:ascii="ＭＳ 明朝" w:hAnsi="ＭＳ 明朝"/>
          <w:b/>
          <w:i/>
          <w:color w:val="0000FF"/>
          <w:szCs w:val="22"/>
          <w:u w:val="single"/>
        </w:rPr>
        <w:t>https://www.city.saitama.</w:t>
      </w:r>
      <w:r w:rsidR="00F67728">
        <w:rPr>
          <w:rFonts w:ascii="ＭＳ 明朝" w:hAnsi="ＭＳ 明朝"/>
          <w:b/>
          <w:i/>
          <w:color w:val="0000FF"/>
          <w:szCs w:val="22"/>
          <w:u w:val="single"/>
        </w:rPr>
        <w:t>lg.</w:t>
      </w:r>
      <w:r w:rsidRPr="00633F82">
        <w:rPr>
          <w:rFonts w:ascii="ＭＳ 明朝" w:hAnsi="ＭＳ 明朝"/>
          <w:b/>
          <w:i/>
          <w:color w:val="0000FF"/>
          <w:szCs w:val="22"/>
          <w:u w:val="single"/>
        </w:rPr>
        <w:t>jp/005/001/017/009/index.html</w:t>
      </w:r>
    </w:p>
    <w:p w14:paraId="631C7E35" w14:textId="77777777" w:rsidR="008243BB" w:rsidRDefault="008243BB" w:rsidP="00243771">
      <w:pPr>
        <w:ind w:firstLineChars="200" w:firstLine="440"/>
        <w:rPr>
          <w:rFonts w:ascii="ＭＳ 明朝" w:hAnsi="ＭＳ 明朝"/>
        </w:rPr>
      </w:pPr>
      <w:r w:rsidRPr="00633F82">
        <w:rPr>
          <w:rFonts w:ascii="ＭＳ 明朝" w:hAnsi="ＭＳ 明朝" w:hint="eastAsia"/>
        </w:rPr>
        <w:t>⑷</w:t>
      </w:r>
      <w:r w:rsidRPr="001E16F8">
        <w:rPr>
          <w:rFonts w:asciiTheme="minorEastAsia" w:eastAsiaTheme="minorEastAsia" w:hAnsiTheme="minorEastAsia" w:hint="eastAsia"/>
        </w:rPr>
        <w:t xml:space="preserve">　</w:t>
      </w:r>
      <w:r w:rsidRPr="00633F82">
        <w:rPr>
          <w:rFonts w:ascii="ＭＳ 明朝" w:hAnsi="ＭＳ 明朝" w:hint="eastAsia"/>
        </w:rPr>
        <w:t>詳細は、入札説明書による。</w:t>
      </w:r>
    </w:p>
    <w:p w14:paraId="79BAC387" w14:textId="2055643B" w:rsidR="0076647A" w:rsidRDefault="0076647A" w:rsidP="00243771">
      <w:pPr>
        <w:ind w:firstLineChars="200" w:firstLine="440"/>
        <w:rPr>
          <w:rFonts w:ascii="ＭＳ 明朝" w:hAnsi="ＭＳ 明朝"/>
        </w:rPr>
      </w:pPr>
      <w:r>
        <w:rPr>
          <w:rFonts w:ascii="ＭＳ 明朝" w:hAnsi="ＭＳ 明朝" w:hint="eastAsia"/>
        </w:rPr>
        <w:t xml:space="preserve">⑸　</w:t>
      </w:r>
      <w:r>
        <w:rPr>
          <w:rFonts w:hint="eastAsia"/>
        </w:rPr>
        <w:t>本契約の効果は、令和８年度予算の成立を要件とする。</w:t>
      </w:r>
    </w:p>
    <w:p w14:paraId="3E2E4CD7" w14:textId="77777777" w:rsidR="008243BB" w:rsidRPr="00DF4E2B" w:rsidRDefault="00383ADF" w:rsidP="00243771">
      <w:pPr>
        <w:ind w:firstLineChars="100" w:firstLine="220"/>
        <w:rPr>
          <w:rFonts w:ascii="ＭＳ 明朝" w:hAnsi="ＭＳ 明朝"/>
        </w:rPr>
      </w:pPr>
      <w:r>
        <w:rPr>
          <w:rFonts w:hint="eastAsia"/>
        </w:rPr>
        <w:t>１０</w:t>
      </w:r>
      <w:r w:rsidR="008243BB">
        <w:rPr>
          <w:rFonts w:hint="eastAsia"/>
        </w:rPr>
        <w:t xml:space="preserve">　</w:t>
      </w:r>
      <w:r w:rsidR="008243BB" w:rsidRPr="00DF4E2B">
        <w:rPr>
          <w:rFonts w:ascii="ＭＳ 明朝" w:hAnsi="ＭＳ 明朝"/>
        </w:rPr>
        <w:t>Summary</w:t>
      </w:r>
    </w:p>
    <w:p w14:paraId="1146B990" w14:textId="77777777" w:rsidR="008243BB" w:rsidRPr="002757C0" w:rsidRDefault="008243BB" w:rsidP="00243771">
      <w:pPr>
        <w:ind w:firstLineChars="200" w:firstLine="440"/>
        <w:rPr>
          <w:rFonts w:ascii="ＭＳ 明朝" w:hAnsi="ＭＳ 明朝"/>
        </w:rPr>
      </w:pPr>
      <w:r w:rsidRPr="002757C0">
        <w:rPr>
          <w:rFonts w:ascii="ＭＳ 明朝" w:hAnsi="ＭＳ 明朝" w:hint="eastAsia"/>
        </w:rPr>
        <w:t xml:space="preserve">⑴　</w:t>
      </w:r>
      <w:r w:rsidR="002757C0">
        <w:rPr>
          <w:rFonts w:ascii="ＭＳ 明朝" w:hAnsi="ＭＳ 明朝"/>
        </w:rPr>
        <w:t>Contract for tender:</w:t>
      </w:r>
    </w:p>
    <w:p w14:paraId="61497A8A" w14:textId="77777777" w:rsidR="002757C0" w:rsidRDefault="002757C0" w:rsidP="00C47E19">
      <w:pPr>
        <w:ind w:firstLineChars="400" w:firstLine="880"/>
        <w:rPr>
          <w:rFonts w:ascii="ＭＳ 明朝" w:hAnsi="ＭＳ 明朝"/>
          <w:szCs w:val="21"/>
        </w:rPr>
      </w:pPr>
      <w:r w:rsidRPr="002757C0">
        <w:rPr>
          <w:rFonts w:ascii="ＭＳ 明朝" w:hAnsi="ＭＳ 明朝"/>
          <w:szCs w:val="21"/>
        </w:rPr>
        <w:t>Preparation of municipal tax payment certificates and notices of arrears, etc.</w:t>
      </w:r>
      <w:r w:rsidRPr="002757C0">
        <w:rPr>
          <w:rFonts w:ascii="ＭＳ 明朝" w:hAnsi="ＭＳ 明朝" w:hint="eastAsia"/>
          <w:szCs w:val="21"/>
        </w:rPr>
        <w:t>,</w:t>
      </w:r>
      <w:r w:rsidRPr="002757C0">
        <w:rPr>
          <w:rFonts w:ascii="ＭＳ 明朝" w:hAnsi="ＭＳ 明朝"/>
          <w:szCs w:val="21"/>
        </w:rPr>
        <w:t xml:space="preserve"> for </w:t>
      </w:r>
    </w:p>
    <w:p w14:paraId="5AEEE6EF" w14:textId="77777777" w:rsidR="008243BB" w:rsidRPr="002757C0" w:rsidRDefault="002757C0" w:rsidP="00C47E19">
      <w:pPr>
        <w:ind w:firstLineChars="300" w:firstLine="660"/>
        <w:rPr>
          <w:rFonts w:ascii="ＭＳ 明朝" w:hAnsi="ＭＳ 明朝"/>
        </w:rPr>
      </w:pPr>
      <w:r w:rsidRPr="002757C0">
        <w:rPr>
          <w:rFonts w:ascii="ＭＳ 明朝" w:hAnsi="ＭＳ 明朝"/>
          <w:szCs w:val="21"/>
        </w:rPr>
        <w:t>Saitama City.</w:t>
      </w:r>
    </w:p>
    <w:p w14:paraId="1A1E40C2" w14:textId="77777777" w:rsidR="008243BB" w:rsidRPr="002757C0" w:rsidRDefault="008243BB" w:rsidP="00243771">
      <w:pPr>
        <w:ind w:firstLineChars="200" w:firstLine="440"/>
        <w:rPr>
          <w:rFonts w:ascii="ＭＳ 明朝" w:hAnsi="ＭＳ 明朝"/>
        </w:rPr>
      </w:pPr>
      <w:r w:rsidRPr="002757C0">
        <w:rPr>
          <w:rFonts w:ascii="ＭＳ 明朝" w:hAnsi="ＭＳ 明朝" w:hint="eastAsia"/>
        </w:rPr>
        <w:t xml:space="preserve">⑵　</w:t>
      </w:r>
      <w:r w:rsidRPr="002757C0">
        <w:rPr>
          <w:rFonts w:ascii="ＭＳ 明朝" w:hAnsi="ＭＳ 明朝"/>
        </w:rPr>
        <w:t>Date and time of tender:</w:t>
      </w:r>
    </w:p>
    <w:p w14:paraId="15A71577" w14:textId="5B4992F6" w:rsidR="008243BB" w:rsidRPr="002757C0" w:rsidRDefault="002775C2" w:rsidP="00C47E19">
      <w:pPr>
        <w:ind w:firstLineChars="400" w:firstLine="880"/>
        <w:rPr>
          <w:rFonts w:ascii="ＭＳ 明朝" w:hAnsi="ＭＳ 明朝"/>
        </w:rPr>
      </w:pPr>
      <w:r w:rsidRPr="00B77EA6">
        <w:rPr>
          <w:rFonts w:ascii="ＭＳ 明朝" w:hAnsi="ＭＳ 明朝" w:hint="eastAsia"/>
        </w:rPr>
        <w:t>March</w:t>
      </w:r>
      <w:r w:rsidRPr="00B77EA6">
        <w:rPr>
          <w:rFonts w:ascii="ＭＳ 明朝" w:hAnsi="ＭＳ 明朝"/>
        </w:rPr>
        <w:t xml:space="preserve"> </w:t>
      </w:r>
      <w:r w:rsidR="00D76AC0">
        <w:rPr>
          <w:rFonts w:ascii="ＭＳ 明朝" w:hAnsi="ＭＳ 明朝" w:hint="eastAsia"/>
        </w:rPr>
        <w:t>10</w:t>
      </w:r>
      <w:r w:rsidRPr="00B77EA6">
        <w:rPr>
          <w:rFonts w:ascii="ＭＳ 明朝" w:hAnsi="ＭＳ 明朝"/>
        </w:rPr>
        <w:t>,20</w:t>
      </w:r>
      <w:r w:rsidR="00F67728" w:rsidRPr="00B77EA6">
        <w:rPr>
          <w:rFonts w:ascii="ＭＳ 明朝" w:hAnsi="ＭＳ 明朝" w:hint="eastAsia"/>
        </w:rPr>
        <w:t>2</w:t>
      </w:r>
      <w:r w:rsidR="00B77EA6" w:rsidRPr="00B77EA6">
        <w:rPr>
          <w:rFonts w:ascii="ＭＳ 明朝" w:hAnsi="ＭＳ 明朝" w:hint="eastAsia"/>
        </w:rPr>
        <w:t>6</w:t>
      </w:r>
      <w:r w:rsidRPr="00B77EA6">
        <w:rPr>
          <w:rFonts w:ascii="ＭＳ 明朝" w:hAnsi="ＭＳ 明朝"/>
        </w:rPr>
        <w:t>,1</w:t>
      </w:r>
      <w:r w:rsidRPr="00B77EA6">
        <w:rPr>
          <w:rFonts w:ascii="ＭＳ 明朝" w:hAnsi="ＭＳ 明朝" w:hint="eastAsia"/>
        </w:rPr>
        <w:t>0</w:t>
      </w:r>
      <w:r w:rsidRPr="00B77EA6">
        <w:rPr>
          <w:rFonts w:ascii="ＭＳ 明朝" w:hAnsi="ＭＳ 明朝"/>
        </w:rPr>
        <w:t>:</w:t>
      </w:r>
      <w:r w:rsidR="00B77EA6" w:rsidRPr="00B77EA6">
        <w:rPr>
          <w:rFonts w:ascii="ＭＳ 明朝" w:hAnsi="ＭＳ 明朝" w:hint="eastAsia"/>
        </w:rPr>
        <w:t>00</w:t>
      </w:r>
      <w:r w:rsidRPr="00B77EA6">
        <w:rPr>
          <w:rFonts w:ascii="ＭＳ 明朝" w:hAnsi="ＭＳ 明朝"/>
        </w:rPr>
        <w:t xml:space="preserve"> </w:t>
      </w:r>
      <w:r w:rsidRPr="00B77EA6">
        <w:rPr>
          <w:rFonts w:ascii="ＭＳ 明朝" w:hAnsi="ＭＳ 明朝" w:hint="eastAsia"/>
        </w:rPr>
        <w:t>a</w:t>
      </w:r>
      <w:r w:rsidR="008243BB" w:rsidRPr="00B77EA6">
        <w:rPr>
          <w:rFonts w:ascii="ＭＳ 明朝" w:hAnsi="ＭＳ 明朝"/>
        </w:rPr>
        <w:t>.m.</w:t>
      </w:r>
    </w:p>
    <w:p w14:paraId="45EF388B" w14:textId="77777777" w:rsidR="008243BB" w:rsidRPr="002757C0" w:rsidRDefault="008243BB" w:rsidP="00243771">
      <w:pPr>
        <w:ind w:firstLineChars="200" w:firstLine="440"/>
        <w:rPr>
          <w:rFonts w:ascii="ＭＳ 明朝" w:hAnsi="ＭＳ 明朝"/>
        </w:rPr>
      </w:pPr>
      <w:r w:rsidRPr="002757C0">
        <w:rPr>
          <w:rFonts w:ascii="ＭＳ 明朝" w:hAnsi="ＭＳ 明朝" w:hint="eastAsia"/>
        </w:rPr>
        <w:t xml:space="preserve">⑶　</w:t>
      </w:r>
      <w:r w:rsidRPr="002757C0">
        <w:rPr>
          <w:rFonts w:ascii="ＭＳ 明朝" w:hAnsi="ＭＳ 明朝"/>
        </w:rPr>
        <w:t>Contact point for the notice:</w:t>
      </w:r>
    </w:p>
    <w:p w14:paraId="0558FCD3" w14:textId="77777777" w:rsidR="002757C0" w:rsidRPr="00AA7D74" w:rsidRDefault="002757C0" w:rsidP="00C47E19">
      <w:pPr>
        <w:pStyle w:val="a9"/>
        <w:ind w:leftChars="0" w:left="660" w:firstLineChars="100" w:firstLine="220"/>
        <w:rPr>
          <w:rFonts w:ascii="ＭＳ 明朝" w:hAnsi="ＭＳ 明朝"/>
        </w:rPr>
      </w:pPr>
      <w:r w:rsidRPr="00AA7D74">
        <w:rPr>
          <w:rFonts w:ascii="ＭＳ 明朝" w:hAnsi="ＭＳ 明朝" w:hint="eastAsia"/>
        </w:rPr>
        <w:t>T</w:t>
      </w:r>
      <w:r w:rsidRPr="00AA7D74">
        <w:rPr>
          <w:rFonts w:ascii="ＭＳ 明朝" w:hAnsi="ＭＳ 明朝"/>
        </w:rPr>
        <w:t>ax Collection Measures Division, Department of Tax, Finance Bureau, Saitama City</w:t>
      </w:r>
    </w:p>
    <w:p w14:paraId="41E7D357" w14:textId="77777777" w:rsidR="002757C0" w:rsidRPr="00AA7D74" w:rsidRDefault="002757C0" w:rsidP="00C47E19">
      <w:pPr>
        <w:ind w:leftChars="100" w:left="220" w:firstLineChars="200" w:firstLine="440"/>
        <w:rPr>
          <w:rFonts w:ascii="ＭＳ 明朝" w:hAnsi="ＭＳ 明朝"/>
        </w:rPr>
      </w:pPr>
      <w:r w:rsidRPr="00AA7D74">
        <w:rPr>
          <w:rFonts w:ascii="ＭＳ 明朝" w:hAnsi="ＭＳ 明朝" w:hint="eastAsia"/>
        </w:rPr>
        <w:t>6</w:t>
      </w:r>
      <w:r w:rsidRPr="00AA7D74">
        <w:rPr>
          <w:rFonts w:ascii="ＭＳ 明朝" w:hAnsi="ＭＳ 明朝"/>
        </w:rPr>
        <w:t>-4-4 Tokiwa, Urawa Ward, Saitama City, Saitama Prefecture 330-9588, Japan</w:t>
      </w:r>
    </w:p>
    <w:p w14:paraId="75A37C48" w14:textId="77777777" w:rsidR="002757C0" w:rsidRPr="00AA7D74" w:rsidRDefault="002757C0" w:rsidP="00C47E19">
      <w:pPr>
        <w:ind w:leftChars="100" w:left="220" w:firstLineChars="200" w:firstLine="440"/>
        <w:rPr>
          <w:rFonts w:ascii="ＭＳ 明朝" w:hAnsi="ＭＳ 明朝"/>
        </w:rPr>
      </w:pPr>
      <w:r w:rsidRPr="00AA7D74">
        <w:rPr>
          <w:rFonts w:ascii="ＭＳ 明朝" w:hAnsi="ＭＳ 明朝"/>
        </w:rPr>
        <w:t>Tel: 048-829-1167</w:t>
      </w:r>
    </w:p>
    <w:p w14:paraId="1BE3C188" w14:textId="77777777" w:rsidR="002757C0" w:rsidRPr="00AA7D74" w:rsidRDefault="002757C0" w:rsidP="00C47E19">
      <w:pPr>
        <w:ind w:leftChars="100" w:left="220" w:firstLineChars="200" w:firstLine="440"/>
        <w:rPr>
          <w:rFonts w:ascii="ＭＳ 明朝" w:hAnsi="ＭＳ 明朝"/>
        </w:rPr>
      </w:pPr>
      <w:r w:rsidRPr="00AA7D74">
        <w:rPr>
          <w:rFonts w:ascii="ＭＳ 明朝" w:hAnsi="ＭＳ 明朝" w:hint="eastAsia"/>
        </w:rPr>
        <w:t>F</w:t>
      </w:r>
      <w:r w:rsidRPr="00AA7D74">
        <w:rPr>
          <w:rFonts w:ascii="ＭＳ 明朝" w:hAnsi="ＭＳ 明朝"/>
        </w:rPr>
        <w:t xml:space="preserve">ax: </w:t>
      </w:r>
      <w:r w:rsidRPr="00AA7D74">
        <w:rPr>
          <w:rFonts w:ascii="ＭＳ 明朝" w:hAnsi="ＭＳ 明朝" w:hint="eastAsia"/>
        </w:rPr>
        <w:t>048-829-1962</w:t>
      </w:r>
    </w:p>
    <w:p w14:paraId="0B843D20" w14:textId="77777777" w:rsidR="000B00E0" w:rsidRPr="00DF52E7" w:rsidRDefault="002757C0" w:rsidP="00C47E19">
      <w:pPr>
        <w:ind w:firstLineChars="300" w:firstLine="660"/>
        <w:rPr>
          <w:rFonts w:ascii="ＭＳ 明朝" w:hAnsi="ＭＳ 明朝"/>
        </w:rPr>
      </w:pPr>
      <w:r w:rsidRPr="00AA7D74">
        <w:rPr>
          <w:rFonts w:ascii="ＭＳ 明朝" w:hAnsi="ＭＳ 明朝"/>
        </w:rPr>
        <w:t>Email: shuuno-taisaku@city.saitama.lg.jp</w:t>
      </w:r>
    </w:p>
    <w:sectPr w:rsidR="000B00E0" w:rsidRPr="00DF52E7" w:rsidSect="00DF52E7">
      <w:footerReference w:type="even" r:id="rId9"/>
      <w:pgSz w:w="11906" w:h="16838" w:code="9"/>
      <w:pgMar w:top="1418" w:right="992" w:bottom="1134" w:left="992" w:header="851" w:footer="754" w:gutter="0"/>
      <w:cols w:space="425"/>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82E81" w14:textId="77777777" w:rsidR="009F2E91" w:rsidRDefault="009F2E91">
      <w:r>
        <w:separator/>
      </w:r>
    </w:p>
  </w:endnote>
  <w:endnote w:type="continuationSeparator" w:id="0">
    <w:p w14:paraId="6F8AC66E" w14:textId="77777777" w:rsidR="009F2E91" w:rsidRDefault="009F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7790" w14:textId="77777777" w:rsidR="009F2E91" w:rsidRDefault="006F0A60" w:rsidP="009F2E9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20F7D9F" w14:textId="77777777" w:rsidR="009F2E91" w:rsidRDefault="009F2E9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39CEB" w14:textId="77777777" w:rsidR="009F2E91" w:rsidRDefault="009F2E91">
      <w:r>
        <w:separator/>
      </w:r>
    </w:p>
  </w:footnote>
  <w:footnote w:type="continuationSeparator" w:id="0">
    <w:p w14:paraId="76D4076C" w14:textId="77777777" w:rsidR="009F2E91" w:rsidRDefault="009F2E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8FE"/>
    <w:multiLevelType w:val="hybridMultilevel"/>
    <w:tmpl w:val="2E528F9C"/>
    <w:lvl w:ilvl="0" w:tplc="35544C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8085507"/>
    <w:multiLevelType w:val="hybridMultilevel"/>
    <w:tmpl w:val="7DAEFB98"/>
    <w:lvl w:ilvl="0" w:tplc="6CC4FA28">
      <w:start w:val="1"/>
      <w:numFmt w:val="decimalEnclosedParen"/>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 w15:restartNumberingAfterBreak="0">
    <w:nsid w:val="0F376F34"/>
    <w:multiLevelType w:val="hybridMultilevel"/>
    <w:tmpl w:val="D7A09C94"/>
    <w:lvl w:ilvl="0" w:tplc="35544C1C">
      <w:start w:val="1"/>
      <w:numFmt w:val="decimalEnclosedParen"/>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24931E7"/>
    <w:multiLevelType w:val="hybridMultilevel"/>
    <w:tmpl w:val="6F7E993A"/>
    <w:lvl w:ilvl="0" w:tplc="35544C1C">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874470"/>
    <w:multiLevelType w:val="hybridMultilevel"/>
    <w:tmpl w:val="7F22BF3E"/>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24E11114"/>
    <w:multiLevelType w:val="hybridMultilevel"/>
    <w:tmpl w:val="DD9C5F72"/>
    <w:lvl w:ilvl="0" w:tplc="419A06CE">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2B906070"/>
    <w:multiLevelType w:val="hybridMultilevel"/>
    <w:tmpl w:val="3F8A1D42"/>
    <w:lvl w:ilvl="0" w:tplc="419A06CE">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30486796"/>
    <w:multiLevelType w:val="hybridMultilevel"/>
    <w:tmpl w:val="460CA0A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314A2752"/>
    <w:multiLevelType w:val="hybridMultilevel"/>
    <w:tmpl w:val="67A0DAFE"/>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15:restartNumberingAfterBreak="0">
    <w:nsid w:val="41506520"/>
    <w:multiLevelType w:val="hybridMultilevel"/>
    <w:tmpl w:val="D0500228"/>
    <w:lvl w:ilvl="0" w:tplc="35544C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478612DA"/>
    <w:multiLevelType w:val="hybridMultilevel"/>
    <w:tmpl w:val="838E3FFC"/>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1" w15:restartNumberingAfterBreak="0">
    <w:nsid w:val="49382990"/>
    <w:multiLevelType w:val="hybridMultilevel"/>
    <w:tmpl w:val="2C007858"/>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2" w15:restartNumberingAfterBreak="0">
    <w:nsid w:val="4E427185"/>
    <w:multiLevelType w:val="hybridMultilevel"/>
    <w:tmpl w:val="A2FAECE2"/>
    <w:lvl w:ilvl="0" w:tplc="35544C1C">
      <w:start w:val="1"/>
      <w:numFmt w:val="decimalEnclosedParen"/>
      <w:lvlText w:val="%1"/>
      <w:lvlJc w:val="left"/>
      <w:pPr>
        <w:ind w:left="652" w:hanging="432"/>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51E3335E"/>
    <w:multiLevelType w:val="hybridMultilevel"/>
    <w:tmpl w:val="CEE47ABC"/>
    <w:lvl w:ilvl="0" w:tplc="888CFE92">
      <w:start w:val="1"/>
      <w:numFmt w:val="decimalEnclosedParen"/>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4" w15:restartNumberingAfterBreak="0">
    <w:nsid w:val="5B6B6C5F"/>
    <w:multiLevelType w:val="hybridMultilevel"/>
    <w:tmpl w:val="07942504"/>
    <w:lvl w:ilvl="0" w:tplc="E26CF6A0">
      <w:start w:val="1"/>
      <w:numFmt w:val="decimalEnclosedParen"/>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5" w15:restartNumberingAfterBreak="0">
    <w:nsid w:val="5C6737BE"/>
    <w:multiLevelType w:val="hybridMultilevel"/>
    <w:tmpl w:val="82E27B76"/>
    <w:lvl w:ilvl="0" w:tplc="35544C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5E787C3B"/>
    <w:multiLevelType w:val="hybridMultilevel"/>
    <w:tmpl w:val="20106E1C"/>
    <w:lvl w:ilvl="0" w:tplc="6B5E4B82">
      <w:start w:val="1"/>
      <w:numFmt w:val="decimalEnclosedParen"/>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 w15:restartNumberingAfterBreak="0">
    <w:nsid w:val="62AC310D"/>
    <w:multiLevelType w:val="hybridMultilevel"/>
    <w:tmpl w:val="8AEAA902"/>
    <w:lvl w:ilvl="0" w:tplc="35544C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65AD60E0"/>
    <w:multiLevelType w:val="hybridMultilevel"/>
    <w:tmpl w:val="4DDE8E02"/>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6D2E3CA3"/>
    <w:multiLevelType w:val="hybridMultilevel"/>
    <w:tmpl w:val="5FE09046"/>
    <w:lvl w:ilvl="0" w:tplc="35544C1C">
      <w:start w:val="1"/>
      <w:numFmt w:val="decimalEnclosedParen"/>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 w15:restartNumberingAfterBreak="0">
    <w:nsid w:val="7518717E"/>
    <w:multiLevelType w:val="hybridMultilevel"/>
    <w:tmpl w:val="6326038A"/>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1775400232">
    <w:abstractNumId w:val="10"/>
  </w:num>
  <w:num w:numId="2" w16cid:durableId="816654047">
    <w:abstractNumId w:val="2"/>
  </w:num>
  <w:num w:numId="3" w16cid:durableId="627127504">
    <w:abstractNumId w:val="11"/>
  </w:num>
  <w:num w:numId="4" w16cid:durableId="664093688">
    <w:abstractNumId w:val="8"/>
  </w:num>
  <w:num w:numId="5" w16cid:durableId="969899571">
    <w:abstractNumId w:val="19"/>
  </w:num>
  <w:num w:numId="6" w16cid:durableId="1057051469">
    <w:abstractNumId w:val="0"/>
  </w:num>
  <w:num w:numId="7" w16cid:durableId="1535459938">
    <w:abstractNumId w:val="9"/>
  </w:num>
  <w:num w:numId="8" w16cid:durableId="205726710">
    <w:abstractNumId w:val="17"/>
  </w:num>
  <w:num w:numId="9" w16cid:durableId="1042750467">
    <w:abstractNumId w:val="6"/>
  </w:num>
  <w:num w:numId="10" w16cid:durableId="222719274">
    <w:abstractNumId w:val="5"/>
  </w:num>
  <w:num w:numId="11" w16cid:durableId="333000609">
    <w:abstractNumId w:val="7"/>
  </w:num>
  <w:num w:numId="12" w16cid:durableId="702634546">
    <w:abstractNumId w:val="12"/>
  </w:num>
  <w:num w:numId="13" w16cid:durableId="1091468121">
    <w:abstractNumId w:val="15"/>
  </w:num>
  <w:num w:numId="14" w16cid:durableId="148058277">
    <w:abstractNumId w:val="3"/>
  </w:num>
  <w:num w:numId="15" w16cid:durableId="1765032962">
    <w:abstractNumId w:val="16"/>
  </w:num>
  <w:num w:numId="16" w16cid:durableId="296103846">
    <w:abstractNumId w:val="4"/>
  </w:num>
  <w:num w:numId="17" w16cid:durableId="342441636">
    <w:abstractNumId w:val="18"/>
  </w:num>
  <w:num w:numId="18" w16cid:durableId="1553080174">
    <w:abstractNumId w:val="20"/>
  </w:num>
  <w:num w:numId="19" w16cid:durableId="436994267">
    <w:abstractNumId w:val="14"/>
  </w:num>
  <w:num w:numId="20" w16cid:durableId="1285112133">
    <w:abstractNumId w:val="13"/>
  </w:num>
  <w:num w:numId="21" w16cid:durableId="1666543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0"/>
  <w:drawingGridVerticalSpacing w:val="360"/>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A60"/>
    <w:rsid w:val="00004EFE"/>
    <w:rsid w:val="00024E67"/>
    <w:rsid w:val="00055E19"/>
    <w:rsid w:val="00064B48"/>
    <w:rsid w:val="00094CE9"/>
    <w:rsid w:val="000B00E0"/>
    <w:rsid w:val="000C015F"/>
    <w:rsid w:val="000E2B71"/>
    <w:rsid w:val="00121089"/>
    <w:rsid w:val="00146E16"/>
    <w:rsid w:val="00152A5C"/>
    <w:rsid w:val="0016704D"/>
    <w:rsid w:val="001747E1"/>
    <w:rsid w:val="001A406C"/>
    <w:rsid w:val="001A4D41"/>
    <w:rsid w:val="001B0FA4"/>
    <w:rsid w:val="001F12ED"/>
    <w:rsid w:val="001F197E"/>
    <w:rsid w:val="001F5750"/>
    <w:rsid w:val="0020122D"/>
    <w:rsid w:val="002227BD"/>
    <w:rsid w:val="0023114E"/>
    <w:rsid w:val="00237DA9"/>
    <w:rsid w:val="00243135"/>
    <w:rsid w:val="00243771"/>
    <w:rsid w:val="002757C0"/>
    <w:rsid w:val="002758E2"/>
    <w:rsid w:val="0027740D"/>
    <w:rsid w:val="002775C2"/>
    <w:rsid w:val="00300843"/>
    <w:rsid w:val="00320AD5"/>
    <w:rsid w:val="00324393"/>
    <w:rsid w:val="00337A6F"/>
    <w:rsid w:val="003613D6"/>
    <w:rsid w:val="00372C33"/>
    <w:rsid w:val="00383ADF"/>
    <w:rsid w:val="003840A2"/>
    <w:rsid w:val="003C0CC1"/>
    <w:rsid w:val="003C4B9C"/>
    <w:rsid w:val="003E17F0"/>
    <w:rsid w:val="003F093A"/>
    <w:rsid w:val="00423EE9"/>
    <w:rsid w:val="00461617"/>
    <w:rsid w:val="00462B53"/>
    <w:rsid w:val="004C3076"/>
    <w:rsid w:val="004C63A8"/>
    <w:rsid w:val="004F1FF3"/>
    <w:rsid w:val="004F31F8"/>
    <w:rsid w:val="005028B3"/>
    <w:rsid w:val="00552025"/>
    <w:rsid w:val="00555A2D"/>
    <w:rsid w:val="005610E2"/>
    <w:rsid w:val="005D08F7"/>
    <w:rsid w:val="005D5C38"/>
    <w:rsid w:val="005F48CD"/>
    <w:rsid w:val="00606B4F"/>
    <w:rsid w:val="0061787F"/>
    <w:rsid w:val="006348DC"/>
    <w:rsid w:val="006428AE"/>
    <w:rsid w:val="006659C5"/>
    <w:rsid w:val="00675BA9"/>
    <w:rsid w:val="006873C0"/>
    <w:rsid w:val="006946AC"/>
    <w:rsid w:val="006A26AC"/>
    <w:rsid w:val="006F0A60"/>
    <w:rsid w:val="00701123"/>
    <w:rsid w:val="00722B28"/>
    <w:rsid w:val="00754685"/>
    <w:rsid w:val="0076647A"/>
    <w:rsid w:val="00774DE6"/>
    <w:rsid w:val="007E5CA2"/>
    <w:rsid w:val="00817205"/>
    <w:rsid w:val="008243BB"/>
    <w:rsid w:val="0083027A"/>
    <w:rsid w:val="008A0C25"/>
    <w:rsid w:val="008B6FA1"/>
    <w:rsid w:val="008F0242"/>
    <w:rsid w:val="008F15EB"/>
    <w:rsid w:val="00945385"/>
    <w:rsid w:val="0095175F"/>
    <w:rsid w:val="00977290"/>
    <w:rsid w:val="009F2E91"/>
    <w:rsid w:val="009F6E4B"/>
    <w:rsid w:val="00A15D3B"/>
    <w:rsid w:val="00A16CC1"/>
    <w:rsid w:val="00A6108E"/>
    <w:rsid w:val="00A62F71"/>
    <w:rsid w:val="00A81F64"/>
    <w:rsid w:val="00AA7920"/>
    <w:rsid w:val="00AC0E8D"/>
    <w:rsid w:val="00AC50A9"/>
    <w:rsid w:val="00AD2E7D"/>
    <w:rsid w:val="00B164DF"/>
    <w:rsid w:val="00B54FAD"/>
    <w:rsid w:val="00B56947"/>
    <w:rsid w:val="00B77EA6"/>
    <w:rsid w:val="00B832DA"/>
    <w:rsid w:val="00B86A8C"/>
    <w:rsid w:val="00B90EDF"/>
    <w:rsid w:val="00B9126F"/>
    <w:rsid w:val="00BA68ED"/>
    <w:rsid w:val="00BB03EE"/>
    <w:rsid w:val="00C1092B"/>
    <w:rsid w:val="00C47E19"/>
    <w:rsid w:val="00C526BA"/>
    <w:rsid w:val="00C80BC2"/>
    <w:rsid w:val="00CC21AC"/>
    <w:rsid w:val="00CD40AE"/>
    <w:rsid w:val="00CF1F81"/>
    <w:rsid w:val="00D01C79"/>
    <w:rsid w:val="00D03CB4"/>
    <w:rsid w:val="00D110B8"/>
    <w:rsid w:val="00D608D1"/>
    <w:rsid w:val="00D76AC0"/>
    <w:rsid w:val="00D90A6D"/>
    <w:rsid w:val="00DA6DA7"/>
    <w:rsid w:val="00DB5A33"/>
    <w:rsid w:val="00DC3AD7"/>
    <w:rsid w:val="00DD5503"/>
    <w:rsid w:val="00DF52E7"/>
    <w:rsid w:val="00E8178C"/>
    <w:rsid w:val="00EC079C"/>
    <w:rsid w:val="00F07F6C"/>
    <w:rsid w:val="00F55298"/>
    <w:rsid w:val="00F67728"/>
    <w:rsid w:val="00F86FC5"/>
    <w:rsid w:val="00F928D2"/>
    <w:rsid w:val="00F94DD5"/>
    <w:rsid w:val="00F97D7C"/>
    <w:rsid w:val="00FB0E8D"/>
    <w:rsid w:val="00FD448A"/>
    <w:rsid w:val="00FD7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7041">
      <v:textbox inset="5.85pt,.7pt,5.85pt,.7pt"/>
    </o:shapedefaults>
    <o:shapelayout v:ext="edit">
      <o:idmap v:ext="edit" data="1"/>
    </o:shapelayout>
  </w:shapeDefaults>
  <w:decimalSymbol w:val="."/>
  <w:listSeparator w:val=","/>
  <w14:docId w14:val="21834F27"/>
  <w15:chartTrackingRefBased/>
  <w15:docId w15:val="{66551730-37A5-4289-B359-00339CE5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A60"/>
    <w:pPr>
      <w:widowControl w:val="0"/>
      <w:jc w:val="both"/>
    </w:pPr>
    <w:rPr>
      <w:rFonts w:ascii="Century" w:eastAsia="ＭＳ 明朝" w:hAnsi="Century" w:cs="Times New Roman"/>
      <w:szCs w:val="24"/>
    </w:rPr>
  </w:style>
  <w:style w:type="paragraph" w:styleId="1">
    <w:name w:val="heading 1"/>
    <w:basedOn w:val="a"/>
    <w:next w:val="a"/>
    <w:link w:val="10"/>
    <w:autoRedefine/>
    <w:qFormat/>
    <w:rsid w:val="006F0A60"/>
    <w:pPr>
      <w:ind w:firstLineChars="100" w:firstLine="220"/>
      <w:outlineLvl w:val="0"/>
    </w:pPr>
    <w:rPr>
      <w:rFonts w:ascii="ＭＳ 明朝" w:hAnsi="ＭＳ 明朝"/>
      <w:szCs w:val="21"/>
    </w:rPr>
  </w:style>
  <w:style w:type="paragraph" w:styleId="2">
    <w:name w:val="heading 2"/>
    <w:basedOn w:val="a"/>
    <w:next w:val="a"/>
    <w:link w:val="20"/>
    <w:qFormat/>
    <w:rsid w:val="006F0A60"/>
    <w:pPr>
      <w:keepNext/>
      <w:widowControl/>
      <w:jc w:val="left"/>
      <w:outlineLvl w:val="1"/>
    </w:pPr>
    <w:rPr>
      <w:rFonts w:ascii="Arial" w:eastAsia="ＭＳ ゴシック" w:hAnsi="Arial"/>
    </w:rPr>
  </w:style>
  <w:style w:type="paragraph" w:styleId="3">
    <w:name w:val="heading 3"/>
    <w:basedOn w:val="a"/>
    <w:next w:val="a"/>
    <w:link w:val="30"/>
    <w:autoRedefine/>
    <w:qFormat/>
    <w:rsid w:val="006F0A60"/>
    <w:pPr>
      <w:ind w:firstLineChars="400" w:firstLine="880"/>
      <w:outlineLvl w:val="2"/>
    </w:pPr>
    <w:rPr>
      <w:rFonts w:ascii="ＭＳ Ｐ明朝" w:eastAsia="ＭＳ Ｐ明朝" w:hAnsi="ＭＳ Ｐ明朝"/>
      <w:szCs w:val="21"/>
    </w:rPr>
  </w:style>
  <w:style w:type="paragraph" w:styleId="4">
    <w:name w:val="heading 4"/>
    <w:basedOn w:val="a"/>
    <w:next w:val="a"/>
    <w:link w:val="40"/>
    <w:qFormat/>
    <w:rsid w:val="006F0A60"/>
    <w:pPr>
      <w:ind w:firstLineChars="300" w:firstLine="660"/>
      <w:outlineLvl w:val="3"/>
    </w:pPr>
    <w:rPr>
      <w:rFonts w:ascii="ＭＳ 明朝" w:hAnsi="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6F0A60"/>
    <w:rPr>
      <w:rFonts w:ascii="ＭＳ 明朝" w:eastAsia="ＭＳ 明朝" w:hAnsi="ＭＳ 明朝" w:cs="Times New Roman"/>
      <w:szCs w:val="21"/>
    </w:rPr>
  </w:style>
  <w:style w:type="character" w:customStyle="1" w:styleId="20">
    <w:name w:val="見出し 2 (文字)"/>
    <w:basedOn w:val="a0"/>
    <w:link w:val="2"/>
    <w:rsid w:val="006F0A60"/>
    <w:rPr>
      <w:rFonts w:ascii="Arial" w:eastAsia="ＭＳ ゴシック" w:hAnsi="Arial" w:cs="Times New Roman"/>
      <w:szCs w:val="24"/>
    </w:rPr>
  </w:style>
  <w:style w:type="character" w:customStyle="1" w:styleId="30">
    <w:name w:val="見出し 3 (文字)"/>
    <w:basedOn w:val="a0"/>
    <w:link w:val="3"/>
    <w:rsid w:val="006F0A60"/>
    <w:rPr>
      <w:rFonts w:ascii="ＭＳ Ｐ明朝" w:eastAsia="ＭＳ Ｐ明朝" w:hAnsi="ＭＳ Ｐ明朝" w:cs="Times New Roman"/>
      <w:szCs w:val="21"/>
    </w:rPr>
  </w:style>
  <w:style w:type="character" w:customStyle="1" w:styleId="40">
    <w:name w:val="見出し 4 (文字)"/>
    <w:basedOn w:val="a0"/>
    <w:link w:val="4"/>
    <w:rsid w:val="006F0A60"/>
    <w:rPr>
      <w:rFonts w:ascii="ＭＳ 明朝" w:eastAsia="ＭＳ 明朝" w:hAnsi="ＭＳ 明朝" w:cs="Times New Roman"/>
      <w:szCs w:val="21"/>
    </w:rPr>
  </w:style>
  <w:style w:type="paragraph" w:styleId="a3">
    <w:name w:val="footer"/>
    <w:basedOn w:val="a"/>
    <w:link w:val="a4"/>
    <w:rsid w:val="006F0A60"/>
    <w:pPr>
      <w:tabs>
        <w:tab w:val="center" w:pos="4252"/>
        <w:tab w:val="right" w:pos="8504"/>
      </w:tabs>
      <w:snapToGrid w:val="0"/>
    </w:pPr>
  </w:style>
  <w:style w:type="character" w:customStyle="1" w:styleId="a4">
    <w:name w:val="フッター (文字)"/>
    <w:basedOn w:val="a0"/>
    <w:link w:val="a3"/>
    <w:rsid w:val="006F0A60"/>
    <w:rPr>
      <w:rFonts w:ascii="Century" w:eastAsia="ＭＳ 明朝" w:hAnsi="Century" w:cs="Times New Roman"/>
      <w:szCs w:val="24"/>
    </w:rPr>
  </w:style>
  <w:style w:type="character" w:styleId="a5">
    <w:name w:val="page number"/>
    <w:basedOn w:val="a0"/>
    <w:rsid w:val="006F0A60"/>
  </w:style>
  <w:style w:type="character" w:styleId="a6">
    <w:name w:val="Hyperlink"/>
    <w:rsid w:val="006F0A60"/>
    <w:rPr>
      <w:color w:val="0000FF"/>
      <w:u w:val="single"/>
    </w:rPr>
  </w:style>
  <w:style w:type="character" w:customStyle="1" w:styleId="mailheadertext1">
    <w:name w:val="mailheadertext1"/>
    <w:rsid w:val="006F0A60"/>
    <w:rPr>
      <w:i w:val="0"/>
      <w:iCs w:val="0"/>
      <w:color w:val="353531"/>
    </w:rPr>
  </w:style>
  <w:style w:type="paragraph" w:styleId="a7">
    <w:name w:val="header"/>
    <w:basedOn w:val="a"/>
    <w:link w:val="a8"/>
    <w:uiPriority w:val="99"/>
    <w:unhideWhenUsed/>
    <w:rsid w:val="00DF52E7"/>
    <w:pPr>
      <w:tabs>
        <w:tab w:val="center" w:pos="4252"/>
        <w:tab w:val="right" w:pos="8504"/>
      </w:tabs>
      <w:snapToGrid w:val="0"/>
    </w:pPr>
  </w:style>
  <w:style w:type="character" w:customStyle="1" w:styleId="a8">
    <w:name w:val="ヘッダー (文字)"/>
    <w:basedOn w:val="a0"/>
    <w:link w:val="a7"/>
    <w:uiPriority w:val="99"/>
    <w:rsid w:val="00DF52E7"/>
    <w:rPr>
      <w:rFonts w:ascii="Century" w:eastAsia="ＭＳ 明朝" w:hAnsi="Century" w:cs="Times New Roman"/>
      <w:szCs w:val="24"/>
    </w:rPr>
  </w:style>
  <w:style w:type="paragraph" w:styleId="a9">
    <w:name w:val="List Paragraph"/>
    <w:basedOn w:val="a"/>
    <w:uiPriority w:val="34"/>
    <w:qFormat/>
    <w:rsid w:val="00D01C79"/>
    <w:pPr>
      <w:ind w:leftChars="400" w:left="840"/>
    </w:pPr>
  </w:style>
  <w:style w:type="paragraph" w:styleId="aa">
    <w:name w:val="Balloon Text"/>
    <w:basedOn w:val="a"/>
    <w:link w:val="ab"/>
    <w:uiPriority w:val="99"/>
    <w:semiHidden/>
    <w:unhideWhenUsed/>
    <w:rsid w:val="00DC3AD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C3AD7"/>
    <w:rPr>
      <w:rFonts w:asciiTheme="majorHAnsi" w:eastAsiaTheme="majorEastAsia" w:hAnsiTheme="majorHAnsi" w:cstheme="majorBidi"/>
      <w:sz w:val="18"/>
      <w:szCs w:val="18"/>
    </w:rPr>
  </w:style>
  <w:style w:type="character" w:styleId="ac">
    <w:name w:val="FollowedHyperlink"/>
    <w:basedOn w:val="a0"/>
    <w:uiPriority w:val="99"/>
    <w:semiHidden/>
    <w:unhideWhenUsed/>
    <w:rsid w:val="002757C0"/>
    <w:rPr>
      <w:color w:val="954F72" w:themeColor="followedHyperlink"/>
      <w:u w:val="single"/>
    </w:rPr>
  </w:style>
  <w:style w:type="character" w:styleId="ad">
    <w:name w:val="Unresolved Mention"/>
    <w:basedOn w:val="a0"/>
    <w:uiPriority w:val="99"/>
    <w:semiHidden/>
    <w:unhideWhenUsed/>
    <w:rsid w:val="00FD44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saitama.lg.jp/005/001/017/006/003/p11832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DC38D-C710-4809-9BB4-F9C12FA38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4</Pages>
  <Words>575</Words>
  <Characters>3278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明子</dc:creator>
  <cp:keywords/>
  <dc:description/>
  <cp:lastModifiedBy>さいたま市</cp:lastModifiedBy>
  <cp:revision>69</cp:revision>
  <cp:lastPrinted>2025-12-12T01:51:00Z</cp:lastPrinted>
  <dcterms:created xsi:type="dcterms:W3CDTF">2021-11-25T07:38:00Z</dcterms:created>
  <dcterms:modified xsi:type="dcterms:W3CDTF">2026-01-13T00:41:00Z</dcterms:modified>
</cp:coreProperties>
</file>