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79B" w:rsidRPr="00A358D5" w:rsidRDefault="00BB1CA5">
      <w:pPr>
        <w:jc w:val="center"/>
        <w:rPr>
          <w:rFonts w:ascii="ＭＳ ゴシック" w:eastAsia="ＭＳ ゴシック" w:hAnsi="ＭＳ ゴシック" w:cs="ＭＳ ゴシック"/>
          <w:b/>
          <w:bCs/>
          <w:color w:val="000000" w:themeColor="text1"/>
          <w:sz w:val="20"/>
          <w:szCs w:val="20"/>
        </w:rPr>
      </w:pPr>
      <w:r w:rsidRPr="00A358D5">
        <w:rPr>
          <w:rFonts w:hint="eastAsia"/>
          <w:noProof/>
          <w:color w:val="000000" w:themeColor="text1"/>
        </w:rPr>
        <mc:AlternateContent>
          <mc:Choice Requires="wps">
            <w:drawing>
              <wp:anchor distT="0" distB="0" distL="114300" distR="114300" simplePos="0" relativeHeight="251660800" behindDoc="0" locked="0" layoutInCell="1" allowOverlap="1">
                <wp:simplePos x="0" y="0"/>
                <wp:positionH relativeFrom="column">
                  <wp:posOffset>-60960</wp:posOffset>
                </wp:positionH>
                <wp:positionV relativeFrom="paragraph">
                  <wp:posOffset>40640</wp:posOffset>
                </wp:positionV>
                <wp:extent cx="6147435" cy="803910"/>
                <wp:effectExtent l="19050" t="19050" r="24765" b="1524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7435" cy="80391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B1CA5" w:rsidRDefault="00BB1CA5" w:rsidP="00BB1CA5">
                            <w:pPr>
                              <w:numPr>
                                <w:ilvl w:val="0"/>
                                <w:numId w:val="1"/>
                              </w:numPr>
                              <w:jc w:val="both"/>
                              <w:rPr>
                                <w:rFonts w:ascii="ＭＳ ゴシック" w:eastAsia="ＭＳ ゴシック" w:hAnsi="ＭＳ ゴシック"/>
                                <w:b/>
                                <w:bCs/>
                                <w:sz w:val="20"/>
                                <w:szCs w:val="20"/>
                                <w:u w:val="wave"/>
                              </w:rPr>
                            </w:pPr>
                            <w:r w:rsidRPr="00FF271A">
                              <w:rPr>
                                <w:rFonts w:ascii="ＭＳ ゴシック" w:eastAsia="ＭＳ ゴシック" w:hAnsi="ＭＳ ゴシック" w:cs="ＭＳ ゴシック" w:hint="eastAsia"/>
                                <w:b/>
                                <w:bCs/>
                                <w:sz w:val="20"/>
                                <w:szCs w:val="20"/>
                              </w:rPr>
                              <w:t>こ</w:t>
                            </w:r>
                            <w:r>
                              <w:rPr>
                                <w:rFonts w:ascii="ＭＳ ゴシック" w:eastAsia="ＭＳ ゴシック" w:hAnsi="ＭＳ ゴシック" w:cs="ＭＳ ゴシック" w:hint="eastAsia"/>
                                <w:b/>
                                <w:bCs/>
                                <w:sz w:val="20"/>
                                <w:szCs w:val="20"/>
                              </w:rPr>
                              <w:t>の運営規程は参考例です。各施設</w:t>
                            </w:r>
                            <w:r w:rsidRPr="00FF271A">
                              <w:rPr>
                                <w:rFonts w:ascii="ＭＳ ゴシック" w:eastAsia="ＭＳ ゴシック" w:hAnsi="ＭＳ ゴシック" w:cs="ＭＳ ゴシック" w:hint="eastAsia"/>
                                <w:b/>
                                <w:bCs/>
                                <w:sz w:val="20"/>
                                <w:szCs w:val="20"/>
                              </w:rPr>
                              <w:t>の</w:t>
                            </w:r>
                            <w:r>
                              <w:rPr>
                                <w:rFonts w:ascii="ＭＳ ゴシック" w:eastAsia="ＭＳ ゴシック" w:hAnsi="ＭＳ ゴシック" w:cs="ＭＳ ゴシック" w:hint="eastAsia"/>
                                <w:b/>
                                <w:bCs/>
                                <w:sz w:val="20"/>
                                <w:szCs w:val="20"/>
                              </w:rPr>
                              <w:t>状況に合わ</w:t>
                            </w:r>
                            <w:r w:rsidRPr="00FF271A">
                              <w:rPr>
                                <w:rFonts w:ascii="ＭＳ ゴシック" w:eastAsia="ＭＳ ゴシック" w:hAnsi="ＭＳ ゴシック" w:cs="ＭＳ ゴシック" w:hint="eastAsia"/>
                                <w:b/>
                                <w:bCs/>
                                <w:sz w:val="20"/>
                                <w:szCs w:val="20"/>
                              </w:rPr>
                              <w:t>せて適宜変更して</w:t>
                            </w:r>
                            <w:r>
                              <w:rPr>
                                <w:rFonts w:ascii="ＭＳ ゴシック" w:eastAsia="ＭＳ ゴシック" w:hAnsi="ＭＳ ゴシック" w:cs="ＭＳ ゴシック" w:hint="eastAsia"/>
                                <w:b/>
                                <w:bCs/>
                                <w:sz w:val="20"/>
                                <w:szCs w:val="20"/>
                              </w:rPr>
                              <w:t>ご利用ください</w:t>
                            </w:r>
                            <w:r w:rsidRPr="00FF271A">
                              <w:rPr>
                                <w:rFonts w:ascii="ＭＳ ゴシック" w:eastAsia="ＭＳ ゴシック" w:hAnsi="ＭＳ ゴシック" w:cs="ＭＳ ゴシック" w:hint="eastAsia"/>
                                <w:b/>
                                <w:bCs/>
                                <w:sz w:val="20"/>
                                <w:szCs w:val="20"/>
                              </w:rPr>
                              <w:t>。</w:t>
                            </w:r>
                            <w:r w:rsidRPr="00816281">
                              <w:rPr>
                                <w:rFonts w:ascii="ＭＳ ゴシック" w:eastAsia="ＭＳ ゴシック" w:hAnsi="ＭＳ ゴシック" w:cs="ＭＳ ゴシック" w:hint="eastAsia"/>
                                <w:b/>
                                <w:bCs/>
                                <w:color w:val="00FFFF"/>
                                <w:sz w:val="20"/>
                                <w:szCs w:val="20"/>
                                <w:highlight w:val="cyan"/>
                                <w:u w:val="wave"/>
                                <w:bdr w:val="single" w:sz="4" w:space="0" w:color="auto"/>
                              </w:rPr>
                              <w:t>四角</w:t>
                            </w:r>
                            <w:r w:rsidRPr="0076637B">
                              <w:rPr>
                                <w:rFonts w:ascii="ＭＳ ゴシック" w:eastAsia="ＭＳ ゴシック" w:hAnsi="ＭＳ ゴシック" w:cs="ＭＳ ゴシック" w:hint="eastAsia"/>
                                <w:b/>
                                <w:bCs/>
                                <w:sz w:val="20"/>
                                <w:szCs w:val="20"/>
                                <w:u w:val="wave"/>
                              </w:rPr>
                              <w:t>で囲んだ部分</w:t>
                            </w:r>
                            <w:r>
                              <w:rPr>
                                <w:rFonts w:ascii="ＭＳ ゴシック" w:eastAsia="ＭＳ ゴシック" w:hAnsi="ＭＳ ゴシック" w:cs="ＭＳ ゴシック" w:hint="eastAsia"/>
                                <w:b/>
                                <w:bCs/>
                                <w:sz w:val="20"/>
                                <w:szCs w:val="20"/>
                                <w:u w:val="wave"/>
                              </w:rPr>
                              <w:t>については必ず各施設</w:t>
                            </w:r>
                            <w:r w:rsidRPr="0076637B">
                              <w:rPr>
                                <w:rFonts w:ascii="ＭＳ ゴシック" w:eastAsia="ＭＳ ゴシック" w:hAnsi="ＭＳ ゴシック" w:cs="ＭＳ ゴシック" w:hint="eastAsia"/>
                                <w:b/>
                                <w:bCs/>
                                <w:sz w:val="20"/>
                                <w:szCs w:val="20"/>
                                <w:u w:val="wave"/>
                              </w:rPr>
                              <w:t>用に修正又は削除が必要です。</w:t>
                            </w:r>
                            <w:r>
                              <w:rPr>
                                <w:rFonts w:ascii="ＭＳ ゴシック" w:eastAsia="ＭＳ ゴシック" w:hAnsi="ＭＳ ゴシック" w:cs="ＭＳ ゴシック" w:hint="eastAsia"/>
                                <w:b/>
                                <w:bCs/>
                                <w:sz w:val="20"/>
                                <w:szCs w:val="20"/>
                                <w:u w:val="wave"/>
                              </w:rPr>
                              <w:t>また、見出しに★印のついた条項は必ず記載が必要ですので、ご留意ください。</w:t>
                            </w:r>
                            <w:r w:rsidRPr="00B04B52">
                              <w:rPr>
                                <w:rFonts w:ascii="ＭＳ ゴシック" w:eastAsia="ＭＳ ゴシック" w:hAnsi="ＭＳ ゴシック" w:cs="ＭＳ ゴシック" w:hint="eastAsia"/>
                                <w:b/>
                                <w:bCs/>
                                <w:sz w:val="20"/>
                                <w:szCs w:val="20"/>
                              </w:rPr>
                              <w:t xml:space="preserve">　</w:t>
                            </w:r>
                            <w:r>
                              <w:rPr>
                                <w:rFonts w:ascii="ＭＳ ゴシック" w:eastAsia="ＭＳ ゴシック" w:hAnsi="ＭＳ ゴシック" w:cs="ＭＳ ゴシック" w:hint="eastAsia"/>
                                <w:bCs/>
                                <w:i/>
                                <w:color w:val="FF0000"/>
                                <w:sz w:val="20"/>
                                <w:szCs w:val="20"/>
                              </w:rPr>
                              <w:t>運営規程の内容は付表や参考様式等と合わせてください。</w:t>
                            </w:r>
                          </w:p>
                          <w:p w:rsidR="00BB1CA5" w:rsidRPr="00816281" w:rsidRDefault="00BB1CA5" w:rsidP="00BB1CA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7" o:spid="_x0000_s1026" style="position:absolute;left:0;text-align:left;margin-left:-4.8pt;margin-top:3.2pt;width:484.05pt;height:63.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" filled="f" strokeweight="3pt">
                <v:stroke linestyle="thinThin"/>
                <v:textbox inset="5.85pt,.7pt,5.85pt,.7pt">
                  <w:txbxContent>
                    <w:p w:rsidR="00BB1CA5" w:rsidRDefault="00BB1CA5" w:rsidP="00BB1CA5">
                      <w:pPr>
                        <w:numPr>
                          <w:ilvl w:val="0"/>
                          <w:numId w:val="1"/>
                        </w:numPr>
                        <w:jc w:val="both"/>
                        <w:rPr>
                          <w:rFonts w:ascii="ＭＳ ゴシック" w:eastAsia="ＭＳ ゴシック" w:hAnsi="ＭＳ ゴシック"/>
                          <w:b/>
                          <w:bCs/>
                          <w:sz w:val="20"/>
                          <w:szCs w:val="20"/>
                          <w:u w:val="wave"/>
                        </w:rPr>
                      </w:pPr>
                      <w:r w:rsidRPr="00FF271A">
                        <w:rPr>
                          <w:rFonts w:ascii="ＭＳ ゴシック" w:eastAsia="ＭＳ ゴシック" w:hAnsi="ＭＳ ゴシック" w:cs="ＭＳ ゴシック" w:hint="eastAsia"/>
                          <w:b/>
                          <w:bCs/>
                          <w:sz w:val="20"/>
                          <w:szCs w:val="20"/>
                        </w:rPr>
                        <w:t>こ</w:t>
                      </w:r>
                      <w:r>
                        <w:rPr>
                          <w:rFonts w:ascii="ＭＳ ゴシック" w:eastAsia="ＭＳ ゴシック" w:hAnsi="ＭＳ ゴシック" w:cs="ＭＳ ゴシック" w:hint="eastAsia"/>
                          <w:b/>
                          <w:bCs/>
                          <w:sz w:val="20"/>
                          <w:szCs w:val="20"/>
                        </w:rPr>
                        <w:t>の運営規程は参考例です。各施設</w:t>
                      </w:r>
                      <w:r w:rsidRPr="00FF271A">
                        <w:rPr>
                          <w:rFonts w:ascii="ＭＳ ゴシック" w:eastAsia="ＭＳ ゴシック" w:hAnsi="ＭＳ ゴシック" w:cs="ＭＳ ゴシック" w:hint="eastAsia"/>
                          <w:b/>
                          <w:bCs/>
                          <w:sz w:val="20"/>
                          <w:szCs w:val="20"/>
                        </w:rPr>
                        <w:t>の</w:t>
                      </w:r>
                      <w:r>
                        <w:rPr>
                          <w:rFonts w:ascii="ＭＳ ゴシック" w:eastAsia="ＭＳ ゴシック" w:hAnsi="ＭＳ ゴシック" w:cs="ＭＳ ゴシック" w:hint="eastAsia"/>
                          <w:b/>
                          <w:bCs/>
                          <w:sz w:val="20"/>
                          <w:szCs w:val="20"/>
                        </w:rPr>
                        <w:t>状況に合わ</w:t>
                      </w:r>
                      <w:r w:rsidRPr="00FF271A">
                        <w:rPr>
                          <w:rFonts w:ascii="ＭＳ ゴシック" w:eastAsia="ＭＳ ゴシック" w:hAnsi="ＭＳ ゴシック" w:cs="ＭＳ ゴシック" w:hint="eastAsia"/>
                          <w:b/>
                          <w:bCs/>
                          <w:sz w:val="20"/>
                          <w:szCs w:val="20"/>
                        </w:rPr>
                        <w:t>せて適宜変更して</w:t>
                      </w:r>
                      <w:r>
                        <w:rPr>
                          <w:rFonts w:ascii="ＭＳ ゴシック" w:eastAsia="ＭＳ ゴシック" w:hAnsi="ＭＳ ゴシック" w:cs="ＭＳ ゴシック" w:hint="eastAsia"/>
                          <w:b/>
                          <w:bCs/>
                          <w:sz w:val="20"/>
                          <w:szCs w:val="20"/>
                        </w:rPr>
                        <w:t>ご利用ください</w:t>
                      </w:r>
                      <w:r w:rsidRPr="00FF271A">
                        <w:rPr>
                          <w:rFonts w:ascii="ＭＳ ゴシック" w:eastAsia="ＭＳ ゴシック" w:hAnsi="ＭＳ ゴシック" w:cs="ＭＳ ゴシック" w:hint="eastAsia"/>
                          <w:b/>
                          <w:bCs/>
                          <w:sz w:val="20"/>
                          <w:szCs w:val="20"/>
                        </w:rPr>
                        <w:t>。</w:t>
                      </w:r>
                      <w:r w:rsidRPr="00816281">
                        <w:rPr>
                          <w:rFonts w:ascii="ＭＳ ゴシック" w:eastAsia="ＭＳ ゴシック" w:hAnsi="ＭＳ ゴシック" w:cs="ＭＳ ゴシック" w:hint="eastAsia"/>
                          <w:b/>
                          <w:bCs/>
                          <w:color w:val="00FFFF"/>
                          <w:sz w:val="20"/>
                          <w:szCs w:val="20"/>
                          <w:highlight w:val="cyan"/>
                          <w:u w:val="wave"/>
                          <w:bdr w:val="single" w:sz="4" w:space="0" w:color="auto"/>
                        </w:rPr>
                        <w:t>四角</w:t>
                      </w:r>
                      <w:r w:rsidRPr="0076637B">
                        <w:rPr>
                          <w:rFonts w:ascii="ＭＳ ゴシック" w:eastAsia="ＭＳ ゴシック" w:hAnsi="ＭＳ ゴシック" w:cs="ＭＳ ゴシック" w:hint="eastAsia"/>
                          <w:b/>
                          <w:bCs/>
                          <w:sz w:val="20"/>
                          <w:szCs w:val="20"/>
                          <w:u w:val="wave"/>
                        </w:rPr>
                        <w:t>で囲んだ部分</w:t>
                      </w:r>
                      <w:r>
                        <w:rPr>
                          <w:rFonts w:ascii="ＭＳ ゴシック" w:eastAsia="ＭＳ ゴシック" w:hAnsi="ＭＳ ゴシック" w:cs="ＭＳ ゴシック" w:hint="eastAsia"/>
                          <w:b/>
                          <w:bCs/>
                          <w:sz w:val="20"/>
                          <w:szCs w:val="20"/>
                          <w:u w:val="wave"/>
                        </w:rPr>
                        <w:t>については必ず各施設</w:t>
                      </w:r>
                      <w:r w:rsidRPr="0076637B">
                        <w:rPr>
                          <w:rFonts w:ascii="ＭＳ ゴシック" w:eastAsia="ＭＳ ゴシック" w:hAnsi="ＭＳ ゴシック" w:cs="ＭＳ ゴシック" w:hint="eastAsia"/>
                          <w:b/>
                          <w:bCs/>
                          <w:sz w:val="20"/>
                          <w:szCs w:val="20"/>
                          <w:u w:val="wave"/>
                        </w:rPr>
                        <w:t>用に修正又は削除が必要です。</w:t>
                      </w:r>
                      <w:r>
                        <w:rPr>
                          <w:rFonts w:ascii="ＭＳ ゴシック" w:eastAsia="ＭＳ ゴシック" w:hAnsi="ＭＳ ゴシック" w:cs="ＭＳ ゴシック" w:hint="eastAsia"/>
                          <w:b/>
                          <w:bCs/>
                          <w:sz w:val="20"/>
                          <w:szCs w:val="20"/>
                          <w:u w:val="wave"/>
                        </w:rPr>
                        <w:t>また、見出しに★印のついた条項は必ず記載が必要ですので、ご留意ください。</w:t>
                      </w:r>
                      <w:r w:rsidRPr="00B04B52">
                        <w:rPr>
                          <w:rFonts w:ascii="ＭＳ ゴシック" w:eastAsia="ＭＳ ゴシック" w:hAnsi="ＭＳ ゴシック" w:cs="ＭＳ ゴシック" w:hint="eastAsia"/>
                          <w:b/>
                          <w:bCs/>
                          <w:sz w:val="20"/>
                          <w:szCs w:val="20"/>
                        </w:rPr>
                        <w:t xml:space="preserve">　</w:t>
                      </w:r>
                      <w:r>
                        <w:rPr>
                          <w:rFonts w:ascii="ＭＳ ゴシック" w:eastAsia="ＭＳ ゴシック" w:hAnsi="ＭＳ ゴシック" w:cs="ＭＳ ゴシック" w:hint="eastAsia"/>
                          <w:bCs/>
                          <w:i/>
                          <w:color w:val="FF0000"/>
                          <w:sz w:val="20"/>
                          <w:szCs w:val="20"/>
                        </w:rPr>
                        <w:t>運営規程の内容は付表や参考様式等と合わせてください。</w:t>
                      </w:r>
                    </w:p>
                    <w:p w:rsidR="00BB1CA5" w:rsidRPr="00816281" w:rsidRDefault="00BB1CA5" w:rsidP="00BB1CA5"/>
                  </w:txbxContent>
                </v:textbox>
              </v:rect>
            </w:pict>
          </mc:Fallback>
        </mc:AlternateContent>
      </w:r>
    </w:p>
    <w:p w:rsidR="00BB1CA5" w:rsidRPr="00A358D5" w:rsidRDefault="00BB1CA5">
      <w:pPr>
        <w:jc w:val="center"/>
        <w:rPr>
          <w:rFonts w:ascii="ＭＳ ゴシック" w:eastAsia="ＭＳ ゴシック" w:hAnsi="ＭＳ ゴシック" w:cs="ＭＳ ゴシック"/>
          <w:b/>
          <w:bCs/>
          <w:color w:val="000000" w:themeColor="text1"/>
          <w:sz w:val="20"/>
          <w:szCs w:val="20"/>
        </w:rPr>
      </w:pPr>
    </w:p>
    <w:p w:rsidR="00BB1CA5" w:rsidRPr="00A358D5" w:rsidRDefault="00BB1CA5">
      <w:pPr>
        <w:jc w:val="center"/>
        <w:rPr>
          <w:rFonts w:ascii="ＭＳ ゴシック" w:eastAsia="ＭＳ ゴシック" w:hAnsi="ＭＳ ゴシック" w:cs="ＭＳ ゴシック"/>
          <w:b/>
          <w:bCs/>
          <w:color w:val="000000" w:themeColor="text1"/>
          <w:sz w:val="20"/>
          <w:szCs w:val="20"/>
        </w:rPr>
      </w:pPr>
    </w:p>
    <w:p w:rsidR="00BB1CA5" w:rsidRPr="00A358D5" w:rsidRDefault="00BB1CA5">
      <w:pPr>
        <w:jc w:val="center"/>
        <w:rPr>
          <w:color w:val="000000" w:themeColor="text1"/>
          <w:sz w:val="20"/>
        </w:rPr>
      </w:pPr>
    </w:p>
    <w:p w:rsidR="00BB1CA5" w:rsidRPr="00A358D5" w:rsidRDefault="00BB1CA5">
      <w:pPr>
        <w:jc w:val="center"/>
        <w:rPr>
          <w:color w:val="000000" w:themeColor="text1"/>
          <w:highlight w:val="yellow"/>
          <w:bdr w:val="single" w:sz="4" w:space="0" w:color="auto"/>
        </w:rPr>
      </w:pPr>
    </w:p>
    <w:p w:rsidR="00BB1CA5" w:rsidRPr="00A358D5" w:rsidRDefault="00BB1CA5">
      <w:pPr>
        <w:jc w:val="center"/>
        <w:rPr>
          <w:color w:val="000000" w:themeColor="text1"/>
          <w:highlight w:val="yellow"/>
          <w:bdr w:val="single" w:sz="4" w:space="0" w:color="auto"/>
        </w:rPr>
      </w:pPr>
    </w:p>
    <w:p w:rsidR="00D9379B" w:rsidRPr="00A358D5" w:rsidRDefault="00591518">
      <w:pPr>
        <w:jc w:val="center"/>
        <w:rPr>
          <w:color w:val="000000" w:themeColor="text1"/>
          <w:sz w:val="20"/>
        </w:rPr>
      </w:pPr>
      <w:r w:rsidRPr="00A358D5">
        <w:rPr>
          <w:rFonts w:hint="eastAsia"/>
          <w:color w:val="000000" w:themeColor="text1"/>
          <w:highlight w:val="cyan"/>
          <w:bdr w:val="single" w:sz="4" w:space="0" w:color="auto"/>
        </w:rPr>
        <w:t>相談支援</w:t>
      </w:r>
      <w:r w:rsidR="00165CBA" w:rsidRPr="00A358D5">
        <w:rPr>
          <w:rFonts w:hint="eastAsia"/>
          <w:color w:val="000000" w:themeColor="text1"/>
          <w:highlight w:val="cyan"/>
          <w:bdr w:val="single" w:sz="4" w:space="0" w:color="auto"/>
        </w:rPr>
        <w:t>□</w:t>
      </w:r>
      <w:r w:rsidR="00D9379B" w:rsidRPr="00A358D5">
        <w:rPr>
          <w:rFonts w:hint="eastAsia"/>
          <w:color w:val="000000" w:themeColor="text1"/>
          <w:highlight w:val="cyan"/>
          <w:bdr w:val="single" w:sz="4" w:space="0" w:color="auto"/>
        </w:rPr>
        <w:t>□□</w:t>
      </w:r>
      <w:r w:rsidR="00547238" w:rsidRPr="00A358D5">
        <w:rPr>
          <w:rFonts w:hint="eastAsia"/>
          <w:color w:val="000000" w:themeColor="text1"/>
          <w:highlight w:val="cyan"/>
          <w:bdr w:val="single" w:sz="4" w:space="0" w:color="auto"/>
        </w:rPr>
        <w:t>事業所</w:t>
      </w:r>
      <w:r w:rsidR="00D9379B" w:rsidRPr="00A358D5">
        <w:rPr>
          <w:rFonts w:hint="eastAsia"/>
          <w:color w:val="000000" w:themeColor="text1"/>
        </w:rPr>
        <w:t>運営規程</w:t>
      </w:r>
    </w:p>
    <w:p w:rsidR="00D9379B" w:rsidRPr="00A358D5" w:rsidRDefault="00D9379B">
      <w:pPr>
        <w:jc w:val="right"/>
        <w:rPr>
          <w:color w:val="000000" w:themeColor="text1"/>
          <w:sz w:val="20"/>
        </w:rPr>
      </w:pPr>
    </w:p>
    <w:p w:rsidR="00D9379B" w:rsidRPr="00A358D5" w:rsidRDefault="00D9379B">
      <w:pPr>
        <w:rPr>
          <w:color w:val="000000" w:themeColor="text1"/>
          <w:sz w:val="22"/>
          <w:szCs w:val="22"/>
        </w:rPr>
      </w:pPr>
      <w:r w:rsidRPr="00A358D5">
        <w:rPr>
          <w:rFonts w:hint="eastAsia"/>
          <w:color w:val="000000" w:themeColor="text1"/>
          <w:sz w:val="22"/>
          <w:szCs w:val="22"/>
        </w:rPr>
        <w:t>（事業の目的）</w:t>
      </w:r>
      <w:r w:rsidR="00983D85" w:rsidRPr="00A358D5">
        <w:rPr>
          <w:rFonts w:hint="eastAsia"/>
          <w:color w:val="000000" w:themeColor="text1"/>
          <w:sz w:val="22"/>
          <w:szCs w:val="22"/>
        </w:rPr>
        <w:t>★</w:t>
      </w:r>
    </w:p>
    <w:p w:rsidR="00D9379B" w:rsidRPr="00A358D5" w:rsidRDefault="00D9379B" w:rsidP="009E1E11">
      <w:pPr>
        <w:ind w:left="221" w:hangingChars="100" w:hanging="221"/>
        <w:rPr>
          <w:color w:val="000000" w:themeColor="text1"/>
          <w:sz w:val="22"/>
          <w:szCs w:val="22"/>
        </w:rPr>
      </w:pPr>
      <w:r w:rsidRPr="00A358D5">
        <w:rPr>
          <w:rFonts w:hint="eastAsia"/>
          <w:color w:val="000000" w:themeColor="text1"/>
          <w:sz w:val="22"/>
          <w:szCs w:val="22"/>
        </w:rPr>
        <w:t>第１条　この規程は、</w:t>
      </w:r>
      <w:r w:rsidRPr="00A358D5">
        <w:rPr>
          <w:rFonts w:hint="eastAsia"/>
          <w:color w:val="000000" w:themeColor="text1"/>
          <w:sz w:val="22"/>
          <w:szCs w:val="22"/>
          <w:highlight w:val="cyan"/>
          <w:bdr w:val="single" w:sz="4" w:space="0" w:color="auto"/>
        </w:rPr>
        <w:t>社会福祉法人△△会</w:t>
      </w:r>
      <w:r w:rsidRPr="00A358D5">
        <w:rPr>
          <w:rFonts w:hint="eastAsia"/>
          <w:color w:val="000000" w:themeColor="text1"/>
          <w:sz w:val="22"/>
          <w:szCs w:val="22"/>
        </w:rPr>
        <w:t>が開設する</w:t>
      </w:r>
      <w:r w:rsidR="00591518" w:rsidRPr="00A358D5">
        <w:rPr>
          <w:rFonts w:hint="eastAsia"/>
          <w:color w:val="000000" w:themeColor="text1"/>
          <w:sz w:val="22"/>
          <w:szCs w:val="22"/>
          <w:highlight w:val="cyan"/>
          <w:bdr w:val="single" w:sz="4" w:space="0" w:color="auto"/>
        </w:rPr>
        <w:t>相談支援</w:t>
      </w:r>
      <w:r w:rsidR="00D65267" w:rsidRPr="00A358D5">
        <w:rPr>
          <w:rFonts w:hint="eastAsia"/>
          <w:color w:val="000000" w:themeColor="text1"/>
          <w:sz w:val="22"/>
          <w:szCs w:val="22"/>
          <w:highlight w:val="cyan"/>
          <w:bdr w:val="single" w:sz="4" w:space="0" w:color="auto"/>
        </w:rPr>
        <w:t>□</w:t>
      </w:r>
      <w:r w:rsidRPr="00A358D5">
        <w:rPr>
          <w:rFonts w:hint="eastAsia"/>
          <w:color w:val="000000" w:themeColor="text1"/>
          <w:sz w:val="22"/>
          <w:szCs w:val="22"/>
          <w:highlight w:val="cyan"/>
          <w:bdr w:val="single" w:sz="4" w:space="0" w:color="auto"/>
        </w:rPr>
        <w:t>□□</w:t>
      </w:r>
      <w:r w:rsidR="00547238" w:rsidRPr="00A358D5">
        <w:rPr>
          <w:rFonts w:hint="eastAsia"/>
          <w:color w:val="000000" w:themeColor="text1"/>
          <w:sz w:val="22"/>
          <w:szCs w:val="22"/>
          <w:highlight w:val="cyan"/>
          <w:bdr w:val="single" w:sz="4" w:space="0" w:color="auto"/>
        </w:rPr>
        <w:t>事業所</w:t>
      </w:r>
      <w:r w:rsidR="00175E72">
        <w:rPr>
          <w:rFonts w:hint="eastAsia"/>
          <w:color w:val="000000" w:themeColor="text1"/>
          <w:sz w:val="22"/>
          <w:szCs w:val="22"/>
        </w:rPr>
        <w:t>（以下</w:t>
      </w:r>
      <w:r w:rsidRPr="00A358D5">
        <w:rPr>
          <w:rFonts w:hint="eastAsia"/>
          <w:color w:val="000000" w:themeColor="text1"/>
          <w:sz w:val="22"/>
          <w:szCs w:val="22"/>
        </w:rPr>
        <w:t>「事業所」という。）が行う</w:t>
      </w:r>
      <w:r w:rsidR="00733842" w:rsidRPr="00A358D5">
        <w:rPr>
          <w:rFonts w:hint="eastAsia"/>
          <w:color w:val="000000" w:themeColor="text1"/>
          <w:sz w:val="22"/>
          <w:szCs w:val="22"/>
          <w:highlight w:val="cyan"/>
          <w:bdr w:val="single" w:sz="4" w:space="0" w:color="auto"/>
        </w:rPr>
        <w:t>障害者の日常生活及び社会生活を総合的に支援するための法律</w:t>
      </w:r>
      <w:r w:rsidR="00D87A46" w:rsidRPr="00D87A46">
        <w:rPr>
          <w:rFonts w:hAnsi="ＭＳ 明朝" w:hint="eastAsia"/>
          <w:color w:val="000000" w:themeColor="text1"/>
          <w:sz w:val="22"/>
          <w:szCs w:val="22"/>
          <w:highlight w:val="cyan"/>
          <w:bdr w:val="single" w:sz="4" w:space="0" w:color="auto"/>
        </w:rPr>
        <w:t>（平成１７年１１月７日法律第１２３号。以下「障害者総合支援法」という。）</w:t>
      </w:r>
      <w:r w:rsidR="00591518" w:rsidRPr="00D87A46">
        <w:rPr>
          <w:rFonts w:hint="eastAsia"/>
          <w:color w:val="000000" w:themeColor="text1"/>
          <w:sz w:val="22"/>
          <w:szCs w:val="22"/>
          <w:highlight w:val="cyan"/>
          <w:bdr w:val="single" w:sz="4" w:space="0" w:color="auto"/>
        </w:rPr>
        <w:t>に基づく</w:t>
      </w:r>
      <w:r w:rsidR="00A53CF0" w:rsidRPr="00D87A46">
        <w:rPr>
          <w:rFonts w:hint="eastAsia"/>
          <w:color w:val="000000" w:themeColor="text1"/>
          <w:sz w:val="22"/>
          <w:szCs w:val="22"/>
          <w:highlight w:val="cyan"/>
          <w:bdr w:val="single" w:sz="4" w:space="0" w:color="auto"/>
        </w:rPr>
        <w:t>一般</w:t>
      </w:r>
      <w:r w:rsidR="00591518" w:rsidRPr="00D87A46">
        <w:rPr>
          <w:rFonts w:hint="eastAsia"/>
          <w:color w:val="000000" w:themeColor="text1"/>
          <w:sz w:val="22"/>
          <w:szCs w:val="22"/>
          <w:highlight w:val="cyan"/>
          <w:bdr w:val="single" w:sz="4" w:space="0" w:color="auto"/>
        </w:rPr>
        <w:t>相談支援</w:t>
      </w:r>
      <w:r w:rsidR="00A53CF0" w:rsidRPr="00D87A46">
        <w:rPr>
          <w:rFonts w:hint="eastAsia"/>
          <w:color w:val="000000" w:themeColor="text1"/>
          <w:sz w:val="22"/>
          <w:szCs w:val="22"/>
          <w:highlight w:val="cyan"/>
          <w:bdr w:val="single" w:sz="4" w:space="0" w:color="auto"/>
        </w:rPr>
        <w:t>及び</w:t>
      </w:r>
      <w:r w:rsidR="009E1E11" w:rsidRPr="00D87A46">
        <w:rPr>
          <w:rFonts w:hint="eastAsia"/>
          <w:color w:val="000000" w:themeColor="text1"/>
          <w:sz w:val="22"/>
          <w:szCs w:val="22"/>
          <w:highlight w:val="cyan"/>
          <w:bdr w:val="single" w:sz="4" w:space="0" w:color="auto"/>
        </w:rPr>
        <w:t>特定</w:t>
      </w:r>
      <w:r w:rsidR="00A53CF0" w:rsidRPr="00D87A46">
        <w:rPr>
          <w:rFonts w:hint="eastAsia"/>
          <w:color w:val="000000" w:themeColor="text1"/>
          <w:sz w:val="22"/>
          <w:szCs w:val="22"/>
          <w:highlight w:val="cyan"/>
          <w:bdr w:val="single" w:sz="4" w:space="0" w:color="auto"/>
        </w:rPr>
        <w:t>相談支援並びに児童福祉法</w:t>
      </w:r>
      <w:r w:rsidR="00D87A46" w:rsidRPr="00D87A46">
        <w:rPr>
          <w:rFonts w:hAnsi="ＭＳ 明朝" w:hint="eastAsia"/>
          <w:color w:val="000000" w:themeColor="text1"/>
          <w:sz w:val="22"/>
          <w:szCs w:val="22"/>
          <w:highlight w:val="cyan"/>
          <w:bdr w:val="single" w:sz="4" w:space="0" w:color="auto"/>
        </w:rPr>
        <w:t>（昭和２２年法律第１６４号。以下「児童福祉法」という。）</w:t>
      </w:r>
      <w:r w:rsidR="00A53CF0" w:rsidRPr="00A358D5">
        <w:rPr>
          <w:rFonts w:hint="eastAsia"/>
          <w:color w:val="000000" w:themeColor="text1"/>
          <w:sz w:val="22"/>
          <w:szCs w:val="22"/>
          <w:highlight w:val="cyan"/>
          <w:bdr w:val="single" w:sz="4" w:space="0" w:color="auto"/>
        </w:rPr>
        <w:t>に基づく障害児相談支援</w:t>
      </w:r>
      <w:r w:rsidR="00175E72">
        <w:rPr>
          <w:rFonts w:hint="eastAsia"/>
          <w:color w:val="000000" w:themeColor="text1"/>
          <w:sz w:val="22"/>
          <w:szCs w:val="22"/>
        </w:rPr>
        <w:t>（以下</w:t>
      </w:r>
      <w:r w:rsidR="003223C6" w:rsidRPr="00A358D5">
        <w:rPr>
          <w:rFonts w:hint="eastAsia"/>
          <w:color w:val="000000" w:themeColor="text1"/>
          <w:sz w:val="22"/>
          <w:szCs w:val="22"/>
        </w:rPr>
        <w:t>「</w:t>
      </w:r>
      <w:r w:rsidR="00591518" w:rsidRPr="00A358D5">
        <w:rPr>
          <w:rFonts w:hint="eastAsia"/>
          <w:color w:val="000000" w:themeColor="text1"/>
          <w:sz w:val="22"/>
          <w:szCs w:val="22"/>
        </w:rPr>
        <w:t>相談支援</w:t>
      </w:r>
      <w:r w:rsidR="003223C6" w:rsidRPr="00A358D5">
        <w:rPr>
          <w:rFonts w:hint="eastAsia"/>
          <w:color w:val="000000" w:themeColor="text1"/>
          <w:sz w:val="22"/>
          <w:szCs w:val="22"/>
        </w:rPr>
        <w:t>」という。）</w:t>
      </w:r>
      <w:r w:rsidRPr="00A358D5">
        <w:rPr>
          <w:rFonts w:hint="eastAsia"/>
          <w:color w:val="000000" w:themeColor="text1"/>
          <w:sz w:val="22"/>
          <w:szCs w:val="22"/>
        </w:rPr>
        <w:t>の適切な運営を確保するため</w:t>
      </w:r>
      <w:r w:rsidR="003223C6" w:rsidRPr="00A358D5">
        <w:rPr>
          <w:rFonts w:hint="eastAsia"/>
          <w:color w:val="000000" w:themeColor="text1"/>
          <w:sz w:val="22"/>
          <w:szCs w:val="22"/>
        </w:rPr>
        <w:t>に必要な</w:t>
      </w:r>
      <w:r w:rsidRPr="00A358D5">
        <w:rPr>
          <w:rFonts w:hint="eastAsia"/>
          <w:color w:val="000000" w:themeColor="text1"/>
          <w:sz w:val="22"/>
          <w:szCs w:val="22"/>
        </w:rPr>
        <w:t>人員及び運営に関する事項を定め</w:t>
      </w:r>
      <w:r w:rsidR="00E4730C">
        <w:rPr>
          <w:rFonts w:hint="eastAsia"/>
          <w:color w:val="000000" w:themeColor="text1"/>
          <w:sz w:val="22"/>
          <w:szCs w:val="22"/>
        </w:rPr>
        <w:t>るとともに</w:t>
      </w:r>
      <w:r w:rsidRPr="00A358D5">
        <w:rPr>
          <w:rFonts w:hint="eastAsia"/>
          <w:color w:val="000000" w:themeColor="text1"/>
          <w:sz w:val="22"/>
          <w:szCs w:val="22"/>
        </w:rPr>
        <w:t>、障害</w:t>
      </w:r>
      <w:r w:rsidR="00591518" w:rsidRPr="00A358D5">
        <w:rPr>
          <w:rFonts w:hint="eastAsia"/>
          <w:color w:val="000000" w:themeColor="text1"/>
          <w:sz w:val="22"/>
          <w:szCs w:val="22"/>
        </w:rPr>
        <w:t>者及び障害児</w:t>
      </w:r>
      <w:r w:rsidR="00175E72">
        <w:rPr>
          <w:rFonts w:hint="eastAsia"/>
          <w:color w:val="000000" w:themeColor="text1"/>
          <w:sz w:val="22"/>
          <w:szCs w:val="22"/>
        </w:rPr>
        <w:t>（以下</w:t>
      </w:r>
      <w:r w:rsidR="00503FA5" w:rsidRPr="00A358D5">
        <w:rPr>
          <w:rFonts w:hint="eastAsia"/>
          <w:color w:val="000000" w:themeColor="text1"/>
          <w:sz w:val="22"/>
          <w:szCs w:val="22"/>
        </w:rPr>
        <w:t>「</w:t>
      </w:r>
      <w:r w:rsidR="008A74EF" w:rsidRPr="00A358D5">
        <w:rPr>
          <w:rFonts w:hint="eastAsia"/>
          <w:color w:val="000000" w:themeColor="text1"/>
          <w:sz w:val="22"/>
          <w:szCs w:val="22"/>
        </w:rPr>
        <w:t>障害者（児）</w:t>
      </w:r>
      <w:r w:rsidR="00503FA5" w:rsidRPr="00A358D5">
        <w:rPr>
          <w:rFonts w:hint="eastAsia"/>
          <w:color w:val="000000" w:themeColor="text1"/>
          <w:sz w:val="22"/>
          <w:szCs w:val="22"/>
        </w:rPr>
        <w:t>」という。）の意思及び人格を尊重し、適切な</w:t>
      </w:r>
      <w:r w:rsidR="00591518" w:rsidRPr="00A358D5">
        <w:rPr>
          <w:rFonts w:hint="eastAsia"/>
          <w:color w:val="000000" w:themeColor="text1"/>
          <w:sz w:val="22"/>
          <w:szCs w:val="22"/>
        </w:rPr>
        <w:t>相談支援</w:t>
      </w:r>
      <w:r w:rsidRPr="00A358D5">
        <w:rPr>
          <w:rFonts w:hint="eastAsia"/>
          <w:color w:val="000000" w:themeColor="text1"/>
          <w:sz w:val="22"/>
          <w:szCs w:val="22"/>
        </w:rPr>
        <w:t>を</w:t>
      </w:r>
      <w:r w:rsidR="00591518" w:rsidRPr="00A358D5">
        <w:rPr>
          <w:rFonts w:hint="eastAsia"/>
          <w:color w:val="000000" w:themeColor="text1"/>
          <w:sz w:val="22"/>
          <w:szCs w:val="22"/>
        </w:rPr>
        <w:t>行う</w:t>
      </w:r>
      <w:r w:rsidRPr="00A358D5">
        <w:rPr>
          <w:rFonts w:hint="eastAsia"/>
          <w:color w:val="000000" w:themeColor="text1"/>
          <w:sz w:val="22"/>
          <w:szCs w:val="22"/>
        </w:rPr>
        <w:t>ことを目的とする。</w:t>
      </w:r>
    </w:p>
    <w:p w:rsidR="006344F1" w:rsidRPr="00A358D5" w:rsidRDefault="006344F1" w:rsidP="008A74EF">
      <w:pPr>
        <w:rPr>
          <w:color w:val="000000" w:themeColor="text1"/>
          <w:sz w:val="22"/>
          <w:szCs w:val="22"/>
        </w:rPr>
      </w:pPr>
    </w:p>
    <w:p w:rsidR="008A74EF" w:rsidRPr="00A358D5" w:rsidRDefault="008A74EF" w:rsidP="008A74EF">
      <w:pPr>
        <w:rPr>
          <w:color w:val="000000" w:themeColor="text1"/>
          <w:sz w:val="22"/>
          <w:szCs w:val="22"/>
        </w:rPr>
      </w:pPr>
      <w:r w:rsidRPr="00A358D5">
        <w:rPr>
          <w:rFonts w:hint="eastAsia"/>
          <w:color w:val="000000" w:themeColor="text1"/>
          <w:sz w:val="22"/>
          <w:szCs w:val="22"/>
        </w:rPr>
        <w:t>（運営の方針）★</w:t>
      </w:r>
    </w:p>
    <w:p w:rsidR="008A74EF" w:rsidRPr="00A358D5" w:rsidRDefault="00175E72" w:rsidP="00A53CF0">
      <w:pPr>
        <w:ind w:left="221" w:hangingChars="100" w:hanging="221"/>
        <w:rPr>
          <w:color w:val="000000" w:themeColor="text1"/>
          <w:sz w:val="22"/>
          <w:szCs w:val="22"/>
        </w:rPr>
      </w:pPr>
      <w:r>
        <w:rPr>
          <w:rFonts w:hint="eastAsia"/>
          <w:color w:val="000000" w:themeColor="text1"/>
          <w:sz w:val="22"/>
          <w:szCs w:val="22"/>
        </w:rPr>
        <w:t>第２条　事業所は、相談支援を利用する障害者（児）（以下</w:t>
      </w:r>
      <w:r w:rsidR="008A74EF" w:rsidRPr="00A358D5">
        <w:rPr>
          <w:rFonts w:hint="eastAsia"/>
          <w:color w:val="000000" w:themeColor="text1"/>
          <w:sz w:val="22"/>
          <w:szCs w:val="22"/>
        </w:rPr>
        <w:t>「利用者」という。）が自立した日常生活又は社会生活を営むことができるよう、当該利用者の身体</w:t>
      </w:r>
      <w:r w:rsidR="00BB1CA5" w:rsidRPr="00A358D5">
        <w:rPr>
          <w:rFonts w:hint="eastAsia"/>
          <w:color w:val="000000" w:themeColor="text1"/>
          <w:sz w:val="22"/>
          <w:szCs w:val="22"/>
        </w:rPr>
        <w:t>その他</w:t>
      </w:r>
      <w:r w:rsidR="00547238" w:rsidRPr="00A358D5">
        <w:rPr>
          <w:rFonts w:hint="eastAsia"/>
          <w:color w:val="000000" w:themeColor="text1"/>
          <w:sz w:val="22"/>
          <w:szCs w:val="22"/>
        </w:rPr>
        <w:t>の状況</w:t>
      </w:r>
      <w:r w:rsidR="00BB1CA5" w:rsidRPr="00A358D5">
        <w:rPr>
          <w:rFonts w:hint="eastAsia"/>
          <w:color w:val="000000" w:themeColor="text1"/>
          <w:sz w:val="22"/>
          <w:szCs w:val="22"/>
        </w:rPr>
        <w:t>及び</w:t>
      </w:r>
      <w:r w:rsidR="008A74EF" w:rsidRPr="00A358D5">
        <w:rPr>
          <w:rFonts w:hint="eastAsia"/>
          <w:color w:val="000000" w:themeColor="text1"/>
          <w:sz w:val="22"/>
          <w:szCs w:val="22"/>
        </w:rPr>
        <w:t>その置かれている環境</w:t>
      </w:r>
      <w:r w:rsidR="00547238" w:rsidRPr="00A358D5">
        <w:rPr>
          <w:rFonts w:hint="eastAsia"/>
          <w:color w:val="000000" w:themeColor="text1"/>
          <w:sz w:val="22"/>
          <w:szCs w:val="22"/>
        </w:rPr>
        <w:t>等</w:t>
      </w:r>
      <w:r w:rsidR="008A74EF" w:rsidRPr="00A358D5">
        <w:rPr>
          <w:rFonts w:hint="eastAsia"/>
          <w:color w:val="000000" w:themeColor="text1"/>
          <w:sz w:val="22"/>
          <w:szCs w:val="22"/>
        </w:rPr>
        <w:t>に応じて、</w:t>
      </w:r>
      <w:r w:rsidR="00547238" w:rsidRPr="00A358D5">
        <w:rPr>
          <w:rFonts w:hint="eastAsia"/>
          <w:color w:val="000000" w:themeColor="text1"/>
          <w:sz w:val="22"/>
          <w:szCs w:val="22"/>
        </w:rPr>
        <w:t>利用者又はその保護者</w:t>
      </w:r>
      <w:r>
        <w:rPr>
          <w:rFonts w:hint="eastAsia"/>
          <w:color w:val="000000" w:themeColor="text1"/>
          <w:sz w:val="22"/>
          <w:szCs w:val="22"/>
        </w:rPr>
        <w:t>（以下</w:t>
      </w:r>
      <w:r w:rsidR="00A53CF0" w:rsidRPr="00A358D5">
        <w:rPr>
          <w:rFonts w:hint="eastAsia"/>
          <w:color w:val="000000" w:themeColor="text1"/>
          <w:sz w:val="22"/>
          <w:szCs w:val="22"/>
        </w:rPr>
        <w:t>「利用者等」という。）</w:t>
      </w:r>
      <w:r w:rsidR="00547238" w:rsidRPr="00A358D5">
        <w:rPr>
          <w:rFonts w:hint="eastAsia"/>
          <w:color w:val="000000" w:themeColor="text1"/>
          <w:sz w:val="22"/>
          <w:szCs w:val="22"/>
        </w:rPr>
        <w:t>の選択に基づき、適切な</w:t>
      </w:r>
      <w:r>
        <w:rPr>
          <w:rFonts w:hint="eastAsia"/>
          <w:color w:val="000000" w:themeColor="text1"/>
          <w:sz w:val="22"/>
          <w:szCs w:val="22"/>
        </w:rPr>
        <w:t>保健、医療、福祉、就労支援、教育等のサービス（以下</w:t>
      </w:r>
      <w:r w:rsidR="00A53CF0" w:rsidRPr="00A358D5">
        <w:rPr>
          <w:rFonts w:hint="eastAsia"/>
          <w:color w:val="000000" w:themeColor="text1"/>
          <w:sz w:val="22"/>
          <w:szCs w:val="22"/>
        </w:rPr>
        <w:t>「福祉サービス等」という。）</w:t>
      </w:r>
      <w:r w:rsidR="00547238" w:rsidRPr="00A358D5">
        <w:rPr>
          <w:rFonts w:hint="eastAsia"/>
          <w:color w:val="000000" w:themeColor="text1"/>
          <w:sz w:val="22"/>
          <w:szCs w:val="22"/>
        </w:rPr>
        <w:t>が、多様な事業者から総合的かつ効果的に提供されるよう、</w:t>
      </w:r>
      <w:r w:rsidR="008A74EF" w:rsidRPr="00A358D5">
        <w:rPr>
          <w:rFonts w:hint="eastAsia"/>
          <w:color w:val="000000" w:themeColor="text1"/>
          <w:sz w:val="22"/>
          <w:szCs w:val="22"/>
        </w:rPr>
        <w:t>援助を適切に行うものとする。</w:t>
      </w:r>
    </w:p>
    <w:p w:rsidR="00CF3E16" w:rsidRPr="00A358D5" w:rsidRDefault="00CF3E16" w:rsidP="00A53CF0">
      <w:pPr>
        <w:ind w:left="221" w:hangingChars="100" w:hanging="221"/>
        <w:rPr>
          <w:color w:val="000000" w:themeColor="text1"/>
          <w:sz w:val="22"/>
          <w:szCs w:val="22"/>
        </w:rPr>
      </w:pPr>
      <w:r w:rsidRPr="00A358D5">
        <w:rPr>
          <w:rFonts w:hint="eastAsia"/>
          <w:color w:val="000000" w:themeColor="text1"/>
          <w:sz w:val="22"/>
          <w:szCs w:val="22"/>
        </w:rPr>
        <w:t>２　相談支援の実施に当たっては、利用者に提供される福祉サービス等が特定の種類又は特定の</w:t>
      </w:r>
      <w:r w:rsidRPr="00A358D5">
        <w:rPr>
          <w:rFonts w:hint="eastAsia"/>
          <w:color w:val="000000" w:themeColor="text1"/>
          <w:sz w:val="22"/>
          <w:szCs w:val="22"/>
          <w:highlight w:val="cyan"/>
          <w:bdr w:val="single" w:sz="4" w:space="0" w:color="auto"/>
        </w:rPr>
        <w:t>障害福祉サービス事業者</w:t>
      </w:r>
      <w:r w:rsidR="00175E72">
        <w:rPr>
          <w:rFonts w:hint="eastAsia"/>
          <w:color w:val="000000" w:themeColor="text1"/>
          <w:sz w:val="22"/>
          <w:szCs w:val="22"/>
          <w:highlight w:val="cyan"/>
          <w:bdr w:val="single" w:sz="4" w:space="0" w:color="auto"/>
        </w:rPr>
        <w:t>及び障害児通所支援事業者（以下</w:t>
      </w:r>
      <w:r w:rsidR="00A53CF0" w:rsidRPr="00A358D5">
        <w:rPr>
          <w:rFonts w:hint="eastAsia"/>
          <w:color w:val="000000" w:themeColor="text1"/>
          <w:sz w:val="22"/>
          <w:szCs w:val="22"/>
          <w:highlight w:val="cyan"/>
          <w:bdr w:val="single" w:sz="4" w:space="0" w:color="auto"/>
        </w:rPr>
        <w:t>「障害福祉サービス事業者等」という。）</w:t>
      </w:r>
      <w:r w:rsidRPr="00A358D5">
        <w:rPr>
          <w:rFonts w:hint="eastAsia"/>
          <w:color w:val="000000" w:themeColor="text1"/>
          <w:sz w:val="22"/>
          <w:szCs w:val="22"/>
        </w:rPr>
        <w:t>に不当に偏することのないよう、公正中立に行うものとする。</w:t>
      </w:r>
    </w:p>
    <w:p w:rsidR="008A74EF" w:rsidRPr="00A358D5" w:rsidRDefault="00CF3E16" w:rsidP="008A74EF">
      <w:pPr>
        <w:ind w:left="221" w:hangingChars="100" w:hanging="221"/>
        <w:rPr>
          <w:color w:val="000000" w:themeColor="text1"/>
          <w:sz w:val="22"/>
          <w:szCs w:val="22"/>
        </w:rPr>
      </w:pPr>
      <w:r w:rsidRPr="00A358D5">
        <w:rPr>
          <w:rFonts w:hint="eastAsia"/>
          <w:color w:val="000000" w:themeColor="text1"/>
          <w:sz w:val="22"/>
          <w:szCs w:val="22"/>
        </w:rPr>
        <w:t>３</w:t>
      </w:r>
      <w:r w:rsidR="008A74EF" w:rsidRPr="00A358D5">
        <w:rPr>
          <w:rFonts w:hint="eastAsia"/>
          <w:color w:val="000000" w:themeColor="text1"/>
          <w:sz w:val="22"/>
          <w:szCs w:val="22"/>
        </w:rPr>
        <w:t xml:space="preserve">　</w:t>
      </w:r>
      <w:r w:rsidR="00547238" w:rsidRPr="00A358D5">
        <w:rPr>
          <w:rFonts w:hint="eastAsia"/>
          <w:color w:val="000000" w:themeColor="text1"/>
          <w:sz w:val="22"/>
          <w:szCs w:val="22"/>
        </w:rPr>
        <w:t>相談支援</w:t>
      </w:r>
      <w:r w:rsidR="008A74EF" w:rsidRPr="00A358D5">
        <w:rPr>
          <w:rFonts w:hint="eastAsia"/>
          <w:color w:val="000000" w:themeColor="text1"/>
          <w:sz w:val="22"/>
          <w:szCs w:val="22"/>
        </w:rPr>
        <w:t>の実施に当たっては、利用者の必要なときに必要な</w:t>
      </w:r>
      <w:r w:rsidR="00547238" w:rsidRPr="00A358D5">
        <w:rPr>
          <w:rFonts w:hint="eastAsia"/>
          <w:color w:val="000000" w:themeColor="text1"/>
          <w:sz w:val="22"/>
          <w:szCs w:val="22"/>
        </w:rPr>
        <w:t>相談が行える</w:t>
      </w:r>
      <w:r w:rsidR="008A74EF" w:rsidRPr="00A358D5">
        <w:rPr>
          <w:rFonts w:hint="eastAsia"/>
          <w:color w:val="000000" w:themeColor="text1"/>
          <w:sz w:val="22"/>
          <w:szCs w:val="22"/>
        </w:rPr>
        <w:t>よう努めるものとする。</w:t>
      </w:r>
    </w:p>
    <w:p w:rsidR="008A74EF" w:rsidRPr="00A358D5" w:rsidRDefault="00CF3E16" w:rsidP="008A74EF">
      <w:pPr>
        <w:ind w:left="221" w:hangingChars="100" w:hanging="221"/>
        <w:rPr>
          <w:color w:val="000000" w:themeColor="text1"/>
          <w:sz w:val="22"/>
          <w:szCs w:val="22"/>
        </w:rPr>
      </w:pPr>
      <w:r w:rsidRPr="00A358D5">
        <w:rPr>
          <w:rFonts w:hint="eastAsia"/>
          <w:color w:val="000000" w:themeColor="text1"/>
          <w:sz w:val="22"/>
          <w:szCs w:val="22"/>
        </w:rPr>
        <w:t>４</w:t>
      </w:r>
      <w:r w:rsidR="008A74EF" w:rsidRPr="00A358D5">
        <w:rPr>
          <w:rFonts w:hint="eastAsia"/>
          <w:color w:val="000000" w:themeColor="text1"/>
          <w:sz w:val="22"/>
          <w:szCs w:val="22"/>
        </w:rPr>
        <w:t xml:space="preserve">　</w:t>
      </w:r>
      <w:r w:rsidR="00547238" w:rsidRPr="00A358D5">
        <w:rPr>
          <w:rFonts w:hint="eastAsia"/>
          <w:color w:val="000000" w:themeColor="text1"/>
          <w:sz w:val="22"/>
          <w:szCs w:val="22"/>
        </w:rPr>
        <w:t>相談支援</w:t>
      </w:r>
      <w:r w:rsidR="008A74EF" w:rsidRPr="00A358D5">
        <w:rPr>
          <w:rFonts w:hint="eastAsia"/>
          <w:color w:val="000000" w:themeColor="text1"/>
          <w:sz w:val="22"/>
          <w:szCs w:val="22"/>
        </w:rPr>
        <w:t>の実施に当たっては、関係市町村</w:t>
      </w:r>
      <w:r w:rsidR="00A53CF0" w:rsidRPr="00A358D5">
        <w:rPr>
          <w:rFonts w:hint="eastAsia"/>
          <w:color w:val="000000" w:themeColor="text1"/>
          <w:sz w:val="22"/>
          <w:szCs w:val="22"/>
        </w:rPr>
        <w:t>、</w:t>
      </w:r>
      <w:r w:rsidR="00547238" w:rsidRPr="00A358D5">
        <w:rPr>
          <w:rFonts w:hint="eastAsia"/>
          <w:color w:val="000000" w:themeColor="text1"/>
          <w:sz w:val="22"/>
          <w:szCs w:val="22"/>
        </w:rPr>
        <w:t>障害福祉サービス事業者等</w:t>
      </w:r>
      <w:r w:rsidR="00A53CF0" w:rsidRPr="00A358D5">
        <w:rPr>
          <w:rFonts w:hint="eastAsia"/>
          <w:color w:val="000000" w:themeColor="text1"/>
          <w:sz w:val="22"/>
          <w:szCs w:val="22"/>
        </w:rPr>
        <w:t>及び</w:t>
      </w:r>
      <w:r w:rsidR="008A74EF" w:rsidRPr="00A358D5">
        <w:rPr>
          <w:rFonts w:hint="eastAsia"/>
          <w:color w:val="000000" w:themeColor="text1"/>
          <w:sz w:val="22"/>
          <w:szCs w:val="22"/>
        </w:rPr>
        <w:t>福祉サービス</w:t>
      </w:r>
      <w:r w:rsidR="00A53CF0" w:rsidRPr="00A358D5">
        <w:rPr>
          <w:rFonts w:hint="eastAsia"/>
          <w:color w:val="000000" w:themeColor="text1"/>
          <w:sz w:val="22"/>
          <w:szCs w:val="22"/>
        </w:rPr>
        <w:t>等</w:t>
      </w:r>
      <w:r w:rsidR="008A74EF" w:rsidRPr="00A358D5">
        <w:rPr>
          <w:rFonts w:hint="eastAsia"/>
          <w:color w:val="000000" w:themeColor="text1"/>
          <w:sz w:val="22"/>
          <w:szCs w:val="22"/>
        </w:rPr>
        <w:t>との綿密な連携を図り、総合的なサービスの提供に努めるものとする。</w:t>
      </w:r>
    </w:p>
    <w:p w:rsidR="00BB1CA5" w:rsidRPr="00A358D5" w:rsidRDefault="009E0228" w:rsidP="00BB1CA5">
      <w:pPr>
        <w:ind w:left="221" w:hangingChars="100" w:hanging="221"/>
        <w:rPr>
          <w:color w:val="000000" w:themeColor="text1"/>
          <w:sz w:val="22"/>
          <w:szCs w:val="22"/>
        </w:rPr>
      </w:pPr>
      <w:r>
        <w:rPr>
          <w:rFonts w:hint="eastAsia"/>
          <w:color w:val="000000" w:themeColor="text1"/>
          <w:sz w:val="22"/>
          <w:szCs w:val="22"/>
        </w:rPr>
        <w:t>５　前各</w:t>
      </w:r>
      <w:r w:rsidR="00BB1CA5" w:rsidRPr="00A358D5">
        <w:rPr>
          <w:rFonts w:hint="eastAsia"/>
          <w:color w:val="000000" w:themeColor="text1"/>
          <w:sz w:val="22"/>
          <w:szCs w:val="22"/>
        </w:rPr>
        <w:t>項のほか、</w:t>
      </w:r>
      <w:r w:rsidR="00BB1CA5" w:rsidRPr="00A358D5">
        <w:rPr>
          <w:rFonts w:hint="eastAsia"/>
          <w:color w:val="000000" w:themeColor="text1"/>
          <w:sz w:val="22"/>
          <w:szCs w:val="22"/>
          <w:highlight w:val="cyan"/>
          <w:bdr w:val="single" w:sz="4" w:space="0" w:color="auto"/>
        </w:rPr>
        <w:t>障害者の日常生活及び社会生活を総合的に支援するための法律に基づく指定地域相談支援の事業の人員及び運営に関する基準（平成２４年厚生労働省令第２７号）、障害者の日常生活及び社会生活を総合的に支援するための法律に基づく指定計画相談支援の事業の人員及び運営に関する基準（平成２４年厚生労働省令第２８号）及び児童福祉法に基づく指定障害児相談支援の事業の人員及び運営に関する基準（平成２４年厚生労働省令第２９号）</w:t>
      </w:r>
      <w:r w:rsidR="00BB1CA5" w:rsidRPr="00A358D5">
        <w:rPr>
          <w:rFonts w:hint="eastAsia"/>
          <w:color w:val="000000" w:themeColor="text1"/>
          <w:sz w:val="22"/>
          <w:szCs w:val="22"/>
        </w:rPr>
        <w:t>に定める内容のほか関係法令を遵守し、事業を実施するものとする。</w:t>
      </w:r>
    </w:p>
    <w:p w:rsidR="006344F1" w:rsidRPr="00A358D5" w:rsidRDefault="006344F1" w:rsidP="008A74EF">
      <w:pPr>
        <w:rPr>
          <w:color w:val="000000" w:themeColor="text1"/>
          <w:sz w:val="22"/>
          <w:szCs w:val="22"/>
        </w:rPr>
      </w:pPr>
    </w:p>
    <w:p w:rsidR="008A74EF" w:rsidRPr="00A358D5" w:rsidRDefault="008A74EF" w:rsidP="008A74EF">
      <w:pPr>
        <w:rPr>
          <w:color w:val="000000" w:themeColor="text1"/>
          <w:sz w:val="22"/>
          <w:szCs w:val="22"/>
        </w:rPr>
      </w:pPr>
      <w:r w:rsidRPr="00A358D5">
        <w:rPr>
          <w:rFonts w:hint="eastAsia"/>
          <w:color w:val="000000" w:themeColor="text1"/>
          <w:sz w:val="22"/>
          <w:szCs w:val="22"/>
        </w:rPr>
        <w:t>（事業所の名称等）</w:t>
      </w:r>
      <w:r w:rsidR="006344F1" w:rsidRPr="00A358D5">
        <w:rPr>
          <w:rFonts w:hint="eastAsia"/>
          <w:color w:val="000000" w:themeColor="text1"/>
          <w:sz w:val="22"/>
          <w:szCs w:val="22"/>
        </w:rPr>
        <w:t>★</w:t>
      </w:r>
    </w:p>
    <w:p w:rsidR="008A74EF" w:rsidRPr="00A358D5" w:rsidRDefault="008A74EF" w:rsidP="008A74EF">
      <w:pPr>
        <w:rPr>
          <w:color w:val="000000" w:themeColor="text1"/>
          <w:sz w:val="22"/>
          <w:szCs w:val="22"/>
        </w:rPr>
      </w:pPr>
      <w:r w:rsidRPr="00A358D5">
        <w:rPr>
          <w:rFonts w:hint="eastAsia"/>
          <w:color w:val="000000" w:themeColor="text1"/>
          <w:sz w:val="22"/>
          <w:szCs w:val="22"/>
        </w:rPr>
        <w:t>第３条　事業所の名称及び所在地は、次のとおりとする。</w:t>
      </w:r>
    </w:p>
    <w:p w:rsidR="008A74EF" w:rsidRPr="00A358D5" w:rsidRDefault="008A74EF" w:rsidP="008A74EF">
      <w:pPr>
        <w:rPr>
          <w:color w:val="000000" w:themeColor="text1"/>
          <w:sz w:val="22"/>
          <w:szCs w:val="22"/>
        </w:rPr>
      </w:pPr>
      <w:r w:rsidRPr="00A358D5">
        <w:rPr>
          <w:rFonts w:hint="eastAsia"/>
          <w:color w:val="000000" w:themeColor="text1"/>
          <w:sz w:val="22"/>
          <w:szCs w:val="22"/>
        </w:rPr>
        <w:t xml:space="preserve">　（１）名　称　</w:t>
      </w:r>
      <w:r w:rsidR="00547238" w:rsidRPr="00A358D5">
        <w:rPr>
          <w:rFonts w:hint="eastAsia"/>
          <w:color w:val="000000" w:themeColor="text1"/>
          <w:sz w:val="22"/>
          <w:szCs w:val="22"/>
          <w:highlight w:val="cyan"/>
          <w:bdr w:val="single" w:sz="4" w:space="0" w:color="auto"/>
        </w:rPr>
        <w:t>相談支援□□□事業所</w:t>
      </w:r>
      <w:r w:rsidRPr="00A358D5">
        <w:rPr>
          <w:rFonts w:hint="eastAsia"/>
          <w:color w:val="000000" w:themeColor="text1"/>
          <w:sz w:val="22"/>
          <w:szCs w:val="22"/>
        </w:rPr>
        <w:t xml:space="preserve">　</w:t>
      </w:r>
    </w:p>
    <w:p w:rsidR="008A74EF" w:rsidRPr="00A358D5" w:rsidRDefault="008A74EF" w:rsidP="008A74EF">
      <w:pPr>
        <w:rPr>
          <w:color w:val="000000" w:themeColor="text1"/>
          <w:sz w:val="22"/>
          <w:szCs w:val="22"/>
        </w:rPr>
      </w:pPr>
      <w:r w:rsidRPr="00A358D5">
        <w:rPr>
          <w:rFonts w:hint="eastAsia"/>
          <w:color w:val="000000" w:themeColor="text1"/>
          <w:sz w:val="22"/>
          <w:szCs w:val="22"/>
        </w:rPr>
        <w:t xml:space="preserve">　（２）所在地　</w:t>
      </w:r>
      <w:r w:rsidR="00BB1CA5" w:rsidRPr="00A358D5">
        <w:rPr>
          <w:rFonts w:hint="eastAsia"/>
          <w:color w:val="000000" w:themeColor="text1"/>
          <w:sz w:val="22"/>
          <w:szCs w:val="22"/>
          <w:highlight w:val="cyan"/>
          <w:bdr w:val="single" w:sz="4" w:space="0" w:color="auto"/>
        </w:rPr>
        <w:t>さいたま市○○区○○○～</w:t>
      </w:r>
    </w:p>
    <w:p w:rsidR="006344F1" w:rsidRPr="00A358D5" w:rsidRDefault="006344F1" w:rsidP="006344F1">
      <w:pPr>
        <w:rPr>
          <w:color w:val="000000" w:themeColor="text1"/>
          <w:sz w:val="22"/>
          <w:szCs w:val="22"/>
        </w:rPr>
      </w:pPr>
    </w:p>
    <w:p w:rsidR="006344F1" w:rsidRPr="00A358D5" w:rsidRDefault="006344F1" w:rsidP="006344F1">
      <w:pPr>
        <w:rPr>
          <w:color w:val="000000" w:themeColor="text1"/>
          <w:sz w:val="22"/>
          <w:szCs w:val="22"/>
        </w:rPr>
      </w:pPr>
      <w:r w:rsidRPr="00A358D5">
        <w:rPr>
          <w:rFonts w:hint="eastAsia"/>
          <w:color w:val="000000" w:themeColor="text1"/>
          <w:sz w:val="22"/>
          <w:szCs w:val="22"/>
        </w:rPr>
        <w:lastRenderedPageBreak/>
        <w:t>（従業者の職種、員数及び職務内容）★</w:t>
      </w:r>
    </w:p>
    <w:p w:rsidR="006344F1" w:rsidRPr="00A358D5" w:rsidRDefault="006344F1" w:rsidP="006344F1">
      <w:pPr>
        <w:rPr>
          <w:color w:val="000000" w:themeColor="text1"/>
          <w:sz w:val="22"/>
          <w:szCs w:val="22"/>
        </w:rPr>
      </w:pPr>
      <w:r w:rsidRPr="00A358D5">
        <w:rPr>
          <w:rFonts w:hint="eastAsia"/>
          <w:color w:val="000000" w:themeColor="text1"/>
          <w:sz w:val="22"/>
          <w:szCs w:val="22"/>
        </w:rPr>
        <w:t>第４条　事業所に勤務する従業者の職種、員数及び職務内容は次のとおりとする。</w:t>
      </w:r>
    </w:p>
    <w:p w:rsidR="006344F1" w:rsidRPr="00A358D5" w:rsidRDefault="006344F1" w:rsidP="006344F1">
      <w:pPr>
        <w:rPr>
          <w:color w:val="000000" w:themeColor="text1"/>
          <w:sz w:val="22"/>
          <w:szCs w:val="22"/>
        </w:rPr>
      </w:pPr>
      <w:r w:rsidRPr="00A358D5">
        <w:rPr>
          <w:rFonts w:hint="eastAsia"/>
          <w:color w:val="000000" w:themeColor="text1"/>
          <w:sz w:val="22"/>
          <w:szCs w:val="22"/>
        </w:rPr>
        <w:t xml:space="preserve">　（１）管理者　　</w:t>
      </w:r>
      <w:r w:rsidRPr="00A358D5">
        <w:rPr>
          <w:rFonts w:hint="eastAsia"/>
          <w:color w:val="000000" w:themeColor="text1"/>
          <w:sz w:val="22"/>
          <w:szCs w:val="22"/>
          <w:highlight w:val="cyan"/>
          <w:bdr w:val="single" w:sz="4" w:space="0" w:color="auto"/>
        </w:rPr>
        <w:t>１名（常勤職員）</w:t>
      </w:r>
    </w:p>
    <w:p w:rsidR="006344F1" w:rsidRPr="00A358D5" w:rsidRDefault="003615F1" w:rsidP="00372A8F">
      <w:pPr>
        <w:ind w:leftChars="300" w:left="723" w:firstLineChars="100" w:firstLine="241"/>
        <w:rPr>
          <w:color w:val="000000" w:themeColor="text1"/>
          <w:sz w:val="22"/>
          <w:szCs w:val="22"/>
        </w:rPr>
      </w:pPr>
      <w:r w:rsidRPr="00A358D5">
        <w:rPr>
          <w:noProof/>
          <w:color w:val="000000" w:themeColor="text1"/>
          <w:highlight w:val="yellow"/>
          <w:bdr w:val="single" w:sz="4" w:space="0" w:color="auto"/>
        </w:rPr>
        <mc:AlternateContent>
          <mc:Choice Requires="wps">
            <w:drawing>
              <wp:anchor distT="0" distB="0" distL="114300" distR="114300" simplePos="0" relativeHeight="251658752" behindDoc="0" locked="0" layoutInCell="1" allowOverlap="1">
                <wp:simplePos x="0" y="0"/>
                <wp:positionH relativeFrom="column">
                  <wp:posOffset>4703445</wp:posOffset>
                </wp:positionH>
                <wp:positionV relativeFrom="paragraph">
                  <wp:posOffset>238125</wp:posOffset>
                </wp:positionV>
                <wp:extent cx="1752600" cy="420370"/>
                <wp:effectExtent l="0" t="0" r="0" b="0"/>
                <wp:wrapNone/>
                <wp:docPr id="4"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420370"/>
                        </a:xfrm>
                        <a:prstGeom prst="borderCallout1">
                          <a:avLst>
                            <a:gd name="adj1" fmla="val 13944"/>
                            <a:gd name="adj2" fmla="val -4347"/>
                            <a:gd name="adj3" fmla="val 143352"/>
                            <a:gd name="adj4" fmla="val -41412"/>
                          </a:avLst>
                        </a:prstGeom>
                        <a:solidFill>
                          <a:srgbClr val="FFFFFF"/>
                        </a:solidFill>
                        <a:ln w="9525">
                          <a:solidFill>
                            <a:srgbClr val="000000"/>
                          </a:solidFill>
                          <a:miter lim="800000"/>
                          <a:headEnd/>
                          <a:tailEnd type="triangle" w="med" len="lg"/>
                        </a:ln>
                      </wps:spPr>
                      <wps:txbx>
                        <w:txbxContent>
                          <w:p w:rsidR="006344F1" w:rsidRPr="00F11D6B" w:rsidRDefault="006344F1" w:rsidP="006344F1">
                            <w:pPr>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一般相談支援を実施する場合は記載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4" o:spid="_x0000_s1027" type="#_x0000_t47" style="position:absolute;left:0;text-align:left;margin-left:370.35pt;margin-top:18.75pt;width:138pt;height:33.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" adj="-8945,30964,-939,3012">
                <v:stroke startarrow="block" startarrowlength="long"/>
                <v:textbox inset="5.85pt,.7pt,5.85pt,.7pt">
                  <w:txbxContent>
                    <w:p w:rsidR="006344F1" w:rsidRPr="00F11D6B" w:rsidRDefault="006344F1" w:rsidP="006344F1">
                      <w:pPr>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一般相談支援を実施する場合は記載</w:t>
                      </w:r>
                    </w:p>
                  </w:txbxContent>
                </v:textbox>
                <o:callout v:ext="edit" minusy="t"/>
              </v:shape>
            </w:pict>
          </mc:Fallback>
        </mc:AlternateContent>
      </w:r>
      <w:r w:rsidR="006344F1" w:rsidRPr="00A358D5">
        <w:rPr>
          <w:rFonts w:hint="eastAsia"/>
          <w:color w:val="000000" w:themeColor="text1"/>
          <w:sz w:val="22"/>
          <w:szCs w:val="22"/>
        </w:rPr>
        <w:t>管理者は、事業所の相談支援専門員、その他の従業者の管理、利用申込みに係る調整、業務の実施状況の把握その他の管理を一元的に行う。</w:t>
      </w:r>
    </w:p>
    <w:p w:rsidR="006344F1" w:rsidRPr="00A358D5" w:rsidRDefault="003615F1" w:rsidP="006344F1">
      <w:pPr>
        <w:rPr>
          <w:color w:val="000000" w:themeColor="text1"/>
          <w:sz w:val="22"/>
          <w:szCs w:val="22"/>
        </w:rPr>
      </w:pPr>
      <w:r w:rsidRPr="00A358D5">
        <w:rPr>
          <w:rFonts w:hint="eastAsia"/>
          <w:noProof/>
          <w:color w:val="000000" w:themeColor="text1"/>
          <w:sz w:val="22"/>
          <w:szCs w:val="22"/>
        </w:rPr>
        <mc:AlternateContent>
          <mc:Choice Requires="wps">
            <w:drawing>
              <wp:anchor distT="0" distB="0" distL="114300" distR="114300" simplePos="0" relativeHeight="251659776" behindDoc="0" locked="0" layoutInCell="1" allowOverlap="1">
                <wp:simplePos x="0" y="0"/>
                <wp:positionH relativeFrom="column">
                  <wp:posOffset>4535805</wp:posOffset>
                </wp:positionH>
                <wp:positionV relativeFrom="paragraph">
                  <wp:posOffset>53975</wp:posOffset>
                </wp:positionV>
                <wp:extent cx="125095" cy="630555"/>
                <wp:effectExtent l="0" t="0" r="0" b="0"/>
                <wp:wrapNone/>
                <wp:docPr id="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095" cy="6305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3A4EF" id="Line 17" o:spid="_x0000_s1026" style="position:absolute;left:0;text-align:lef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15pt,4.25pt" to="367pt,5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">
                <v:stroke endarrow="block"/>
              </v:line>
            </w:pict>
          </mc:Fallback>
        </mc:AlternateContent>
      </w:r>
      <w:r w:rsidR="006344F1" w:rsidRPr="00A358D5">
        <w:rPr>
          <w:rFonts w:hint="eastAsia"/>
          <w:color w:val="000000" w:themeColor="text1"/>
          <w:sz w:val="22"/>
          <w:szCs w:val="22"/>
        </w:rPr>
        <w:t xml:space="preserve">　（２）相談支援専門員　</w:t>
      </w:r>
      <w:r w:rsidR="00BB1CA5" w:rsidRPr="00A358D5">
        <w:rPr>
          <w:rFonts w:hint="eastAsia"/>
          <w:color w:val="000000" w:themeColor="text1"/>
          <w:sz w:val="22"/>
          <w:szCs w:val="22"/>
          <w:highlight w:val="cyan"/>
          <w:bdr w:val="single" w:sz="4" w:space="0" w:color="auto"/>
        </w:rPr>
        <w:t>○名以上（常勤職員○名以上、非常勤職員○名以上）</w:t>
      </w:r>
    </w:p>
    <w:p w:rsidR="006344F1" w:rsidRPr="00A358D5" w:rsidRDefault="006344F1" w:rsidP="00372A8F">
      <w:pPr>
        <w:wordWrap w:val="0"/>
        <w:spacing w:line="-362" w:lineRule="auto"/>
        <w:ind w:left="663" w:right="215" w:hangingChars="300" w:hanging="663"/>
        <w:rPr>
          <w:color w:val="000000" w:themeColor="text1"/>
          <w:sz w:val="22"/>
          <w:szCs w:val="22"/>
          <w:highlight w:val="cyan"/>
        </w:rPr>
      </w:pPr>
      <w:r w:rsidRPr="00A358D5">
        <w:rPr>
          <w:rFonts w:hint="eastAsia"/>
          <w:color w:val="000000" w:themeColor="text1"/>
          <w:sz w:val="22"/>
          <w:szCs w:val="22"/>
        </w:rPr>
        <w:t xml:space="preserve">　　　　相談支援専門員は、</w:t>
      </w:r>
      <w:r w:rsidR="00372A8F" w:rsidRPr="00A358D5">
        <w:rPr>
          <w:rFonts w:hint="eastAsia"/>
          <w:color w:val="000000" w:themeColor="text1"/>
          <w:sz w:val="22"/>
          <w:szCs w:val="22"/>
        </w:rPr>
        <w:t>基本相談支援に関する業務及び利用計画等の作成に関する業務を行う</w:t>
      </w:r>
      <w:r w:rsidR="00372A8F" w:rsidRPr="00A358D5">
        <w:rPr>
          <w:rFonts w:hint="eastAsia"/>
          <w:color w:val="000000" w:themeColor="text1"/>
          <w:sz w:val="22"/>
          <w:szCs w:val="22"/>
          <w:highlight w:val="cyan"/>
          <w:bdr w:val="single" w:sz="4" w:space="0" w:color="auto"/>
        </w:rPr>
        <w:t>ほか、支援計画の作成や支援計画に基づき直接的支援を行う</w:t>
      </w:r>
      <w:r w:rsidRPr="00A358D5">
        <w:rPr>
          <w:rFonts w:hint="eastAsia"/>
          <w:color w:val="000000" w:themeColor="text1"/>
          <w:sz w:val="22"/>
          <w:szCs w:val="22"/>
          <w:highlight w:val="cyan"/>
          <w:bdr w:val="single" w:sz="4" w:space="0" w:color="auto"/>
        </w:rPr>
        <w:t>。</w:t>
      </w:r>
    </w:p>
    <w:p w:rsidR="006344F1" w:rsidRPr="00A358D5" w:rsidRDefault="006344F1" w:rsidP="006344F1">
      <w:pPr>
        <w:wordWrap w:val="0"/>
        <w:spacing w:line="-362" w:lineRule="auto"/>
        <w:ind w:right="215"/>
        <w:rPr>
          <w:color w:val="000000" w:themeColor="text1"/>
          <w:sz w:val="22"/>
          <w:szCs w:val="22"/>
          <w:highlight w:val="cyan"/>
        </w:rPr>
      </w:pPr>
      <w:r w:rsidRPr="00A358D5">
        <w:rPr>
          <w:rFonts w:hint="eastAsia"/>
          <w:color w:val="000000" w:themeColor="text1"/>
          <w:sz w:val="22"/>
          <w:szCs w:val="22"/>
        </w:rPr>
        <w:t xml:space="preserve">　</w:t>
      </w:r>
      <w:r w:rsidRPr="00A358D5">
        <w:rPr>
          <w:rFonts w:hint="eastAsia"/>
          <w:color w:val="000000" w:themeColor="text1"/>
          <w:sz w:val="22"/>
          <w:szCs w:val="22"/>
          <w:highlight w:val="cyan"/>
          <w:bdr w:val="single" w:sz="4" w:space="0" w:color="auto"/>
        </w:rPr>
        <w:t>（３）地域移行支援・地域定着支援を担当する者　○名（常勤　○名、非常勤　○名）</w:t>
      </w:r>
    </w:p>
    <w:p w:rsidR="006344F1" w:rsidRPr="00A358D5" w:rsidRDefault="006344F1" w:rsidP="009E1E11">
      <w:pPr>
        <w:wordWrap w:val="0"/>
        <w:spacing w:line="-362" w:lineRule="auto"/>
        <w:ind w:left="663" w:right="215" w:hangingChars="300" w:hanging="663"/>
        <w:rPr>
          <w:color w:val="000000" w:themeColor="text1"/>
          <w:sz w:val="22"/>
          <w:szCs w:val="22"/>
          <w:highlight w:val="cyan"/>
          <w:bdr w:val="single" w:sz="4" w:space="0" w:color="auto"/>
        </w:rPr>
      </w:pPr>
      <w:r w:rsidRPr="00A358D5">
        <w:rPr>
          <w:rFonts w:hint="eastAsia"/>
          <w:color w:val="000000" w:themeColor="text1"/>
          <w:sz w:val="22"/>
          <w:szCs w:val="22"/>
        </w:rPr>
        <w:t xml:space="preserve">　　　　</w:t>
      </w:r>
      <w:r w:rsidRPr="00A358D5">
        <w:rPr>
          <w:rFonts w:hint="eastAsia"/>
          <w:color w:val="000000" w:themeColor="text1"/>
          <w:sz w:val="22"/>
          <w:szCs w:val="22"/>
          <w:highlight w:val="cyan"/>
          <w:bdr w:val="single" w:sz="4" w:space="0" w:color="auto"/>
        </w:rPr>
        <w:t>地域移行支援・地域定着支援を担当する者は、</w:t>
      </w:r>
      <w:r w:rsidRPr="00A358D5">
        <w:rPr>
          <w:rFonts w:ascii="Arial" w:hAnsi="Arial" w:cs="Arial"/>
          <w:color w:val="000000" w:themeColor="text1"/>
          <w:sz w:val="22"/>
          <w:szCs w:val="22"/>
          <w:highlight w:val="cyan"/>
          <w:bdr w:val="single" w:sz="4" w:space="0" w:color="auto"/>
        </w:rPr>
        <w:t>利用者の</w:t>
      </w:r>
      <w:r w:rsidRPr="00A358D5">
        <w:rPr>
          <w:rFonts w:hint="eastAsia"/>
          <w:color w:val="000000" w:themeColor="text1"/>
          <w:sz w:val="22"/>
          <w:szCs w:val="22"/>
          <w:highlight w:val="cyan"/>
          <w:bdr w:val="single" w:sz="4" w:space="0" w:color="auto"/>
        </w:rPr>
        <w:t>支援計画に基づき直接的支援を行う。</w:t>
      </w:r>
    </w:p>
    <w:p w:rsidR="006344F1" w:rsidRPr="00A358D5" w:rsidRDefault="006344F1" w:rsidP="006344F1">
      <w:pPr>
        <w:ind w:leftChars="300" w:left="723" w:firstLineChars="100" w:firstLine="221"/>
        <w:rPr>
          <w:color w:val="000000" w:themeColor="text1"/>
          <w:sz w:val="22"/>
          <w:szCs w:val="22"/>
          <w:bdr w:val="single" w:sz="4" w:space="0" w:color="auto"/>
        </w:rPr>
      </w:pPr>
    </w:p>
    <w:p w:rsidR="008A74EF" w:rsidRPr="00A358D5" w:rsidRDefault="008A74EF" w:rsidP="008A74EF">
      <w:pPr>
        <w:rPr>
          <w:color w:val="000000" w:themeColor="text1"/>
          <w:sz w:val="22"/>
          <w:szCs w:val="22"/>
        </w:rPr>
      </w:pPr>
      <w:r w:rsidRPr="00A358D5">
        <w:rPr>
          <w:rFonts w:hint="eastAsia"/>
          <w:color w:val="000000" w:themeColor="text1"/>
          <w:sz w:val="22"/>
          <w:szCs w:val="22"/>
        </w:rPr>
        <w:t>（営業日及び営業時間）★</w:t>
      </w:r>
    </w:p>
    <w:p w:rsidR="008A74EF" w:rsidRPr="00A358D5" w:rsidRDefault="008A74EF" w:rsidP="008A74EF">
      <w:pPr>
        <w:rPr>
          <w:color w:val="000000" w:themeColor="text1"/>
          <w:sz w:val="22"/>
          <w:szCs w:val="22"/>
        </w:rPr>
      </w:pPr>
      <w:r w:rsidRPr="00A358D5">
        <w:rPr>
          <w:rFonts w:hint="eastAsia"/>
          <w:color w:val="000000" w:themeColor="text1"/>
          <w:sz w:val="22"/>
          <w:szCs w:val="22"/>
        </w:rPr>
        <w:t>第５条　事業所の営業日及び営業時間は、次のとおりとする。</w:t>
      </w:r>
    </w:p>
    <w:p w:rsidR="008A74EF" w:rsidRPr="00A358D5" w:rsidRDefault="008A74EF" w:rsidP="008A74EF">
      <w:pPr>
        <w:ind w:left="442" w:hangingChars="200" w:hanging="442"/>
        <w:rPr>
          <w:color w:val="000000" w:themeColor="text1"/>
          <w:sz w:val="22"/>
          <w:szCs w:val="22"/>
          <w:bdr w:val="single" w:sz="4" w:space="0" w:color="auto"/>
        </w:rPr>
      </w:pPr>
      <w:r w:rsidRPr="00A358D5">
        <w:rPr>
          <w:rFonts w:hint="eastAsia"/>
          <w:color w:val="000000" w:themeColor="text1"/>
          <w:sz w:val="22"/>
          <w:szCs w:val="22"/>
        </w:rPr>
        <w:t xml:space="preserve">　（１）営業日　　</w:t>
      </w:r>
      <w:r w:rsidRPr="00A358D5">
        <w:rPr>
          <w:rFonts w:hint="eastAsia"/>
          <w:color w:val="000000" w:themeColor="text1"/>
          <w:sz w:val="22"/>
          <w:szCs w:val="22"/>
          <w:highlight w:val="cyan"/>
          <w:bdr w:val="single" w:sz="4" w:space="0" w:color="auto"/>
        </w:rPr>
        <w:t>月曜日から</w:t>
      </w:r>
      <w:r w:rsidR="00450F3A" w:rsidRPr="00A358D5">
        <w:rPr>
          <w:rFonts w:hint="eastAsia"/>
          <w:color w:val="000000" w:themeColor="text1"/>
          <w:sz w:val="22"/>
          <w:szCs w:val="22"/>
          <w:highlight w:val="cyan"/>
          <w:bdr w:val="single" w:sz="4" w:space="0" w:color="auto"/>
        </w:rPr>
        <w:t>金</w:t>
      </w:r>
      <w:r w:rsidRPr="00A358D5">
        <w:rPr>
          <w:rFonts w:hint="eastAsia"/>
          <w:color w:val="000000" w:themeColor="text1"/>
          <w:sz w:val="22"/>
          <w:szCs w:val="22"/>
          <w:highlight w:val="cyan"/>
          <w:bdr w:val="single" w:sz="4" w:space="0" w:color="auto"/>
        </w:rPr>
        <w:t>曜日までとする。</w:t>
      </w:r>
    </w:p>
    <w:p w:rsidR="008A74EF" w:rsidRPr="00A358D5" w:rsidRDefault="008A74EF" w:rsidP="008A74EF">
      <w:pPr>
        <w:ind w:leftChars="200" w:left="482" w:firstLineChars="200" w:firstLine="442"/>
        <w:rPr>
          <w:color w:val="000000" w:themeColor="text1"/>
          <w:sz w:val="22"/>
          <w:szCs w:val="22"/>
        </w:rPr>
      </w:pPr>
      <w:r w:rsidRPr="00A358D5">
        <w:rPr>
          <w:rFonts w:hint="eastAsia"/>
          <w:color w:val="000000" w:themeColor="text1"/>
          <w:sz w:val="22"/>
          <w:szCs w:val="22"/>
          <w:highlight w:val="cyan"/>
          <w:bdr w:val="single" w:sz="4" w:space="0" w:color="auto"/>
        </w:rPr>
        <w:t>ただし、１２月２９日から１月３日までと、国民の祝日を除く。</w:t>
      </w:r>
    </w:p>
    <w:p w:rsidR="008A74EF" w:rsidRPr="00A358D5" w:rsidRDefault="008A74EF" w:rsidP="008A74EF">
      <w:pPr>
        <w:rPr>
          <w:color w:val="000000" w:themeColor="text1"/>
          <w:sz w:val="22"/>
          <w:szCs w:val="22"/>
        </w:rPr>
      </w:pPr>
      <w:r w:rsidRPr="00A358D5">
        <w:rPr>
          <w:rFonts w:hint="eastAsia"/>
          <w:color w:val="000000" w:themeColor="text1"/>
          <w:sz w:val="22"/>
          <w:szCs w:val="22"/>
        </w:rPr>
        <w:t xml:space="preserve">　（２）営業時間　　</w:t>
      </w:r>
      <w:r w:rsidRPr="00A358D5">
        <w:rPr>
          <w:rFonts w:hint="eastAsia"/>
          <w:color w:val="000000" w:themeColor="text1"/>
          <w:sz w:val="22"/>
          <w:szCs w:val="22"/>
          <w:highlight w:val="cyan"/>
          <w:bdr w:val="single" w:sz="4" w:space="0" w:color="auto"/>
        </w:rPr>
        <w:t>午前</w:t>
      </w:r>
      <w:r w:rsidR="00450F3A" w:rsidRPr="00A358D5">
        <w:rPr>
          <w:rFonts w:hint="eastAsia"/>
          <w:color w:val="000000" w:themeColor="text1"/>
          <w:sz w:val="22"/>
          <w:szCs w:val="22"/>
          <w:highlight w:val="cyan"/>
          <w:bdr w:val="single" w:sz="4" w:space="0" w:color="auto"/>
        </w:rPr>
        <w:t>９</w:t>
      </w:r>
      <w:r w:rsidRPr="00A358D5">
        <w:rPr>
          <w:rFonts w:hint="eastAsia"/>
          <w:color w:val="000000" w:themeColor="text1"/>
          <w:sz w:val="22"/>
          <w:szCs w:val="22"/>
          <w:highlight w:val="cyan"/>
          <w:bdr w:val="single" w:sz="4" w:space="0" w:color="auto"/>
        </w:rPr>
        <w:t>時から午後</w:t>
      </w:r>
      <w:r w:rsidR="00450F3A" w:rsidRPr="00A358D5">
        <w:rPr>
          <w:rFonts w:hint="eastAsia"/>
          <w:color w:val="000000" w:themeColor="text1"/>
          <w:sz w:val="22"/>
          <w:szCs w:val="22"/>
          <w:highlight w:val="cyan"/>
          <w:bdr w:val="single" w:sz="4" w:space="0" w:color="auto"/>
        </w:rPr>
        <w:t>６</w:t>
      </w:r>
      <w:r w:rsidRPr="00A358D5">
        <w:rPr>
          <w:rFonts w:hint="eastAsia"/>
          <w:color w:val="000000" w:themeColor="text1"/>
          <w:sz w:val="22"/>
          <w:szCs w:val="22"/>
          <w:highlight w:val="cyan"/>
          <w:bdr w:val="single" w:sz="4" w:space="0" w:color="auto"/>
        </w:rPr>
        <w:t>時までとする。</w:t>
      </w:r>
    </w:p>
    <w:p w:rsidR="006344F1" w:rsidRPr="00A358D5" w:rsidRDefault="006344F1" w:rsidP="008A74EF">
      <w:pPr>
        <w:rPr>
          <w:color w:val="000000" w:themeColor="text1"/>
          <w:sz w:val="22"/>
          <w:szCs w:val="22"/>
        </w:rPr>
      </w:pPr>
    </w:p>
    <w:p w:rsidR="008A74EF" w:rsidRPr="00A358D5" w:rsidRDefault="008A74EF" w:rsidP="008A74EF">
      <w:pPr>
        <w:rPr>
          <w:color w:val="000000" w:themeColor="text1"/>
          <w:sz w:val="22"/>
          <w:szCs w:val="22"/>
        </w:rPr>
      </w:pPr>
      <w:r w:rsidRPr="00A358D5">
        <w:rPr>
          <w:rFonts w:hint="eastAsia"/>
          <w:color w:val="000000" w:themeColor="text1"/>
          <w:sz w:val="22"/>
          <w:szCs w:val="22"/>
        </w:rPr>
        <w:t>（</w:t>
      </w:r>
      <w:r w:rsidR="00450F3A" w:rsidRPr="00A358D5">
        <w:rPr>
          <w:rFonts w:hint="eastAsia"/>
          <w:color w:val="000000" w:themeColor="text1"/>
          <w:sz w:val="22"/>
          <w:szCs w:val="22"/>
        </w:rPr>
        <w:t>相談支援</w:t>
      </w:r>
      <w:r w:rsidRPr="00A358D5">
        <w:rPr>
          <w:rFonts w:hint="eastAsia"/>
          <w:color w:val="000000" w:themeColor="text1"/>
          <w:sz w:val="22"/>
          <w:szCs w:val="22"/>
        </w:rPr>
        <w:t>を提供する主たる対象者）★</w:t>
      </w:r>
    </w:p>
    <w:p w:rsidR="008A74EF" w:rsidRPr="00A358D5" w:rsidRDefault="008A74EF" w:rsidP="008A74EF">
      <w:pPr>
        <w:rPr>
          <w:color w:val="000000" w:themeColor="text1"/>
          <w:sz w:val="22"/>
          <w:szCs w:val="22"/>
        </w:rPr>
      </w:pPr>
      <w:r w:rsidRPr="00A358D5">
        <w:rPr>
          <w:rFonts w:hint="eastAsia"/>
          <w:color w:val="000000" w:themeColor="text1"/>
          <w:sz w:val="22"/>
          <w:szCs w:val="22"/>
        </w:rPr>
        <w:t>第６条　事業所において</w:t>
      </w:r>
      <w:r w:rsidR="00450F3A" w:rsidRPr="00A358D5">
        <w:rPr>
          <w:rFonts w:hint="eastAsia"/>
          <w:color w:val="000000" w:themeColor="text1"/>
          <w:sz w:val="22"/>
          <w:szCs w:val="22"/>
        </w:rPr>
        <w:t>相談支援</w:t>
      </w:r>
      <w:r w:rsidRPr="00A358D5">
        <w:rPr>
          <w:rFonts w:hint="eastAsia"/>
          <w:color w:val="000000" w:themeColor="text1"/>
          <w:sz w:val="22"/>
          <w:szCs w:val="22"/>
        </w:rPr>
        <w:t>を提供する主たる対象者は、次のとおりとする。</w:t>
      </w:r>
    </w:p>
    <w:p w:rsidR="008A74EF" w:rsidRPr="00A358D5" w:rsidRDefault="00450F3A" w:rsidP="00450F3A">
      <w:pPr>
        <w:ind w:leftChars="100" w:left="241"/>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（１）</w:t>
      </w:r>
      <w:r w:rsidR="008A74EF" w:rsidRPr="00A358D5">
        <w:rPr>
          <w:rFonts w:hint="eastAsia"/>
          <w:color w:val="000000" w:themeColor="text1"/>
          <w:sz w:val="22"/>
          <w:szCs w:val="22"/>
          <w:highlight w:val="cyan"/>
          <w:bdr w:val="single" w:sz="4" w:space="0" w:color="auto"/>
        </w:rPr>
        <w:t xml:space="preserve">　身体障害者</w:t>
      </w:r>
    </w:p>
    <w:p w:rsidR="008A74EF" w:rsidRPr="00A358D5" w:rsidRDefault="00450F3A" w:rsidP="00450F3A">
      <w:pPr>
        <w:ind w:leftChars="100" w:left="241"/>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（２）</w:t>
      </w:r>
      <w:r w:rsidR="008A74EF" w:rsidRPr="00A358D5">
        <w:rPr>
          <w:rFonts w:hint="eastAsia"/>
          <w:color w:val="000000" w:themeColor="text1"/>
          <w:sz w:val="22"/>
          <w:szCs w:val="22"/>
          <w:highlight w:val="cyan"/>
          <w:bdr w:val="single" w:sz="4" w:space="0" w:color="auto"/>
        </w:rPr>
        <w:t xml:space="preserve">　知的障害者</w:t>
      </w:r>
    </w:p>
    <w:p w:rsidR="008A74EF" w:rsidRPr="00A358D5" w:rsidRDefault="00450F3A" w:rsidP="00450F3A">
      <w:pPr>
        <w:ind w:leftChars="100" w:left="241"/>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（３）</w:t>
      </w:r>
      <w:r w:rsidR="008A74EF" w:rsidRPr="00A358D5">
        <w:rPr>
          <w:rFonts w:hint="eastAsia"/>
          <w:color w:val="000000" w:themeColor="text1"/>
          <w:sz w:val="22"/>
          <w:szCs w:val="22"/>
          <w:highlight w:val="cyan"/>
          <w:bdr w:val="single" w:sz="4" w:space="0" w:color="auto"/>
        </w:rPr>
        <w:t xml:space="preserve">　障害児（１８歳未満の身体障害</w:t>
      </w:r>
      <w:r w:rsidR="006344F1" w:rsidRPr="00A358D5">
        <w:rPr>
          <w:rFonts w:hint="eastAsia"/>
          <w:color w:val="000000" w:themeColor="text1"/>
          <w:sz w:val="22"/>
          <w:szCs w:val="22"/>
          <w:highlight w:val="cyan"/>
          <w:bdr w:val="single" w:sz="4" w:space="0" w:color="auto"/>
        </w:rPr>
        <w:t>者及び知的障害者</w:t>
      </w:r>
      <w:r w:rsidR="008A74EF" w:rsidRPr="00A358D5">
        <w:rPr>
          <w:rFonts w:hint="eastAsia"/>
          <w:color w:val="000000" w:themeColor="text1"/>
          <w:sz w:val="22"/>
          <w:szCs w:val="22"/>
          <w:highlight w:val="cyan"/>
          <w:bdr w:val="single" w:sz="4" w:space="0" w:color="auto"/>
        </w:rPr>
        <w:t>）</w:t>
      </w:r>
    </w:p>
    <w:p w:rsidR="008A74EF" w:rsidRPr="00A358D5" w:rsidRDefault="00450F3A" w:rsidP="00450F3A">
      <w:pPr>
        <w:ind w:leftChars="100" w:left="241"/>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（４）</w:t>
      </w:r>
      <w:r w:rsidR="006344F1" w:rsidRPr="00A358D5">
        <w:rPr>
          <w:rFonts w:hint="eastAsia"/>
          <w:color w:val="000000" w:themeColor="text1"/>
          <w:sz w:val="22"/>
          <w:szCs w:val="22"/>
          <w:highlight w:val="cyan"/>
          <w:bdr w:val="single" w:sz="4" w:space="0" w:color="auto"/>
        </w:rPr>
        <w:t xml:space="preserve">　精神障害者（１８歳未満の</w:t>
      </w:r>
      <w:r w:rsidR="008A74EF" w:rsidRPr="00A358D5">
        <w:rPr>
          <w:rFonts w:hint="eastAsia"/>
          <w:color w:val="000000" w:themeColor="text1"/>
          <w:sz w:val="22"/>
          <w:szCs w:val="22"/>
          <w:highlight w:val="cyan"/>
          <w:bdr w:val="single" w:sz="4" w:space="0" w:color="auto"/>
        </w:rPr>
        <w:t>者を含む）</w:t>
      </w:r>
    </w:p>
    <w:p w:rsidR="006704BC" w:rsidRPr="00A358D5" w:rsidRDefault="006704BC" w:rsidP="00450F3A">
      <w:pPr>
        <w:ind w:leftChars="100" w:left="241"/>
        <w:rPr>
          <w:color w:val="000000" w:themeColor="text1"/>
          <w:sz w:val="22"/>
          <w:szCs w:val="22"/>
          <w:bdr w:val="single" w:sz="4" w:space="0" w:color="auto"/>
        </w:rPr>
      </w:pPr>
      <w:r w:rsidRPr="00A358D5">
        <w:rPr>
          <w:rFonts w:hint="eastAsia"/>
          <w:color w:val="000000" w:themeColor="text1"/>
          <w:sz w:val="22"/>
          <w:szCs w:val="22"/>
          <w:highlight w:val="cyan"/>
          <w:bdr w:val="single" w:sz="4" w:space="0" w:color="auto"/>
        </w:rPr>
        <w:t>（５）</w:t>
      </w:r>
      <w:r w:rsidR="000C1B11" w:rsidRPr="00A358D5">
        <w:rPr>
          <w:rFonts w:hint="eastAsia"/>
          <w:color w:val="000000" w:themeColor="text1"/>
          <w:sz w:val="22"/>
          <w:szCs w:val="22"/>
          <w:highlight w:val="cyan"/>
          <w:bdr w:val="single" w:sz="4" w:space="0" w:color="auto"/>
        </w:rPr>
        <w:t xml:space="preserve">　</w:t>
      </w:r>
      <w:r w:rsidRPr="00A358D5">
        <w:rPr>
          <w:rFonts w:hint="eastAsia"/>
          <w:color w:val="000000" w:themeColor="text1"/>
          <w:sz w:val="22"/>
          <w:szCs w:val="22"/>
          <w:highlight w:val="cyan"/>
          <w:bdr w:val="single" w:sz="4" w:space="0" w:color="auto"/>
        </w:rPr>
        <w:t>難病等対象者</w:t>
      </w:r>
    </w:p>
    <w:p w:rsidR="006344F1" w:rsidRPr="00A358D5" w:rsidRDefault="006344F1" w:rsidP="008A74EF">
      <w:pPr>
        <w:rPr>
          <w:color w:val="000000" w:themeColor="text1"/>
          <w:sz w:val="22"/>
          <w:szCs w:val="22"/>
        </w:rPr>
      </w:pPr>
    </w:p>
    <w:p w:rsidR="008A74EF" w:rsidRPr="00A358D5" w:rsidRDefault="008A74EF" w:rsidP="008A74EF">
      <w:pPr>
        <w:rPr>
          <w:color w:val="000000" w:themeColor="text1"/>
          <w:sz w:val="22"/>
          <w:szCs w:val="22"/>
        </w:rPr>
      </w:pPr>
      <w:r w:rsidRPr="00A358D5">
        <w:rPr>
          <w:rFonts w:hint="eastAsia"/>
          <w:color w:val="000000" w:themeColor="text1"/>
          <w:sz w:val="22"/>
          <w:szCs w:val="22"/>
        </w:rPr>
        <w:t>（</w:t>
      </w:r>
      <w:r w:rsidR="00450F3A" w:rsidRPr="00A358D5">
        <w:rPr>
          <w:rFonts w:hint="eastAsia"/>
          <w:color w:val="000000" w:themeColor="text1"/>
          <w:sz w:val="22"/>
          <w:szCs w:val="22"/>
        </w:rPr>
        <w:t>相談支援</w:t>
      </w:r>
      <w:r w:rsidRPr="00A358D5">
        <w:rPr>
          <w:rFonts w:hint="eastAsia"/>
          <w:color w:val="000000" w:themeColor="text1"/>
          <w:sz w:val="22"/>
          <w:szCs w:val="22"/>
        </w:rPr>
        <w:t>の</w:t>
      </w:r>
      <w:r w:rsidR="006344F1" w:rsidRPr="00A358D5">
        <w:rPr>
          <w:rFonts w:hint="eastAsia"/>
          <w:color w:val="000000" w:themeColor="text1"/>
          <w:sz w:val="22"/>
          <w:szCs w:val="22"/>
        </w:rPr>
        <w:t>提供方法及び</w:t>
      </w:r>
      <w:r w:rsidR="00096551" w:rsidRPr="00A358D5">
        <w:rPr>
          <w:rFonts w:hint="eastAsia"/>
          <w:color w:val="000000" w:themeColor="text1"/>
          <w:sz w:val="22"/>
          <w:szCs w:val="22"/>
        </w:rPr>
        <w:t>内容</w:t>
      </w:r>
      <w:r w:rsidRPr="00A358D5">
        <w:rPr>
          <w:rFonts w:hint="eastAsia"/>
          <w:color w:val="000000" w:themeColor="text1"/>
          <w:sz w:val="22"/>
          <w:szCs w:val="22"/>
        </w:rPr>
        <w:t>）★</w:t>
      </w:r>
    </w:p>
    <w:p w:rsidR="008A74EF" w:rsidRPr="00A358D5" w:rsidRDefault="008A74EF" w:rsidP="008A74EF">
      <w:pPr>
        <w:ind w:left="442" w:hangingChars="200" w:hanging="442"/>
        <w:rPr>
          <w:color w:val="000000" w:themeColor="text1"/>
          <w:sz w:val="22"/>
          <w:szCs w:val="22"/>
        </w:rPr>
      </w:pPr>
      <w:r w:rsidRPr="00A358D5">
        <w:rPr>
          <w:rFonts w:hint="eastAsia"/>
          <w:color w:val="000000" w:themeColor="text1"/>
          <w:sz w:val="22"/>
          <w:szCs w:val="22"/>
        </w:rPr>
        <w:t>第７条　事業所が行う</w:t>
      </w:r>
      <w:r w:rsidR="009207DB" w:rsidRPr="00A358D5">
        <w:rPr>
          <w:rFonts w:hint="eastAsia"/>
          <w:color w:val="000000" w:themeColor="text1"/>
          <w:sz w:val="22"/>
          <w:szCs w:val="22"/>
        </w:rPr>
        <w:t>相談支援</w:t>
      </w:r>
      <w:r w:rsidRPr="00A358D5">
        <w:rPr>
          <w:rFonts w:hint="eastAsia"/>
          <w:color w:val="000000" w:themeColor="text1"/>
          <w:sz w:val="22"/>
          <w:szCs w:val="22"/>
        </w:rPr>
        <w:t>の内容は次のとおりとする。</w:t>
      </w:r>
    </w:p>
    <w:p w:rsidR="006344F1" w:rsidRPr="00A358D5" w:rsidRDefault="008A74EF" w:rsidP="006344F1">
      <w:pPr>
        <w:overflowPunct w:val="0"/>
        <w:textAlignment w:val="baseline"/>
        <w:rPr>
          <w:color w:val="000000" w:themeColor="text1"/>
          <w:sz w:val="22"/>
          <w:szCs w:val="22"/>
        </w:rPr>
      </w:pPr>
      <w:r w:rsidRPr="00A358D5">
        <w:rPr>
          <w:rFonts w:hint="eastAsia"/>
          <w:color w:val="000000" w:themeColor="text1"/>
          <w:sz w:val="22"/>
          <w:szCs w:val="22"/>
        </w:rPr>
        <w:t xml:space="preserve">　</w:t>
      </w:r>
      <w:r w:rsidR="006344F1" w:rsidRPr="00A358D5">
        <w:rPr>
          <w:rFonts w:hint="eastAsia"/>
          <w:color w:val="000000" w:themeColor="text1"/>
          <w:sz w:val="22"/>
          <w:szCs w:val="22"/>
        </w:rPr>
        <w:t>（１）基本相談支援</w:t>
      </w:r>
    </w:p>
    <w:p w:rsidR="006344F1" w:rsidRPr="00A358D5" w:rsidRDefault="006344F1" w:rsidP="006344F1">
      <w:pPr>
        <w:overflowPunct w:val="0"/>
        <w:textAlignment w:val="baseline"/>
        <w:rPr>
          <w:rFonts w:hAnsi="ＭＳ 明朝" w:cs="ＭＳ 明朝"/>
          <w:color w:val="000000" w:themeColor="text1"/>
          <w:sz w:val="22"/>
          <w:szCs w:val="22"/>
          <w:highlight w:val="cyan"/>
        </w:rPr>
      </w:pPr>
      <w:r w:rsidRPr="00A358D5">
        <w:rPr>
          <w:rFonts w:hint="eastAsia"/>
          <w:color w:val="000000" w:themeColor="text1"/>
          <w:sz w:val="22"/>
          <w:szCs w:val="22"/>
        </w:rPr>
        <w:t xml:space="preserve">　</w:t>
      </w:r>
      <w:r w:rsidRPr="00A358D5">
        <w:rPr>
          <w:rFonts w:hAnsi="ＭＳ 明朝" w:cs="ＭＳ 明朝" w:hint="eastAsia"/>
          <w:color w:val="000000" w:themeColor="text1"/>
          <w:sz w:val="22"/>
          <w:szCs w:val="22"/>
          <w:highlight w:val="cyan"/>
          <w:bdr w:val="single" w:sz="4" w:space="0" w:color="auto"/>
        </w:rPr>
        <w:t>（２）地域移行支援</w:t>
      </w:r>
    </w:p>
    <w:p w:rsidR="006344F1" w:rsidRPr="00A358D5" w:rsidRDefault="006344F1" w:rsidP="00A92C85">
      <w:pPr>
        <w:overflowPunct w:val="0"/>
        <w:ind w:firstLineChars="385" w:firstLine="851"/>
        <w:textAlignment w:val="baseline"/>
        <w:rPr>
          <w:rFonts w:hAnsi="ＭＳ 明朝" w:cs="ＭＳ 明朝"/>
          <w:color w:val="000000" w:themeColor="text1"/>
          <w:sz w:val="22"/>
          <w:szCs w:val="22"/>
          <w:highlight w:val="cyan"/>
        </w:rPr>
      </w:pPr>
      <w:r w:rsidRPr="00A358D5">
        <w:rPr>
          <w:rFonts w:hAnsi="ＭＳ 明朝" w:cs="ＭＳ 明朝" w:hint="eastAsia"/>
          <w:color w:val="000000" w:themeColor="text1"/>
          <w:sz w:val="22"/>
          <w:szCs w:val="22"/>
          <w:highlight w:val="cyan"/>
          <w:bdr w:val="single" w:sz="4" w:space="0" w:color="auto"/>
        </w:rPr>
        <w:t>ア　地域移行支援計画の作成</w:t>
      </w:r>
    </w:p>
    <w:p w:rsidR="006344F1" w:rsidRPr="00A358D5" w:rsidRDefault="006344F1" w:rsidP="00A92C85">
      <w:pPr>
        <w:overflowPunct w:val="0"/>
        <w:ind w:firstLineChars="385" w:firstLine="851"/>
        <w:textAlignment w:val="baseline"/>
        <w:rPr>
          <w:rFonts w:hAnsi="ＭＳ 明朝" w:cs="ＭＳ 明朝"/>
          <w:color w:val="000000" w:themeColor="text1"/>
          <w:sz w:val="22"/>
          <w:szCs w:val="22"/>
          <w:highlight w:val="cyan"/>
          <w:bdr w:val="single" w:sz="4" w:space="0" w:color="auto"/>
        </w:rPr>
      </w:pPr>
      <w:r w:rsidRPr="00A358D5">
        <w:rPr>
          <w:rFonts w:hAnsi="ＭＳ 明朝" w:cs="ＭＳ 明朝" w:hint="eastAsia"/>
          <w:color w:val="000000" w:themeColor="text1"/>
          <w:sz w:val="22"/>
          <w:szCs w:val="22"/>
          <w:highlight w:val="cyan"/>
          <w:bdr w:val="single" w:sz="4" w:space="0" w:color="auto"/>
        </w:rPr>
        <w:t>イ　入所施設や精神科病院の訪問による相談</w:t>
      </w:r>
    </w:p>
    <w:p w:rsidR="006344F1" w:rsidRPr="00A358D5" w:rsidRDefault="006344F1" w:rsidP="00A92C85">
      <w:pPr>
        <w:overflowPunct w:val="0"/>
        <w:ind w:firstLineChars="385" w:firstLine="851"/>
        <w:textAlignment w:val="baseline"/>
        <w:rPr>
          <w:rFonts w:hAnsi="ＭＳ 明朝" w:cs="ＭＳ 明朝"/>
          <w:color w:val="000000" w:themeColor="text1"/>
          <w:sz w:val="22"/>
          <w:szCs w:val="22"/>
          <w:highlight w:val="cyan"/>
          <w:bdr w:val="single" w:sz="4" w:space="0" w:color="auto"/>
        </w:rPr>
      </w:pPr>
      <w:r w:rsidRPr="00A358D5">
        <w:rPr>
          <w:rFonts w:hAnsi="ＭＳ 明朝" w:cs="ＭＳ 明朝" w:hint="eastAsia"/>
          <w:color w:val="000000" w:themeColor="text1"/>
          <w:sz w:val="22"/>
          <w:szCs w:val="22"/>
          <w:highlight w:val="cyan"/>
          <w:bdr w:val="single" w:sz="4" w:space="0" w:color="auto"/>
        </w:rPr>
        <w:t>ウ　地域移行のための障害福祉サービス事業所等への同行支援　等</w:t>
      </w:r>
    </w:p>
    <w:p w:rsidR="006344F1" w:rsidRPr="00A358D5" w:rsidRDefault="006344F1" w:rsidP="006344F1">
      <w:pPr>
        <w:overflowPunct w:val="0"/>
        <w:textAlignment w:val="baseline"/>
        <w:rPr>
          <w:rFonts w:hAnsi="ＭＳ 明朝" w:cs="ＭＳ 明朝"/>
          <w:color w:val="000000" w:themeColor="text1"/>
          <w:sz w:val="22"/>
          <w:szCs w:val="22"/>
          <w:highlight w:val="cyan"/>
          <w:bdr w:val="single" w:sz="4" w:space="0" w:color="auto"/>
        </w:rPr>
      </w:pPr>
      <w:r w:rsidRPr="00A358D5">
        <w:rPr>
          <w:rFonts w:hAnsi="ＭＳ 明朝" w:cs="ＭＳ 明朝" w:hint="eastAsia"/>
          <w:color w:val="000000" w:themeColor="text1"/>
          <w:sz w:val="22"/>
          <w:szCs w:val="22"/>
        </w:rPr>
        <w:t xml:space="preserve">　</w:t>
      </w:r>
      <w:r w:rsidRPr="00A358D5">
        <w:rPr>
          <w:rFonts w:hAnsi="ＭＳ 明朝" w:cs="ＭＳ 明朝" w:hint="eastAsia"/>
          <w:color w:val="000000" w:themeColor="text1"/>
          <w:sz w:val="22"/>
          <w:szCs w:val="22"/>
          <w:highlight w:val="cyan"/>
          <w:bdr w:val="single" w:sz="4" w:space="0" w:color="auto"/>
        </w:rPr>
        <w:t>（３）地域定着支援</w:t>
      </w:r>
    </w:p>
    <w:p w:rsidR="006344F1" w:rsidRPr="00A358D5" w:rsidRDefault="006344F1" w:rsidP="00A92C85">
      <w:pPr>
        <w:pStyle w:val="Default"/>
        <w:ind w:firstLineChars="385" w:firstLine="851"/>
        <w:jc w:val="both"/>
        <w:rPr>
          <w:rFonts w:ascii="ＭＳ 明朝" w:hAnsi="ＭＳ 明朝"/>
          <w:color w:val="000000" w:themeColor="text1"/>
          <w:sz w:val="22"/>
          <w:szCs w:val="22"/>
          <w:highlight w:val="cyan"/>
        </w:rPr>
      </w:pPr>
      <w:r w:rsidRPr="00A358D5">
        <w:rPr>
          <w:rFonts w:ascii="ＭＳ 明朝" w:hAnsi="ＭＳ 明朝" w:cs="ＭＳ 明朝" w:hint="eastAsia"/>
          <w:color w:val="000000" w:themeColor="text1"/>
          <w:sz w:val="22"/>
          <w:szCs w:val="22"/>
          <w:highlight w:val="cyan"/>
          <w:bdr w:val="single" w:sz="4" w:space="0" w:color="auto"/>
        </w:rPr>
        <w:t xml:space="preserve">ア　</w:t>
      </w:r>
      <w:r w:rsidRPr="00A358D5">
        <w:rPr>
          <w:rFonts w:ascii="ＭＳ 明朝" w:hAnsi="ＭＳ 明朝"/>
          <w:color w:val="000000" w:themeColor="text1"/>
          <w:sz w:val="22"/>
          <w:szCs w:val="22"/>
          <w:highlight w:val="cyan"/>
          <w:bdr w:val="single" w:sz="4" w:space="0" w:color="auto"/>
        </w:rPr>
        <w:t>地域定着支援台帳の作成</w:t>
      </w:r>
    </w:p>
    <w:p w:rsidR="006344F1" w:rsidRPr="00A358D5" w:rsidRDefault="006344F1" w:rsidP="00A92C85">
      <w:pPr>
        <w:overflowPunct w:val="0"/>
        <w:ind w:firstLineChars="385" w:firstLine="851"/>
        <w:textAlignment w:val="baseline"/>
        <w:rPr>
          <w:rFonts w:hAnsi="ＭＳ 明朝" w:cs="ＭＳ 明朝"/>
          <w:color w:val="000000" w:themeColor="text1"/>
          <w:sz w:val="22"/>
          <w:szCs w:val="22"/>
          <w:highlight w:val="cyan"/>
        </w:rPr>
      </w:pPr>
      <w:r w:rsidRPr="00A358D5">
        <w:rPr>
          <w:rFonts w:hAnsi="ＭＳ 明朝" w:hint="eastAsia"/>
          <w:color w:val="000000" w:themeColor="text1"/>
          <w:sz w:val="22"/>
          <w:szCs w:val="22"/>
          <w:highlight w:val="cyan"/>
          <w:bdr w:val="single" w:sz="4" w:space="0" w:color="auto"/>
        </w:rPr>
        <w:t xml:space="preserve">イ　</w:t>
      </w:r>
      <w:r w:rsidRPr="00A358D5">
        <w:rPr>
          <w:rFonts w:hAnsi="ＭＳ 明朝" w:cs="ＭＳ 明朝" w:hint="eastAsia"/>
          <w:color w:val="000000" w:themeColor="text1"/>
          <w:sz w:val="22"/>
          <w:szCs w:val="22"/>
          <w:highlight w:val="cyan"/>
          <w:bdr w:val="single" w:sz="4" w:space="0" w:color="auto"/>
        </w:rPr>
        <w:t>常時の連絡体制の確保</w:t>
      </w:r>
    </w:p>
    <w:p w:rsidR="006344F1" w:rsidRPr="00A358D5" w:rsidRDefault="006344F1" w:rsidP="00A92C85">
      <w:pPr>
        <w:overflowPunct w:val="0"/>
        <w:ind w:firstLineChars="385" w:firstLine="851"/>
        <w:textAlignment w:val="baseline"/>
        <w:rPr>
          <w:rFonts w:hAnsi="ＭＳ 明朝" w:cs="ＭＳ 明朝"/>
          <w:color w:val="000000" w:themeColor="text1"/>
          <w:sz w:val="22"/>
          <w:szCs w:val="22"/>
          <w:highlight w:val="cyan"/>
          <w:bdr w:val="single" w:sz="4" w:space="0" w:color="auto"/>
        </w:rPr>
      </w:pPr>
      <w:r w:rsidRPr="00A358D5">
        <w:rPr>
          <w:rFonts w:hAnsi="ＭＳ 明朝" w:cs="ＭＳ 明朝" w:hint="eastAsia"/>
          <w:color w:val="000000" w:themeColor="text1"/>
          <w:sz w:val="22"/>
          <w:szCs w:val="22"/>
          <w:highlight w:val="cyan"/>
          <w:bdr w:val="single" w:sz="4" w:space="0" w:color="auto"/>
        </w:rPr>
        <w:t>ウ　緊急の事態等の支援　等</w:t>
      </w:r>
    </w:p>
    <w:p w:rsidR="006344F1" w:rsidRPr="00A358D5" w:rsidRDefault="006344F1" w:rsidP="006344F1">
      <w:pPr>
        <w:overflowPunct w:val="0"/>
        <w:textAlignment w:val="baseline"/>
        <w:rPr>
          <w:rFonts w:hAnsi="ＭＳ 明朝" w:cs="ＭＳ 明朝"/>
          <w:color w:val="000000" w:themeColor="text1"/>
          <w:sz w:val="22"/>
          <w:szCs w:val="22"/>
          <w:highlight w:val="cyan"/>
          <w:bdr w:val="single" w:sz="4" w:space="0" w:color="auto"/>
        </w:rPr>
      </w:pPr>
      <w:r w:rsidRPr="00A358D5">
        <w:rPr>
          <w:rFonts w:hAnsi="ＭＳ 明朝" w:cs="ＭＳ 明朝" w:hint="eastAsia"/>
          <w:color w:val="000000" w:themeColor="text1"/>
          <w:sz w:val="22"/>
          <w:szCs w:val="22"/>
        </w:rPr>
        <w:t xml:space="preserve">　</w:t>
      </w:r>
      <w:r w:rsidRPr="00A358D5">
        <w:rPr>
          <w:rFonts w:hAnsi="ＭＳ 明朝" w:cs="ＭＳ 明朝" w:hint="eastAsia"/>
          <w:color w:val="000000" w:themeColor="text1"/>
          <w:sz w:val="22"/>
          <w:szCs w:val="22"/>
          <w:highlight w:val="cyan"/>
          <w:bdr w:val="single" w:sz="4" w:space="0" w:color="auto"/>
        </w:rPr>
        <w:t>（４）特定相談支援</w:t>
      </w:r>
    </w:p>
    <w:p w:rsidR="00A92C85" w:rsidRPr="00A358D5" w:rsidRDefault="00A92C85" w:rsidP="00A92C85">
      <w:pPr>
        <w:pStyle w:val="Default"/>
        <w:ind w:firstLineChars="385" w:firstLine="851"/>
        <w:jc w:val="both"/>
        <w:rPr>
          <w:rFonts w:ascii="ＭＳ 明朝" w:hAnsi="ＭＳ 明朝"/>
          <w:color w:val="000000" w:themeColor="text1"/>
          <w:sz w:val="22"/>
          <w:szCs w:val="22"/>
          <w:highlight w:val="cyan"/>
        </w:rPr>
      </w:pPr>
      <w:r w:rsidRPr="00A358D5">
        <w:rPr>
          <w:rFonts w:ascii="ＭＳ 明朝" w:hAnsi="ＭＳ 明朝" w:cs="ＭＳ 明朝" w:hint="eastAsia"/>
          <w:color w:val="000000" w:themeColor="text1"/>
          <w:sz w:val="22"/>
          <w:szCs w:val="22"/>
          <w:highlight w:val="cyan"/>
          <w:bdr w:val="single" w:sz="4" w:space="0" w:color="auto"/>
        </w:rPr>
        <w:t xml:space="preserve">ア　</w:t>
      </w:r>
      <w:r w:rsidRPr="00A358D5">
        <w:rPr>
          <w:rFonts w:ascii="ＭＳ 明朝" w:hAnsi="ＭＳ 明朝" w:hint="eastAsia"/>
          <w:color w:val="000000" w:themeColor="text1"/>
          <w:sz w:val="22"/>
          <w:szCs w:val="22"/>
          <w:highlight w:val="cyan"/>
          <w:bdr w:val="single" w:sz="4" w:space="0" w:color="auto"/>
        </w:rPr>
        <w:t>サービス等利用計画</w:t>
      </w:r>
      <w:r w:rsidRPr="00A358D5">
        <w:rPr>
          <w:rFonts w:ascii="ＭＳ 明朝" w:hAnsi="ＭＳ 明朝"/>
          <w:color w:val="000000" w:themeColor="text1"/>
          <w:sz w:val="22"/>
          <w:szCs w:val="22"/>
          <w:highlight w:val="cyan"/>
          <w:bdr w:val="single" w:sz="4" w:space="0" w:color="auto"/>
        </w:rPr>
        <w:t>の作成</w:t>
      </w:r>
    </w:p>
    <w:p w:rsidR="00A92C85" w:rsidRPr="00A358D5" w:rsidRDefault="00A92C85" w:rsidP="00A92C85">
      <w:pPr>
        <w:overflowPunct w:val="0"/>
        <w:ind w:firstLineChars="385" w:firstLine="851"/>
        <w:textAlignment w:val="baseline"/>
        <w:rPr>
          <w:rFonts w:hAnsi="ＭＳ 明朝" w:cs="ＭＳ 明朝"/>
          <w:color w:val="000000" w:themeColor="text1"/>
          <w:sz w:val="22"/>
          <w:szCs w:val="22"/>
          <w:highlight w:val="cyan"/>
        </w:rPr>
      </w:pPr>
      <w:r w:rsidRPr="00A358D5">
        <w:rPr>
          <w:rFonts w:hAnsi="ＭＳ 明朝" w:hint="eastAsia"/>
          <w:color w:val="000000" w:themeColor="text1"/>
          <w:sz w:val="22"/>
          <w:szCs w:val="22"/>
          <w:highlight w:val="cyan"/>
          <w:bdr w:val="single" w:sz="4" w:space="0" w:color="auto"/>
        </w:rPr>
        <w:t xml:space="preserve">イ　</w:t>
      </w:r>
      <w:r w:rsidRPr="00A358D5">
        <w:rPr>
          <w:rFonts w:hAnsi="ＭＳ 明朝" w:cs="ＭＳ 明朝" w:hint="eastAsia"/>
          <w:color w:val="000000" w:themeColor="text1"/>
          <w:sz w:val="22"/>
          <w:szCs w:val="22"/>
          <w:highlight w:val="cyan"/>
          <w:bdr w:val="single" w:sz="4" w:space="0" w:color="auto"/>
        </w:rPr>
        <w:t>モニタリングの実施　等</w:t>
      </w:r>
    </w:p>
    <w:p w:rsidR="006344F1" w:rsidRPr="00A358D5" w:rsidRDefault="006344F1" w:rsidP="006344F1">
      <w:pPr>
        <w:overflowPunct w:val="0"/>
        <w:textAlignment w:val="baseline"/>
        <w:rPr>
          <w:rFonts w:hAnsi="ＭＳ 明朝" w:cs="ＭＳ 明朝"/>
          <w:color w:val="000000" w:themeColor="text1"/>
          <w:sz w:val="22"/>
          <w:szCs w:val="22"/>
          <w:highlight w:val="cyan"/>
          <w:bdr w:val="single" w:sz="4" w:space="0" w:color="auto"/>
        </w:rPr>
      </w:pPr>
      <w:r w:rsidRPr="00A358D5">
        <w:rPr>
          <w:rFonts w:hAnsi="ＭＳ 明朝" w:cs="ＭＳ 明朝" w:hint="eastAsia"/>
          <w:color w:val="000000" w:themeColor="text1"/>
          <w:sz w:val="22"/>
          <w:szCs w:val="22"/>
        </w:rPr>
        <w:t xml:space="preserve">　</w:t>
      </w:r>
      <w:r w:rsidRPr="00A358D5">
        <w:rPr>
          <w:rFonts w:hAnsi="ＭＳ 明朝" w:cs="ＭＳ 明朝" w:hint="eastAsia"/>
          <w:color w:val="000000" w:themeColor="text1"/>
          <w:sz w:val="22"/>
          <w:szCs w:val="22"/>
          <w:highlight w:val="cyan"/>
          <w:bdr w:val="single" w:sz="4" w:space="0" w:color="auto"/>
        </w:rPr>
        <w:t>（５）</w:t>
      </w:r>
      <w:r w:rsidR="00A92C85" w:rsidRPr="00A358D5">
        <w:rPr>
          <w:rFonts w:hAnsi="ＭＳ 明朝" w:cs="ＭＳ 明朝" w:hint="eastAsia"/>
          <w:color w:val="000000" w:themeColor="text1"/>
          <w:sz w:val="22"/>
          <w:szCs w:val="22"/>
          <w:highlight w:val="cyan"/>
          <w:bdr w:val="single" w:sz="4" w:space="0" w:color="auto"/>
        </w:rPr>
        <w:t>障害児相談支援</w:t>
      </w:r>
    </w:p>
    <w:p w:rsidR="00A92C85" w:rsidRPr="00A358D5" w:rsidRDefault="00A92C85" w:rsidP="00A92C85">
      <w:pPr>
        <w:pStyle w:val="Default"/>
        <w:ind w:firstLineChars="385" w:firstLine="851"/>
        <w:jc w:val="both"/>
        <w:rPr>
          <w:rFonts w:ascii="ＭＳ 明朝" w:hAnsi="ＭＳ 明朝"/>
          <w:color w:val="000000" w:themeColor="text1"/>
          <w:sz w:val="22"/>
          <w:szCs w:val="22"/>
          <w:highlight w:val="cyan"/>
        </w:rPr>
      </w:pPr>
      <w:r w:rsidRPr="00A358D5">
        <w:rPr>
          <w:rFonts w:ascii="ＭＳ 明朝" w:hAnsi="ＭＳ 明朝" w:cs="ＭＳ 明朝" w:hint="eastAsia"/>
          <w:color w:val="000000" w:themeColor="text1"/>
          <w:sz w:val="22"/>
          <w:szCs w:val="22"/>
          <w:highlight w:val="cyan"/>
          <w:bdr w:val="single" w:sz="4" w:space="0" w:color="auto"/>
        </w:rPr>
        <w:t xml:space="preserve">ア　</w:t>
      </w:r>
      <w:r w:rsidRPr="00A358D5">
        <w:rPr>
          <w:rFonts w:ascii="ＭＳ 明朝" w:hAnsi="ＭＳ 明朝" w:hint="eastAsia"/>
          <w:color w:val="000000" w:themeColor="text1"/>
          <w:sz w:val="22"/>
          <w:szCs w:val="22"/>
          <w:highlight w:val="cyan"/>
          <w:bdr w:val="single" w:sz="4" w:space="0" w:color="auto"/>
        </w:rPr>
        <w:t>障害児支援利用計画</w:t>
      </w:r>
      <w:r w:rsidRPr="00A358D5">
        <w:rPr>
          <w:rFonts w:ascii="ＭＳ 明朝" w:hAnsi="ＭＳ 明朝"/>
          <w:color w:val="000000" w:themeColor="text1"/>
          <w:sz w:val="22"/>
          <w:szCs w:val="22"/>
          <w:highlight w:val="cyan"/>
          <w:bdr w:val="single" w:sz="4" w:space="0" w:color="auto"/>
        </w:rPr>
        <w:t>の作成</w:t>
      </w:r>
    </w:p>
    <w:p w:rsidR="00A92C85" w:rsidRPr="00A358D5" w:rsidRDefault="00A92C85" w:rsidP="00A92C85">
      <w:pPr>
        <w:overflowPunct w:val="0"/>
        <w:ind w:firstLineChars="385" w:firstLine="851"/>
        <w:textAlignment w:val="baseline"/>
        <w:rPr>
          <w:rFonts w:hAnsi="ＭＳ 明朝" w:cs="ＭＳ 明朝"/>
          <w:color w:val="000000" w:themeColor="text1"/>
          <w:sz w:val="22"/>
          <w:szCs w:val="22"/>
        </w:rPr>
      </w:pPr>
      <w:r w:rsidRPr="00A358D5">
        <w:rPr>
          <w:rFonts w:hAnsi="ＭＳ 明朝" w:hint="eastAsia"/>
          <w:color w:val="000000" w:themeColor="text1"/>
          <w:sz w:val="22"/>
          <w:szCs w:val="22"/>
          <w:highlight w:val="cyan"/>
          <w:bdr w:val="single" w:sz="4" w:space="0" w:color="auto"/>
        </w:rPr>
        <w:t xml:space="preserve">イ　</w:t>
      </w:r>
      <w:r w:rsidRPr="00A358D5">
        <w:rPr>
          <w:rFonts w:hAnsi="ＭＳ 明朝" w:cs="ＭＳ 明朝" w:hint="eastAsia"/>
          <w:color w:val="000000" w:themeColor="text1"/>
          <w:sz w:val="22"/>
          <w:szCs w:val="22"/>
          <w:highlight w:val="cyan"/>
          <w:bdr w:val="single" w:sz="4" w:space="0" w:color="auto"/>
        </w:rPr>
        <w:t>モニタリングの実施　等</w:t>
      </w:r>
    </w:p>
    <w:p w:rsidR="008A74EF" w:rsidRPr="00A358D5" w:rsidRDefault="008A74EF" w:rsidP="00C77D27">
      <w:pPr>
        <w:ind w:leftChars="300" w:left="723"/>
        <w:rPr>
          <w:color w:val="000000" w:themeColor="text1"/>
          <w:sz w:val="22"/>
          <w:szCs w:val="22"/>
        </w:rPr>
      </w:pPr>
    </w:p>
    <w:p w:rsidR="008A74EF" w:rsidRPr="00A358D5" w:rsidRDefault="008A74EF" w:rsidP="00C77D27">
      <w:pPr>
        <w:ind w:left="663" w:hangingChars="300" w:hanging="663"/>
        <w:rPr>
          <w:color w:val="000000" w:themeColor="text1"/>
          <w:sz w:val="22"/>
          <w:szCs w:val="22"/>
        </w:rPr>
      </w:pPr>
      <w:r w:rsidRPr="00A358D5">
        <w:rPr>
          <w:rFonts w:hint="eastAsia"/>
          <w:color w:val="000000" w:themeColor="text1"/>
          <w:sz w:val="22"/>
          <w:szCs w:val="22"/>
        </w:rPr>
        <w:t>（利用者</w:t>
      </w:r>
      <w:r w:rsidR="00A92C85" w:rsidRPr="00A358D5">
        <w:rPr>
          <w:rFonts w:hint="eastAsia"/>
          <w:color w:val="000000" w:themeColor="text1"/>
          <w:sz w:val="22"/>
          <w:szCs w:val="22"/>
        </w:rPr>
        <w:t>等</w:t>
      </w:r>
      <w:r w:rsidRPr="00A358D5">
        <w:rPr>
          <w:rFonts w:hint="eastAsia"/>
          <w:color w:val="000000" w:themeColor="text1"/>
          <w:sz w:val="22"/>
          <w:szCs w:val="22"/>
        </w:rPr>
        <w:t>から受領する費用の額等）★</w:t>
      </w:r>
    </w:p>
    <w:p w:rsidR="008A74EF" w:rsidRPr="00A358D5" w:rsidRDefault="008A74EF" w:rsidP="00E7506A">
      <w:pPr>
        <w:ind w:left="221" w:hangingChars="100" w:hanging="221"/>
        <w:rPr>
          <w:color w:val="000000" w:themeColor="text1"/>
          <w:sz w:val="22"/>
          <w:szCs w:val="22"/>
        </w:rPr>
      </w:pPr>
      <w:r w:rsidRPr="00A358D5">
        <w:rPr>
          <w:rFonts w:hint="eastAsia"/>
          <w:color w:val="000000" w:themeColor="text1"/>
          <w:sz w:val="22"/>
          <w:szCs w:val="22"/>
        </w:rPr>
        <w:t xml:space="preserve">第８条　</w:t>
      </w:r>
      <w:r w:rsidR="00714AF4" w:rsidRPr="00A358D5">
        <w:rPr>
          <w:rFonts w:hint="eastAsia"/>
          <w:color w:val="000000" w:themeColor="text1"/>
          <w:sz w:val="22"/>
          <w:szCs w:val="22"/>
        </w:rPr>
        <w:t>相談支援</w:t>
      </w:r>
      <w:r w:rsidRPr="00A358D5">
        <w:rPr>
          <w:rFonts w:hint="eastAsia"/>
          <w:color w:val="000000" w:themeColor="text1"/>
          <w:sz w:val="22"/>
          <w:szCs w:val="22"/>
        </w:rPr>
        <w:t>を提供した際に受領する費用の額は、厚生労働大臣が定める基準によ</w:t>
      </w:r>
      <w:r w:rsidR="00E7506A" w:rsidRPr="00A358D5">
        <w:rPr>
          <w:rFonts w:hint="eastAsia"/>
          <w:color w:val="000000" w:themeColor="text1"/>
          <w:sz w:val="22"/>
          <w:szCs w:val="22"/>
        </w:rPr>
        <w:t>り、</w:t>
      </w:r>
      <w:r w:rsidRPr="00A358D5">
        <w:rPr>
          <w:rFonts w:hint="eastAsia"/>
          <w:color w:val="000000" w:themeColor="text1"/>
          <w:sz w:val="22"/>
          <w:szCs w:val="22"/>
        </w:rPr>
        <w:t>各市町村から代理受領するものとする。</w:t>
      </w:r>
    </w:p>
    <w:p w:rsidR="008A74EF" w:rsidRPr="00A358D5" w:rsidRDefault="00714AF4" w:rsidP="008A74EF">
      <w:pPr>
        <w:ind w:left="221" w:hangingChars="100" w:hanging="221"/>
        <w:rPr>
          <w:color w:val="000000" w:themeColor="text1"/>
          <w:sz w:val="22"/>
          <w:szCs w:val="22"/>
          <w:bdr w:val="single" w:sz="4" w:space="0" w:color="auto"/>
        </w:rPr>
      </w:pPr>
      <w:r w:rsidRPr="00A358D5">
        <w:rPr>
          <w:rFonts w:hint="eastAsia"/>
          <w:color w:val="000000" w:themeColor="text1"/>
          <w:sz w:val="22"/>
          <w:szCs w:val="22"/>
        </w:rPr>
        <w:t>２</w:t>
      </w:r>
      <w:r w:rsidR="008A74EF" w:rsidRPr="00A358D5">
        <w:rPr>
          <w:rFonts w:hint="eastAsia"/>
          <w:color w:val="000000" w:themeColor="text1"/>
          <w:sz w:val="22"/>
          <w:szCs w:val="22"/>
        </w:rPr>
        <w:t xml:space="preserve">　次条に定める通常の事業の実施地域</w:t>
      </w:r>
      <w:r w:rsidRPr="00A358D5">
        <w:rPr>
          <w:rFonts w:hint="eastAsia"/>
          <w:color w:val="000000" w:themeColor="text1"/>
          <w:sz w:val="22"/>
          <w:szCs w:val="22"/>
        </w:rPr>
        <w:t>外の地域の居宅を訪問して相談支援を行う場合は、それ</w:t>
      </w:r>
      <w:r w:rsidR="008A74EF" w:rsidRPr="00A358D5">
        <w:rPr>
          <w:rFonts w:hint="eastAsia"/>
          <w:color w:val="000000" w:themeColor="text1"/>
          <w:sz w:val="22"/>
          <w:szCs w:val="22"/>
        </w:rPr>
        <w:t>に要した交通費</w:t>
      </w:r>
      <w:r w:rsidRPr="00A358D5">
        <w:rPr>
          <w:rFonts w:hint="eastAsia"/>
          <w:color w:val="000000" w:themeColor="text1"/>
          <w:sz w:val="22"/>
          <w:szCs w:val="22"/>
        </w:rPr>
        <w:t>として</w:t>
      </w:r>
      <w:r w:rsidR="008A74EF" w:rsidRPr="00A358D5">
        <w:rPr>
          <w:rFonts w:hint="eastAsia"/>
          <w:color w:val="000000" w:themeColor="text1"/>
          <w:sz w:val="22"/>
          <w:szCs w:val="22"/>
        </w:rPr>
        <w:t>、</w:t>
      </w:r>
      <w:r w:rsidR="008A74EF" w:rsidRPr="00A358D5">
        <w:rPr>
          <w:rFonts w:hint="eastAsia"/>
          <w:color w:val="000000" w:themeColor="text1"/>
          <w:sz w:val="22"/>
          <w:szCs w:val="22"/>
          <w:highlight w:val="cyan"/>
          <w:bdr w:val="single" w:sz="4" w:space="0" w:color="auto"/>
        </w:rPr>
        <w:t>その実費を徴収するものとする。その際、自動車を使用した場合は、</w:t>
      </w:r>
      <w:r w:rsidR="008F499A" w:rsidRPr="00A358D5">
        <w:rPr>
          <w:rFonts w:hint="eastAsia"/>
          <w:color w:val="000000" w:themeColor="text1"/>
          <w:sz w:val="22"/>
          <w:szCs w:val="22"/>
          <w:highlight w:val="cyan"/>
          <w:bdr w:val="single" w:sz="4" w:space="0" w:color="auto"/>
        </w:rPr>
        <w:t>通常の事業の実施地域を超える地点から目的地までの距離に、</w:t>
      </w:r>
      <w:r w:rsidR="008A74EF" w:rsidRPr="00A358D5">
        <w:rPr>
          <w:rFonts w:hint="eastAsia"/>
          <w:color w:val="000000" w:themeColor="text1"/>
          <w:sz w:val="22"/>
          <w:szCs w:val="22"/>
          <w:highlight w:val="cyan"/>
          <w:bdr w:val="single" w:sz="4" w:space="0" w:color="auto"/>
        </w:rPr>
        <w:t>１㎞あたり○○円を乗じて得た額とする。</w:t>
      </w:r>
    </w:p>
    <w:p w:rsidR="00F775FE" w:rsidRPr="00A358D5" w:rsidRDefault="00F775FE" w:rsidP="00F775FE">
      <w:pPr>
        <w:ind w:left="221" w:hangingChars="100" w:hanging="221"/>
        <w:rPr>
          <w:color w:val="000000" w:themeColor="text1"/>
          <w:sz w:val="22"/>
          <w:szCs w:val="22"/>
          <w:bdr w:val="single" w:sz="4" w:space="0" w:color="auto"/>
        </w:rPr>
      </w:pPr>
      <w:r w:rsidRPr="00A358D5">
        <w:rPr>
          <w:rFonts w:hint="eastAsia"/>
          <w:color w:val="000000" w:themeColor="text1"/>
          <w:sz w:val="22"/>
          <w:szCs w:val="22"/>
        </w:rPr>
        <w:t>３　電車・バス等を利用して相談支援を提供した場合には、</w:t>
      </w:r>
      <w:r w:rsidRPr="00A358D5">
        <w:rPr>
          <w:rFonts w:hint="eastAsia"/>
          <w:color w:val="000000" w:themeColor="text1"/>
          <w:sz w:val="22"/>
          <w:szCs w:val="22"/>
          <w:highlight w:val="cyan"/>
          <w:bdr w:val="single" w:sz="4" w:space="0" w:color="auto"/>
        </w:rPr>
        <w:t>従業者の交通費としてその実費を徴収するものとする。</w:t>
      </w:r>
    </w:p>
    <w:p w:rsidR="000C1B11" w:rsidRPr="00A358D5" w:rsidRDefault="000C1B11" w:rsidP="000C1B11">
      <w:pPr>
        <w:ind w:left="221" w:hangingChars="100" w:hanging="221"/>
        <w:rPr>
          <w:rFonts w:hAnsi="ＭＳ 明朝"/>
          <w:color w:val="000000" w:themeColor="text1"/>
          <w:sz w:val="22"/>
          <w:szCs w:val="22"/>
        </w:rPr>
      </w:pPr>
      <w:r w:rsidRPr="00A358D5">
        <w:rPr>
          <w:rFonts w:hint="eastAsia"/>
          <w:color w:val="000000" w:themeColor="text1"/>
          <w:sz w:val="22"/>
          <w:szCs w:val="22"/>
        </w:rPr>
        <w:t>４</w:t>
      </w:r>
      <w:r w:rsidR="008A74EF" w:rsidRPr="00A358D5">
        <w:rPr>
          <w:rFonts w:hint="eastAsia"/>
          <w:color w:val="000000" w:themeColor="text1"/>
          <w:sz w:val="22"/>
          <w:szCs w:val="22"/>
        </w:rPr>
        <w:t xml:space="preserve">　前</w:t>
      </w:r>
      <w:r w:rsidR="00F775FE" w:rsidRPr="00A358D5">
        <w:rPr>
          <w:rFonts w:hint="eastAsia"/>
          <w:color w:val="000000" w:themeColor="text1"/>
          <w:sz w:val="22"/>
          <w:szCs w:val="22"/>
        </w:rPr>
        <w:t>２</w:t>
      </w:r>
      <w:r w:rsidR="008A74EF" w:rsidRPr="00A358D5">
        <w:rPr>
          <w:rFonts w:hint="eastAsia"/>
          <w:color w:val="000000" w:themeColor="text1"/>
          <w:sz w:val="22"/>
          <w:szCs w:val="22"/>
        </w:rPr>
        <w:t>項の費用の支払を受ける場合には、利用者等に対して事前に</w:t>
      </w:r>
      <w:r w:rsidRPr="00A358D5">
        <w:rPr>
          <w:rFonts w:hAnsi="ＭＳ 明朝" w:hint="eastAsia"/>
          <w:color w:val="000000" w:themeColor="text1"/>
          <w:sz w:val="22"/>
          <w:szCs w:val="22"/>
        </w:rPr>
        <w:t>文書で説明を行い、支払の同意を得なければならない。</w:t>
      </w:r>
    </w:p>
    <w:p w:rsidR="008A74EF" w:rsidRPr="00A358D5" w:rsidRDefault="00F775FE" w:rsidP="008A74EF">
      <w:pPr>
        <w:ind w:left="241" w:hangingChars="100" w:hanging="241"/>
        <w:rPr>
          <w:color w:val="000000" w:themeColor="text1"/>
          <w:sz w:val="22"/>
          <w:szCs w:val="22"/>
        </w:rPr>
      </w:pPr>
      <w:r w:rsidRPr="00A358D5">
        <w:rPr>
          <w:noProof/>
          <w:color w:val="000000" w:themeColor="text1"/>
        </w:rPr>
        <mc:AlternateContent>
          <mc:Choice Requires="wps">
            <w:drawing>
              <wp:anchor distT="0" distB="0" distL="114300" distR="114300" simplePos="0" relativeHeight="251662848" behindDoc="0" locked="0" layoutInCell="1" allowOverlap="1" wp14:anchorId="5B22D2F5" wp14:editId="6203E794">
                <wp:simplePos x="0" y="0"/>
                <wp:positionH relativeFrom="column">
                  <wp:posOffset>4661535</wp:posOffset>
                </wp:positionH>
                <wp:positionV relativeFrom="paragraph">
                  <wp:posOffset>292100</wp:posOffset>
                </wp:positionV>
                <wp:extent cx="1981200" cy="803910"/>
                <wp:effectExtent l="0" t="1390650" r="19050" b="1524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1200" cy="803910"/>
                        </a:xfrm>
                        <a:prstGeom prst="borderCallout1">
                          <a:avLst>
                            <a:gd name="adj1" fmla="val 611"/>
                            <a:gd name="adj2" fmla="val 12917"/>
                            <a:gd name="adj3" fmla="val -169431"/>
                            <a:gd name="adj4" fmla="val 13846"/>
                          </a:avLst>
                        </a:prstGeom>
                        <a:solidFill>
                          <a:srgbClr val="FFFFFF"/>
                        </a:solidFill>
                        <a:ln w="19050">
                          <a:solidFill>
                            <a:srgbClr val="000000"/>
                          </a:solidFill>
                          <a:miter lim="800000"/>
                          <a:headEnd/>
                          <a:tailEnd type="triangle" w="med" len="med"/>
                        </a:ln>
                      </wps:spPr>
                      <wps:txbx>
                        <w:txbxContent>
                          <w:p w:rsidR="00F775FE" w:rsidRPr="00A358D5" w:rsidRDefault="00F775FE" w:rsidP="00F775FE">
                            <w:pPr>
                              <w:spacing w:line="280" w:lineRule="exact"/>
                              <w:rPr>
                                <w:rFonts w:ascii="ＭＳ ゴシック" w:eastAsia="ＭＳ ゴシック" w:hAnsi="ＭＳ ゴシック"/>
                                <w:color w:val="000000" w:themeColor="text1"/>
                                <w:sz w:val="21"/>
                                <w:szCs w:val="21"/>
                              </w:rPr>
                            </w:pPr>
                            <w:r w:rsidRPr="00A358D5">
                              <w:rPr>
                                <w:rFonts w:ascii="ＭＳ ゴシック" w:eastAsia="ＭＳ ゴシック" w:hAnsi="ＭＳ ゴシック" w:hint="eastAsia"/>
                                <w:color w:val="000000" w:themeColor="text1"/>
                                <w:sz w:val="21"/>
                                <w:szCs w:val="21"/>
                              </w:rPr>
                              <w:t>利用者から徴収できるのは燃料費のみです。燃料費の相場や自動車の燃費等を勘案し、適切に設定してください。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22D2F5"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5" o:spid="_x0000_s1028" type="#_x0000_t47" style="position:absolute;left:0;text-align:left;margin-left:367.05pt;margin-top:23pt;width:156pt;height:63.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" adj="2991,-36597,2790,132" strokeweight="1.5pt">
                <v:stroke startarrow="block"/>
                <v:textbox inset="5.85pt,.7pt,5.85pt,.7pt">
                  <w:txbxContent>
                    <w:p w:rsidR="00F775FE" w:rsidRPr="00A358D5" w:rsidRDefault="00F775FE" w:rsidP="00F775FE">
                      <w:pPr>
                        <w:spacing w:line="280" w:lineRule="exact"/>
                        <w:rPr>
                          <w:rFonts w:ascii="ＭＳ ゴシック" w:eastAsia="ＭＳ ゴシック" w:hAnsi="ＭＳ ゴシック"/>
                          <w:color w:val="000000" w:themeColor="text1"/>
                          <w:sz w:val="21"/>
                          <w:szCs w:val="21"/>
                        </w:rPr>
                      </w:pPr>
                      <w:r w:rsidRPr="00A358D5">
                        <w:rPr>
                          <w:rFonts w:ascii="ＭＳ ゴシック" w:eastAsia="ＭＳ ゴシック" w:hAnsi="ＭＳ ゴシック" w:hint="eastAsia"/>
                          <w:color w:val="000000" w:themeColor="text1"/>
                          <w:sz w:val="21"/>
                          <w:szCs w:val="21"/>
                        </w:rPr>
                        <w:t>利用者から徴収できるのは燃料費のみです。燃料費の相場や自動車の燃費等を勘案し、適切に設定してください。</w:t>
                      </w:r>
                    </w:p>
                  </w:txbxContent>
                </v:textbox>
                <o:callout v:ext="edit" minusx="t"/>
              </v:shape>
            </w:pict>
          </mc:Fallback>
        </mc:AlternateContent>
      </w:r>
      <w:r w:rsidR="000C1B11" w:rsidRPr="00A358D5">
        <w:rPr>
          <w:rFonts w:hint="eastAsia"/>
          <w:color w:val="000000" w:themeColor="text1"/>
          <w:sz w:val="22"/>
          <w:szCs w:val="22"/>
        </w:rPr>
        <w:t>５</w:t>
      </w:r>
      <w:r w:rsidR="008A74EF" w:rsidRPr="00A358D5">
        <w:rPr>
          <w:rFonts w:hint="eastAsia"/>
          <w:color w:val="000000" w:themeColor="text1"/>
          <w:sz w:val="22"/>
          <w:szCs w:val="22"/>
        </w:rPr>
        <w:t xml:space="preserve">　</w:t>
      </w:r>
      <w:r w:rsidR="00DE6A44">
        <w:rPr>
          <w:rFonts w:hint="eastAsia"/>
          <w:color w:val="000000" w:themeColor="text1"/>
          <w:sz w:val="22"/>
          <w:szCs w:val="22"/>
        </w:rPr>
        <w:t>第１項から第３項まで</w:t>
      </w:r>
      <w:r w:rsidRPr="00A358D5">
        <w:rPr>
          <w:rFonts w:hint="eastAsia"/>
          <w:color w:val="000000" w:themeColor="text1"/>
          <w:sz w:val="22"/>
          <w:szCs w:val="22"/>
        </w:rPr>
        <w:t>の費用の支払</w:t>
      </w:r>
      <w:r w:rsidR="008A74EF" w:rsidRPr="00A358D5">
        <w:rPr>
          <w:rFonts w:hint="eastAsia"/>
          <w:color w:val="000000" w:themeColor="text1"/>
          <w:sz w:val="22"/>
          <w:szCs w:val="22"/>
        </w:rPr>
        <w:t>を受けた場合は、当該費用にかかる領収証（第１項については受領証）を、当該費用を支払った利用者等に交付するものとする。</w:t>
      </w:r>
    </w:p>
    <w:p w:rsidR="00E7506A" w:rsidRPr="00A358D5" w:rsidRDefault="00E7506A" w:rsidP="008A74EF">
      <w:pPr>
        <w:rPr>
          <w:color w:val="000000" w:themeColor="text1"/>
          <w:sz w:val="22"/>
          <w:szCs w:val="22"/>
        </w:rPr>
      </w:pPr>
    </w:p>
    <w:p w:rsidR="008A74EF" w:rsidRPr="00A358D5" w:rsidRDefault="008A74EF" w:rsidP="008A74EF">
      <w:pPr>
        <w:rPr>
          <w:color w:val="000000" w:themeColor="text1"/>
          <w:sz w:val="22"/>
          <w:szCs w:val="22"/>
        </w:rPr>
      </w:pPr>
      <w:r w:rsidRPr="00A358D5">
        <w:rPr>
          <w:rFonts w:hint="eastAsia"/>
          <w:color w:val="000000" w:themeColor="text1"/>
          <w:sz w:val="22"/>
          <w:szCs w:val="22"/>
        </w:rPr>
        <w:t>（通常の事業の実施地域）★</w:t>
      </w:r>
    </w:p>
    <w:p w:rsidR="008A74EF" w:rsidRPr="00A358D5" w:rsidRDefault="008A74EF" w:rsidP="00C175F4">
      <w:pPr>
        <w:rPr>
          <w:color w:val="000000" w:themeColor="text1"/>
          <w:sz w:val="22"/>
          <w:szCs w:val="22"/>
        </w:rPr>
      </w:pPr>
      <w:r w:rsidRPr="00A358D5">
        <w:rPr>
          <w:rFonts w:hint="eastAsia"/>
          <w:color w:val="000000" w:themeColor="text1"/>
          <w:sz w:val="22"/>
          <w:szCs w:val="22"/>
        </w:rPr>
        <w:t>第９条　通常の事業の実施地域は、</w:t>
      </w:r>
      <w:r w:rsidR="00F775FE" w:rsidRPr="00A358D5">
        <w:rPr>
          <w:rFonts w:hint="eastAsia"/>
          <w:color w:val="000000" w:themeColor="text1"/>
          <w:sz w:val="22"/>
          <w:szCs w:val="22"/>
          <w:highlight w:val="cyan"/>
          <w:bdr w:val="single" w:sz="4" w:space="0" w:color="auto"/>
        </w:rPr>
        <w:t>さいたま市○○区、□□市の全域</w:t>
      </w:r>
      <w:r w:rsidRPr="00A358D5">
        <w:rPr>
          <w:rFonts w:hint="eastAsia"/>
          <w:color w:val="000000" w:themeColor="text1"/>
          <w:sz w:val="22"/>
          <w:szCs w:val="22"/>
        </w:rPr>
        <w:t>とする。</w:t>
      </w:r>
    </w:p>
    <w:p w:rsidR="00C175F4" w:rsidRPr="00A358D5" w:rsidRDefault="00C175F4" w:rsidP="008A74EF">
      <w:pPr>
        <w:rPr>
          <w:color w:val="000000" w:themeColor="text1"/>
          <w:sz w:val="22"/>
          <w:szCs w:val="22"/>
        </w:rPr>
      </w:pPr>
    </w:p>
    <w:p w:rsidR="008A74EF" w:rsidRPr="00A358D5" w:rsidRDefault="008A74EF" w:rsidP="008A74EF">
      <w:pPr>
        <w:rPr>
          <w:color w:val="000000" w:themeColor="text1"/>
          <w:sz w:val="22"/>
          <w:szCs w:val="22"/>
        </w:rPr>
      </w:pPr>
      <w:r w:rsidRPr="00A358D5">
        <w:rPr>
          <w:rFonts w:hint="eastAsia"/>
          <w:color w:val="000000" w:themeColor="text1"/>
          <w:sz w:val="22"/>
          <w:szCs w:val="22"/>
        </w:rPr>
        <w:t>（緊急時等の対応）</w:t>
      </w:r>
    </w:p>
    <w:p w:rsidR="008A74EF" w:rsidRPr="00A358D5" w:rsidRDefault="008A74EF" w:rsidP="008A74EF">
      <w:pPr>
        <w:ind w:left="221" w:hangingChars="100" w:hanging="221"/>
        <w:rPr>
          <w:color w:val="000000" w:themeColor="text1"/>
          <w:sz w:val="22"/>
          <w:szCs w:val="22"/>
        </w:rPr>
      </w:pPr>
      <w:r w:rsidRPr="00A358D5">
        <w:rPr>
          <w:rFonts w:hint="eastAsia"/>
          <w:color w:val="000000" w:themeColor="text1"/>
          <w:sz w:val="22"/>
          <w:szCs w:val="22"/>
        </w:rPr>
        <w:t xml:space="preserve">第１０条　</w:t>
      </w:r>
      <w:r w:rsidR="00C175F4" w:rsidRPr="00A358D5">
        <w:rPr>
          <w:rFonts w:hint="eastAsia"/>
          <w:color w:val="000000" w:themeColor="text1"/>
          <w:sz w:val="22"/>
          <w:szCs w:val="22"/>
        </w:rPr>
        <w:t>従業者</w:t>
      </w:r>
      <w:r w:rsidRPr="00A358D5">
        <w:rPr>
          <w:rFonts w:hint="eastAsia"/>
          <w:color w:val="000000" w:themeColor="text1"/>
          <w:sz w:val="22"/>
          <w:szCs w:val="22"/>
        </w:rPr>
        <w:t>は、現に</w:t>
      </w:r>
      <w:r w:rsidR="009B7520" w:rsidRPr="00A358D5">
        <w:rPr>
          <w:rFonts w:hint="eastAsia"/>
          <w:color w:val="000000" w:themeColor="text1"/>
          <w:sz w:val="22"/>
          <w:szCs w:val="22"/>
        </w:rPr>
        <w:t>相談支援</w:t>
      </w:r>
      <w:r w:rsidRPr="00A358D5">
        <w:rPr>
          <w:rFonts w:hint="eastAsia"/>
          <w:color w:val="000000" w:themeColor="text1"/>
          <w:sz w:val="22"/>
          <w:szCs w:val="22"/>
        </w:rPr>
        <w:t>の提供を行っているときに、利用者に病状の急変その他の緊急事態が生じたときは、速やかに医療機関へ連絡する等の措置を講じるとともに、管理者に報告しなければならない。</w:t>
      </w:r>
    </w:p>
    <w:p w:rsidR="00C175F4" w:rsidRPr="00A358D5" w:rsidRDefault="00C175F4" w:rsidP="008A74EF">
      <w:pPr>
        <w:rPr>
          <w:color w:val="000000" w:themeColor="text1"/>
          <w:sz w:val="22"/>
          <w:szCs w:val="22"/>
        </w:rPr>
      </w:pPr>
    </w:p>
    <w:p w:rsidR="00F775FE" w:rsidRPr="00A358D5" w:rsidRDefault="00F775FE" w:rsidP="00F775FE">
      <w:pPr>
        <w:rPr>
          <w:color w:val="000000" w:themeColor="text1"/>
          <w:sz w:val="22"/>
          <w:szCs w:val="22"/>
        </w:rPr>
      </w:pPr>
      <w:r w:rsidRPr="00A358D5">
        <w:rPr>
          <w:rFonts w:hint="eastAsia"/>
          <w:color w:val="000000" w:themeColor="text1"/>
          <w:sz w:val="22"/>
          <w:szCs w:val="22"/>
        </w:rPr>
        <w:t>（苦情解決）</w:t>
      </w:r>
    </w:p>
    <w:p w:rsidR="00F775FE" w:rsidRPr="00A358D5" w:rsidRDefault="00F775FE" w:rsidP="00F775FE">
      <w:pPr>
        <w:ind w:left="221" w:hangingChars="100" w:hanging="221"/>
        <w:rPr>
          <w:rFonts w:hAnsi="ＭＳ 明朝"/>
          <w:color w:val="000000" w:themeColor="text1"/>
          <w:sz w:val="22"/>
          <w:szCs w:val="22"/>
        </w:rPr>
      </w:pPr>
      <w:r w:rsidRPr="00A358D5">
        <w:rPr>
          <w:rFonts w:hint="eastAsia"/>
          <w:color w:val="000000" w:themeColor="text1"/>
          <w:sz w:val="22"/>
          <w:szCs w:val="22"/>
        </w:rPr>
        <w:t>第１１条　事業所は、その提供した相談支援に関する利用者等からの苦情</w:t>
      </w:r>
      <w:r w:rsidRPr="00A358D5">
        <w:rPr>
          <w:rFonts w:hAnsi="ＭＳ 明朝" w:hint="eastAsia"/>
          <w:color w:val="000000" w:themeColor="text1"/>
          <w:sz w:val="22"/>
          <w:szCs w:val="22"/>
        </w:rPr>
        <w:t>に迅速かつ適切に対処するために、苦情を受け付けるための窓口を設置する等の必要な措置を講じなければならない。</w:t>
      </w:r>
    </w:p>
    <w:p w:rsidR="00F775FE" w:rsidRPr="00A358D5" w:rsidRDefault="00F775FE" w:rsidP="00F775FE">
      <w:pPr>
        <w:ind w:left="221" w:hangingChars="100" w:hanging="221"/>
        <w:rPr>
          <w:rFonts w:hAnsi="ＭＳ 明朝"/>
          <w:color w:val="000000" w:themeColor="text1"/>
          <w:sz w:val="22"/>
          <w:szCs w:val="22"/>
        </w:rPr>
      </w:pPr>
      <w:r w:rsidRPr="00A358D5">
        <w:rPr>
          <w:rFonts w:hAnsi="ＭＳ 明朝" w:hint="eastAsia"/>
          <w:color w:val="000000" w:themeColor="text1"/>
          <w:sz w:val="22"/>
          <w:szCs w:val="22"/>
        </w:rPr>
        <w:t>２　事業所は、前項の苦情を受け付けた場合には、当該苦情の内容等を記録しなければならない。</w:t>
      </w:r>
    </w:p>
    <w:p w:rsidR="00F775FE" w:rsidRPr="00A358D5" w:rsidRDefault="00F775FE" w:rsidP="00F775FE">
      <w:pPr>
        <w:ind w:left="221" w:hangingChars="100" w:hanging="221"/>
        <w:rPr>
          <w:rFonts w:hAnsi="ＭＳ 明朝"/>
          <w:color w:val="000000" w:themeColor="text1"/>
          <w:sz w:val="22"/>
          <w:szCs w:val="22"/>
        </w:rPr>
      </w:pPr>
      <w:r w:rsidRPr="00A358D5">
        <w:rPr>
          <w:rFonts w:hAnsi="ＭＳ 明朝" w:hint="eastAsia"/>
          <w:color w:val="000000" w:themeColor="text1"/>
          <w:sz w:val="22"/>
          <w:szCs w:val="22"/>
        </w:rPr>
        <w:t>３　事業所は、その提供した相談支援に関し、</w:t>
      </w:r>
      <w:r w:rsidR="00D87A46">
        <w:rPr>
          <w:rFonts w:hAnsi="ＭＳ 明朝" w:hint="eastAsia"/>
          <w:color w:val="000000" w:themeColor="text1"/>
          <w:sz w:val="22"/>
          <w:szCs w:val="22"/>
        </w:rPr>
        <w:t>障害者総合支援法</w:t>
      </w:r>
      <w:r w:rsidR="00D87A46" w:rsidRPr="00A358D5">
        <w:rPr>
          <w:rFonts w:hAnsi="ＭＳ 明朝" w:hint="eastAsia"/>
          <w:color w:val="000000" w:themeColor="text1"/>
          <w:sz w:val="22"/>
          <w:szCs w:val="22"/>
        </w:rPr>
        <w:t>第１０条第１項</w:t>
      </w:r>
      <w:r w:rsidR="004D2040">
        <w:rPr>
          <w:rFonts w:hAnsi="ＭＳ 明朝" w:hint="eastAsia"/>
          <w:color w:val="000000" w:themeColor="text1"/>
          <w:sz w:val="22"/>
          <w:szCs w:val="22"/>
        </w:rPr>
        <w:t>及び</w:t>
      </w:r>
      <w:r w:rsidR="004D2040" w:rsidRPr="00EF1506">
        <w:rPr>
          <w:rFonts w:hAnsi="ＭＳ 明朝" w:hint="eastAsia"/>
          <w:color w:val="000000" w:themeColor="text1"/>
          <w:sz w:val="22"/>
          <w:szCs w:val="22"/>
        </w:rPr>
        <w:t>児童福祉法</w:t>
      </w:r>
      <w:r w:rsidRPr="00A358D5">
        <w:rPr>
          <w:rFonts w:hAnsi="ＭＳ 明朝" w:hint="eastAsia"/>
          <w:color w:val="000000" w:themeColor="text1"/>
          <w:sz w:val="22"/>
          <w:szCs w:val="22"/>
        </w:rPr>
        <w:t>第１０条第１項の規定により市町村が行う報告若しくは文書その他の物件の提出若しくは提示の命令又は当該職員からの質問若しくは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わなければならない。</w:t>
      </w:r>
    </w:p>
    <w:p w:rsidR="00F775FE" w:rsidRPr="00A358D5" w:rsidRDefault="00F775FE" w:rsidP="00F775FE">
      <w:pPr>
        <w:ind w:left="221" w:hangingChars="100" w:hanging="221"/>
        <w:rPr>
          <w:rFonts w:hAnsi="ＭＳ 明朝"/>
          <w:color w:val="000000" w:themeColor="text1"/>
          <w:sz w:val="22"/>
          <w:szCs w:val="22"/>
        </w:rPr>
      </w:pPr>
      <w:r w:rsidRPr="00A358D5">
        <w:rPr>
          <w:rFonts w:hAnsi="ＭＳ 明朝" w:hint="eastAsia"/>
          <w:color w:val="000000" w:themeColor="text1"/>
          <w:sz w:val="22"/>
          <w:szCs w:val="22"/>
        </w:rPr>
        <w:t>４　事業所は、その提供した相談支援に関し、</w:t>
      </w:r>
      <w:r w:rsidR="00FC2422">
        <w:rPr>
          <w:rFonts w:hAnsi="ＭＳ 明朝" w:hint="eastAsia"/>
          <w:color w:val="000000" w:themeColor="text1"/>
          <w:sz w:val="22"/>
          <w:szCs w:val="22"/>
        </w:rPr>
        <w:t>障害者総合支援法</w:t>
      </w:r>
      <w:r w:rsidRPr="00A358D5">
        <w:rPr>
          <w:rFonts w:hAnsi="ＭＳ 明朝" w:hint="eastAsia"/>
          <w:color w:val="000000" w:themeColor="text1"/>
          <w:sz w:val="22"/>
          <w:szCs w:val="22"/>
        </w:rPr>
        <w:t>第１１条第２項</w:t>
      </w:r>
      <w:r w:rsidR="00FC2422">
        <w:rPr>
          <w:rFonts w:hAnsi="ＭＳ 明朝" w:hint="eastAsia"/>
          <w:color w:val="000000" w:themeColor="text1"/>
          <w:sz w:val="22"/>
          <w:szCs w:val="22"/>
        </w:rPr>
        <w:t>及び</w:t>
      </w:r>
      <w:r w:rsidR="00FC2422" w:rsidRPr="00EF1506">
        <w:rPr>
          <w:rFonts w:hAnsi="ＭＳ 明朝" w:hint="eastAsia"/>
          <w:color w:val="000000" w:themeColor="text1"/>
          <w:sz w:val="22"/>
          <w:szCs w:val="22"/>
        </w:rPr>
        <w:t>児童福祉法</w:t>
      </w:r>
      <w:r w:rsidR="00FC2422" w:rsidRPr="00A358D5">
        <w:rPr>
          <w:rFonts w:hAnsi="ＭＳ 明朝" w:hint="eastAsia"/>
          <w:color w:val="000000" w:themeColor="text1"/>
          <w:sz w:val="22"/>
          <w:szCs w:val="22"/>
        </w:rPr>
        <w:t>第１１条第２項</w:t>
      </w:r>
      <w:r w:rsidRPr="00A358D5">
        <w:rPr>
          <w:rFonts w:hAnsi="ＭＳ 明朝" w:hint="eastAsia"/>
          <w:color w:val="000000" w:themeColor="text1"/>
          <w:sz w:val="22"/>
          <w:szCs w:val="22"/>
        </w:rPr>
        <w:t>の規定により市町村が行う報告若しくは相談支援の提供の記録、帳簿書類その他の物件の提出若しくは提示の命令又は当該職員からの質問に応じ、及び利用者又はその家族からの苦情に関して市町村が行う調査に協力するとともに、市町村から指導又は助言を受けた場合は、当該指導又は助言に従って必要な改善を行わなければならない。</w:t>
      </w:r>
    </w:p>
    <w:p w:rsidR="00F775FE" w:rsidRPr="00A358D5" w:rsidRDefault="00F775FE" w:rsidP="00F775FE">
      <w:pPr>
        <w:ind w:left="221" w:hangingChars="100" w:hanging="221"/>
        <w:rPr>
          <w:rFonts w:hAnsi="ＭＳ 明朝"/>
          <w:color w:val="000000" w:themeColor="text1"/>
          <w:sz w:val="22"/>
          <w:szCs w:val="22"/>
        </w:rPr>
      </w:pPr>
      <w:r w:rsidRPr="00A358D5">
        <w:rPr>
          <w:rFonts w:hAnsi="ＭＳ 明朝" w:hint="eastAsia"/>
          <w:color w:val="000000" w:themeColor="text1"/>
          <w:sz w:val="22"/>
          <w:szCs w:val="22"/>
        </w:rPr>
        <w:t>５　事業所は、その提供した相談支援に関し、</w:t>
      </w:r>
      <w:r w:rsidR="00FC2422">
        <w:rPr>
          <w:rFonts w:hAnsi="ＭＳ 明朝" w:hint="eastAsia"/>
          <w:color w:val="000000" w:themeColor="text1"/>
          <w:sz w:val="22"/>
          <w:szCs w:val="22"/>
        </w:rPr>
        <w:t>障害者総合支援法</w:t>
      </w:r>
      <w:r w:rsidRPr="00A358D5">
        <w:rPr>
          <w:rFonts w:hAnsi="ＭＳ 明朝" w:hint="eastAsia"/>
          <w:color w:val="000000" w:themeColor="text1"/>
          <w:sz w:val="22"/>
          <w:szCs w:val="22"/>
        </w:rPr>
        <w:t>第４８条第１項</w:t>
      </w:r>
      <w:r w:rsidR="00FC2422">
        <w:rPr>
          <w:rFonts w:hAnsi="ＭＳ 明朝" w:hint="eastAsia"/>
          <w:color w:val="000000" w:themeColor="text1"/>
          <w:sz w:val="22"/>
          <w:szCs w:val="22"/>
        </w:rPr>
        <w:t>及び</w:t>
      </w:r>
      <w:r w:rsidR="00FC2422" w:rsidRPr="00EF1506">
        <w:rPr>
          <w:rFonts w:hAnsi="ＭＳ 明朝" w:hint="eastAsia"/>
          <w:color w:val="000000" w:themeColor="text1"/>
          <w:sz w:val="22"/>
          <w:szCs w:val="22"/>
        </w:rPr>
        <w:t>児童福祉法</w:t>
      </w:r>
      <w:r w:rsidR="00FC2422" w:rsidRPr="00A358D5">
        <w:rPr>
          <w:rFonts w:hAnsi="ＭＳ 明朝" w:hint="eastAsia"/>
          <w:color w:val="000000" w:themeColor="text1"/>
          <w:sz w:val="22"/>
          <w:szCs w:val="22"/>
        </w:rPr>
        <w:t>第４８条第１項</w:t>
      </w:r>
      <w:r w:rsidRPr="00A358D5">
        <w:rPr>
          <w:rFonts w:hAnsi="ＭＳ 明朝" w:hint="eastAsia"/>
          <w:color w:val="000000" w:themeColor="text1"/>
          <w:sz w:val="22"/>
          <w:szCs w:val="22"/>
        </w:rPr>
        <w:t>の規定により市町村長が行う報告若しくは帳簿書類その他の物件の提出若しくは提示の命令又は当該職員からの質問若しくは事業所の設備若しくは帳簿書類その他の物件の検査に応じ、及び利用者又はその家族からの苦情に関して市町村長が行う調査に協力するとと</w:t>
      </w:r>
      <w:r w:rsidRPr="00A358D5">
        <w:rPr>
          <w:rFonts w:hAnsi="ＭＳ 明朝" w:hint="eastAsia"/>
          <w:color w:val="000000" w:themeColor="text1"/>
          <w:sz w:val="22"/>
          <w:szCs w:val="22"/>
        </w:rPr>
        <w:lastRenderedPageBreak/>
        <w:t>もに、市町村長から指導又は助言を受けた場合は、当該指導又は助言に従って必要な改善を行わなければならない。</w:t>
      </w:r>
    </w:p>
    <w:p w:rsidR="00F775FE" w:rsidRPr="00A358D5" w:rsidRDefault="00F775FE" w:rsidP="00F775FE">
      <w:pPr>
        <w:ind w:left="221" w:hangingChars="100" w:hanging="221"/>
        <w:rPr>
          <w:rFonts w:hAnsi="ＭＳ 明朝"/>
          <w:color w:val="000000" w:themeColor="text1"/>
          <w:sz w:val="22"/>
          <w:szCs w:val="22"/>
        </w:rPr>
      </w:pPr>
      <w:r w:rsidRPr="00A358D5">
        <w:rPr>
          <w:rFonts w:hAnsi="ＭＳ 明朝" w:hint="eastAsia"/>
          <w:color w:val="000000" w:themeColor="text1"/>
          <w:sz w:val="22"/>
          <w:szCs w:val="22"/>
        </w:rPr>
        <w:t>６　事業所は、市町村又は市町村長から求めがあった場合には、第３項から前項までの改善の内容を市町村又は市町村長に報告しなければならない。</w:t>
      </w:r>
    </w:p>
    <w:p w:rsidR="00F775FE" w:rsidRPr="00A358D5" w:rsidRDefault="00F775FE" w:rsidP="00F775FE">
      <w:pPr>
        <w:ind w:left="221" w:hangingChars="100" w:hanging="221"/>
        <w:rPr>
          <w:color w:val="000000" w:themeColor="text1"/>
          <w:sz w:val="22"/>
          <w:szCs w:val="22"/>
        </w:rPr>
      </w:pPr>
      <w:r w:rsidRPr="00A358D5">
        <w:rPr>
          <w:rFonts w:hAnsi="ＭＳ 明朝" w:hint="eastAsia"/>
          <w:color w:val="000000" w:themeColor="text1"/>
          <w:sz w:val="22"/>
          <w:szCs w:val="22"/>
        </w:rPr>
        <w:t>７　事業所は、社会福祉法（昭和２６年３月２９日法律第４５号）第８３条に規定する運営適正化委員会が同法第８５条の規定により行う調査又はあっせんにできる限り協力しなければならない。</w:t>
      </w:r>
    </w:p>
    <w:p w:rsidR="00F775FE" w:rsidRPr="00A358D5" w:rsidRDefault="00F775FE" w:rsidP="00F775FE">
      <w:pPr>
        <w:ind w:left="221" w:hangingChars="100" w:hanging="221"/>
        <w:rPr>
          <w:color w:val="000000" w:themeColor="text1"/>
          <w:sz w:val="22"/>
          <w:szCs w:val="22"/>
        </w:rPr>
      </w:pPr>
    </w:p>
    <w:p w:rsidR="00F775FE" w:rsidRPr="00A358D5" w:rsidRDefault="00F775FE" w:rsidP="00F775FE">
      <w:pPr>
        <w:ind w:left="221" w:hangingChars="100" w:hanging="221"/>
        <w:rPr>
          <w:color w:val="000000" w:themeColor="text1"/>
          <w:sz w:val="22"/>
          <w:szCs w:val="22"/>
        </w:rPr>
      </w:pPr>
      <w:r w:rsidRPr="00A358D5">
        <w:rPr>
          <w:rFonts w:hint="eastAsia"/>
          <w:color w:val="000000" w:themeColor="text1"/>
          <w:sz w:val="22"/>
          <w:szCs w:val="22"/>
        </w:rPr>
        <w:t>（勤務体制の確保等）</w:t>
      </w:r>
    </w:p>
    <w:p w:rsidR="00F775FE" w:rsidRPr="00A358D5" w:rsidRDefault="00F775FE" w:rsidP="00F775FE">
      <w:pPr>
        <w:ind w:left="221" w:hangingChars="100" w:hanging="221"/>
        <w:rPr>
          <w:color w:val="000000" w:themeColor="text1"/>
          <w:sz w:val="22"/>
          <w:szCs w:val="22"/>
        </w:rPr>
      </w:pPr>
      <w:r w:rsidRPr="00A358D5">
        <w:rPr>
          <w:rFonts w:hint="eastAsia"/>
          <w:color w:val="000000" w:themeColor="text1"/>
          <w:sz w:val="22"/>
          <w:szCs w:val="22"/>
        </w:rPr>
        <w:t>第１２条　事業所は、職場におけるセクシュアルハラスメントやパワーハラスメントの防止のため、次の措置を講じるものとする。</w:t>
      </w:r>
    </w:p>
    <w:p w:rsidR="00F775FE" w:rsidRPr="00A358D5" w:rsidRDefault="00F775FE" w:rsidP="00F775FE">
      <w:pPr>
        <w:ind w:left="221" w:hangingChars="100" w:hanging="221"/>
        <w:rPr>
          <w:color w:val="000000" w:themeColor="text1"/>
          <w:sz w:val="22"/>
          <w:szCs w:val="22"/>
          <w:highlight w:val="cyan"/>
          <w:bdr w:val="single" w:sz="4" w:space="0" w:color="auto"/>
        </w:rPr>
      </w:pPr>
      <w:r w:rsidRPr="00A358D5">
        <w:rPr>
          <w:rFonts w:hint="eastAsia"/>
          <w:color w:val="000000" w:themeColor="text1"/>
          <w:sz w:val="22"/>
          <w:szCs w:val="22"/>
        </w:rPr>
        <w:t xml:space="preserve">　</w:t>
      </w:r>
      <w:r w:rsidRPr="00A358D5">
        <w:rPr>
          <w:rFonts w:hint="eastAsia"/>
          <w:color w:val="000000" w:themeColor="text1"/>
          <w:sz w:val="22"/>
          <w:szCs w:val="22"/>
          <w:highlight w:val="cyan"/>
          <w:bdr w:val="single" w:sz="4" w:space="0" w:color="auto"/>
        </w:rPr>
        <w:t>（１）事業所の方針の明確化及びその周知</w:t>
      </w:r>
    </w:p>
    <w:p w:rsidR="00F775FE" w:rsidRPr="00A358D5" w:rsidRDefault="00F775FE" w:rsidP="00F775FE">
      <w:pPr>
        <w:ind w:leftChars="100" w:left="241"/>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（２）相談及び苦情に応じ、適切に対応するために必要な体制の整備</w:t>
      </w:r>
    </w:p>
    <w:p w:rsidR="00F775FE" w:rsidRPr="00A358D5" w:rsidRDefault="00F775FE" w:rsidP="00F775FE">
      <w:pPr>
        <w:ind w:leftChars="100" w:left="241"/>
        <w:rPr>
          <w:color w:val="000000" w:themeColor="text1"/>
          <w:sz w:val="22"/>
          <w:szCs w:val="22"/>
          <w:bdr w:val="single" w:sz="4" w:space="0" w:color="auto"/>
        </w:rPr>
      </w:pPr>
      <w:r w:rsidRPr="00A358D5">
        <w:rPr>
          <w:rFonts w:hint="eastAsia"/>
          <w:color w:val="000000" w:themeColor="text1"/>
          <w:sz w:val="22"/>
          <w:szCs w:val="22"/>
          <w:highlight w:val="cyan"/>
          <w:bdr w:val="single" w:sz="4" w:space="0" w:color="auto"/>
        </w:rPr>
        <w:t>（３）その他雇用管理上必要な措置</w:t>
      </w:r>
    </w:p>
    <w:p w:rsidR="008B1A8C" w:rsidRPr="00A358D5" w:rsidRDefault="008B1A8C" w:rsidP="008B1A8C">
      <w:pPr>
        <w:rPr>
          <w:color w:val="000000" w:themeColor="text1"/>
          <w:sz w:val="22"/>
          <w:szCs w:val="22"/>
          <w:bdr w:val="single" w:sz="4" w:space="0" w:color="auto"/>
        </w:rPr>
      </w:pPr>
    </w:p>
    <w:p w:rsidR="008B1A8C" w:rsidRPr="00A358D5" w:rsidRDefault="008B1A8C" w:rsidP="008B1A8C">
      <w:pPr>
        <w:ind w:left="221" w:hangingChars="100" w:hanging="221"/>
        <w:rPr>
          <w:color w:val="000000" w:themeColor="text1"/>
          <w:sz w:val="22"/>
          <w:szCs w:val="22"/>
        </w:rPr>
      </w:pPr>
      <w:r w:rsidRPr="00A358D5">
        <w:rPr>
          <w:rFonts w:hint="eastAsia"/>
          <w:color w:val="000000" w:themeColor="text1"/>
          <w:sz w:val="22"/>
          <w:szCs w:val="22"/>
        </w:rPr>
        <w:t>（業務継続計画の策定等）</w:t>
      </w:r>
    </w:p>
    <w:p w:rsidR="008B1A8C" w:rsidRPr="00A358D5" w:rsidRDefault="008B1A8C" w:rsidP="008B1A8C">
      <w:pPr>
        <w:ind w:left="221" w:hangingChars="100" w:hanging="221"/>
        <w:rPr>
          <w:color w:val="000000" w:themeColor="text1"/>
          <w:sz w:val="22"/>
          <w:szCs w:val="22"/>
        </w:rPr>
      </w:pPr>
      <w:r w:rsidRPr="00A358D5">
        <w:rPr>
          <w:rFonts w:hint="eastAsia"/>
          <w:color w:val="000000" w:themeColor="text1"/>
          <w:sz w:val="22"/>
          <w:szCs w:val="22"/>
        </w:rPr>
        <w:t>第１３条　事業所は、感染症や災害が発生した場合にあっても、利用者が継続して</w:t>
      </w:r>
      <w:r w:rsidR="000C1B11" w:rsidRPr="00A358D5">
        <w:rPr>
          <w:rFonts w:hint="eastAsia"/>
          <w:color w:val="000000" w:themeColor="text1"/>
          <w:sz w:val="22"/>
          <w:szCs w:val="22"/>
        </w:rPr>
        <w:t>相談支援</w:t>
      </w:r>
      <w:r w:rsidRPr="00A358D5">
        <w:rPr>
          <w:rFonts w:hint="eastAsia"/>
          <w:color w:val="000000" w:themeColor="text1"/>
          <w:sz w:val="22"/>
          <w:szCs w:val="22"/>
        </w:rPr>
        <w:t>の提供を受けられるよう、</w:t>
      </w:r>
      <w:r w:rsidR="000C1B11" w:rsidRPr="00A358D5">
        <w:rPr>
          <w:rFonts w:hint="eastAsia"/>
          <w:color w:val="000000" w:themeColor="text1"/>
          <w:sz w:val="22"/>
          <w:szCs w:val="22"/>
        </w:rPr>
        <w:t>相談支援</w:t>
      </w:r>
      <w:r w:rsidRPr="00A358D5">
        <w:rPr>
          <w:rFonts w:hint="eastAsia"/>
          <w:color w:val="000000" w:themeColor="text1"/>
          <w:sz w:val="22"/>
          <w:szCs w:val="22"/>
        </w:rPr>
        <w:t>の提供を継続的に実施するための、及び非常時の体制で早期の業務再開を図るための計画（以下「業務継続計画」という。）を策定するとともに、当該業務継続計画に従い、従業者に対して、必要な研修及び訓練（シミュレーション）を実施しなければならない。</w:t>
      </w:r>
    </w:p>
    <w:p w:rsidR="008B1A8C" w:rsidRPr="00A358D5" w:rsidRDefault="008B1A8C" w:rsidP="008B1A8C">
      <w:pPr>
        <w:ind w:left="221" w:hangingChars="100" w:hanging="221"/>
        <w:rPr>
          <w:color w:val="000000" w:themeColor="text1"/>
          <w:sz w:val="22"/>
          <w:szCs w:val="22"/>
        </w:rPr>
      </w:pPr>
      <w:r w:rsidRPr="00A358D5">
        <w:rPr>
          <w:rFonts w:hint="eastAsia"/>
          <w:color w:val="000000" w:themeColor="text1"/>
          <w:sz w:val="22"/>
          <w:szCs w:val="22"/>
        </w:rPr>
        <w:t>２　研修の機会は以下のとおり設けるものとする。</w:t>
      </w:r>
    </w:p>
    <w:p w:rsidR="008B1A8C" w:rsidRPr="00A358D5" w:rsidRDefault="008B1A8C" w:rsidP="008B1A8C">
      <w:pPr>
        <w:ind w:firstLineChars="100" w:firstLine="221"/>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（１）採用時研修　　採用後３か月以内</w:t>
      </w:r>
    </w:p>
    <w:p w:rsidR="008B1A8C" w:rsidRPr="00A358D5" w:rsidRDefault="008B1A8C" w:rsidP="008B1A8C">
      <w:pPr>
        <w:ind w:leftChars="100" w:left="241"/>
        <w:rPr>
          <w:color w:val="000000" w:themeColor="text1"/>
          <w:sz w:val="22"/>
          <w:szCs w:val="22"/>
        </w:rPr>
      </w:pPr>
      <w:r w:rsidRPr="00A358D5">
        <w:rPr>
          <w:rFonts w:hint="eastAsia"/>
          <w:color w:val="000000" w:themeColor="text1"/>
          <w:sz w:val="22"/>
          <w:szCs w:val="22"/>
          <w:highlight w:val="cyan"/>
          <w:bdr w:val="single" w:sz="4" w:space="0" w:color="auto"/>
        </w:rPr>
        <w:t>（２）継続研修　　　年１回以上</w:t>
      </w:r>
    </w:p>
    <w:p w:rsidR="008B1A8C" w:rsidRPr="00A358D5" w:rsidRDefault="008B1A8C" w:rsidP="008B1A8C">
      <w:pPr>
        <w:ind w:left="221" w:hangingChars="100" w:hanging="221"/>
        <w:rPr>
          <w:color w:val="000000" w:themeColor="text1"/>
          <w:sz w:val="22"/>
          <w:szCs w:val="22"/>
        </w:rPr>
      </w:pPr>
      <w:r w:rsidRPr="00A358D5">
        <w:rPr>
          <w:rFonts w:hint="eastAsia"/>
          <w:color w:val="000000" w:themeColor="text1"/>
          <w:sz w:val="22"/>
          <w:szCs w:val="22"/>
        </w:rPr>
        <w:t>３　訓練（シミュレーション）は</w:t>
      </w:r>
      <w:r w:rsidRPr="00A358D5">
        <w:rPr>
          <w:rFonts w:hint="eastAsia"/>
          <w:color w:val="000000" w:themeColor="text1"/>
          <w:sz w:val="22"/>
          <w:szCs w:val="22"/>
          <w:highlight w:val="cyan"/>
          <w:bdr w:val="single" w:sz="4" w:space="0" w:color="auto"/>
        </w:rPr>
        <w:t>年１回以上</w:t>
      </w:r>
      <w:r w:rsidRPr="00A358D5">
        <w:rPr>
          <w:rFonts w:hint="eastAsia"/>
          <w:color w:val="000000" w:themeColor="text1"/>
          <w:sz w:val="22"/>
          <w:szCs w:val="22"/>
        </w:rPr>
        <w:t>行うものとする。</w:t>
      </w:r>
    </w:p>
    <w:p w:rsidR="008B1A8C" w:rsidRPr="00A358D5" w:rsidRDefault="008B1A8C" w:rsidP="008B1A8C">
      <w:pPr>
        <w:ind w:left="221" w:hangingChars="100" w:hanging="221"/>
        <w:rPr>
          <w:color w:val="000000" w:themeColor="text1"/>
          <w:sz w:val="22"/>
          <w:szCs w:val="22"/>
        </w:rPr>
      </w:pPr>
    </w:p>
    <w:p w:rsidR="008B1A8C" w:rsidRPr="00A358D5" w:rsidRDefault="008B1A8C" w:rsidP="008B1A8C">
      <w:pPr>
        <w:ind w:left="221" w:hangingChars="100" w:hanging="221"/>
        <w:rPr>
          <w:color w:val="000000" w:themeColor="text1"/>
          <w:sz w:val="22"/>
          <w:szCs w:val="22"/>
        </w:rPr>
      </w:pPr>
      <w:r w:rsidRPr="00A358D5">
        <w:rPr>
          <w:rFonts w:hint="eastAsia"/>
          <w:color w:val="000000" w:themeColor="text1"/>
          <w:sz w:val="22"/>
          <w:szCs w:val="22"/>
        </w:rPr>
        <w:t>（衛生管理等）</w:t>
      </w:r>
    </w:p>
    <w:p w:rsidR="008B1A8C" w:rsidRPr="00A358D5" w:rsidRDefault="008B1A8C" w:rsidP="008B1A8C">
      <w:pPr>
        <w:ind w:left="221" w:hangingChars="100" w:hanging="221"/>
        <w:rPr>
          <w:color w:val="000000" w:themeColor="text1"/>
          <w:sz w:val="22"/>
          <w:szCs w:val="22"/>
        </w:rPr>
      </w:pPr>
      <w:r w:rsidRPr="00A358D5">
        <w:rPr>
          <w:rFonts w:hint="eastAsia"/>
          <w:color w:val="000000" w:themeColor="text1"/>
          <w:sz w:val="22"/>
          <w:szCs w:val="22"/>
        </w:rPr>
        <w:t>第１４条　事業所は、事業所において感染症が発生し、又はまん延しないように、次の措置を講じなければならない。</w:t>
      </w:r>
    </w:p>
    <w:p w:rsidR="008B1A8C" w:rsidRPr="00A358D5" w:rsidRDefault="008B1A8C" w:rsidP="008B1A8C">
      <w:pPr>
        <w:ind w:left="221" w:hangingChars="100" w:hanging="221"/>
        <w:rPr>
          <w:color w:val="000000" w:themeColor="text1"/>
          <w:sz w:val="22"/>
          <w:szCs w:val="22"/>
        </w:rPr>
      </w:pPr>
      <w:r w:rsidRPr="00A358D5">
        <w:rPr>
          <w:rFonts w:hint="eastAsia"/>
          <w:color w:val="000000" w:themeColor="text1"/>
          <w:sz w:val="22"/>
          <w:szCs w:val="22"/>
        </w:rPr>
        <w:t xml:space="preserve">　（１）感染症の予防及びまん延の防止のための対策を検討する委員会の設置</w:t>
      </w:r>
    </w:p>
    <w:p w:rsidR="008B1A8C" w:rsidRPr="00A358D5" w:rsidRDefault="008B1A8C" w:rsidP="008B1A8C">
      <w:pPr>
        <w:ind w:left="221" w:hangingChars="100" w:hanging="221"/>
        <w:rPr>
          <w:color w:val="000000" w:themeColor="text1"/>
          <w:sz w:val="22"/>
          <w:szCs w:val="22"/>
          <w:highlight w:val="cyan"/>
          <w:bdr w:val="single" w:sz="4" w:space="0" w:color="auto"/>
        </w:rPr>
      </w:pPr>
      <w:r w:rsidRPr="00A358D5">
        <w:rPr>
          <w:rFonts w:hint="eastAsia"/>
          <w:color w:val="000000" w:themeColor="text1"/>
          <w:sz w:val="22"/>
          <w:szCs w:val="22"/>
        </w:rPr>
        <w:t xml:space="preserve">　　　　</w:t>
      </w:r>
      <w:r w:rsidRPr="00A358D5">
        <w:rPr>
          <w:rFonts w:hint="eastAsia"/>
          <w:color w:val="000000" w:themeColor="text1"/>
          <w:sz w:val="22"/>
          <w:szCs w:val="22"/>
          <w:highlight w:val="cyan"/>
          <w:bdr w:val="single" w:sz="4" w:space="0" w:color="auto"/>
        </w:rPr>
        <w:t>感染対策担当者　　サービス提供責任者　○○　○○</w:t>
      </w:r>
    </w:p>
    <w:p w:rsidR="008B1A8C" w:rsidRPr="00A358D5" w:rsidRDefault="008B1A8C" w:rsidP="008B1A8C">
      <w:pPr>
        <w:ind w:leftChars="100" w:left="241" w:firstLineChars="300" w:firstLine="663"/>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構成員　　　　　　管理者　○○　○○　従業者　○○　○○　看護師　○○　○○</w:t>
      </w:r>
    </w:p>
    <w:p w:rsidR="008B1A8C" w:rsidRPr="00A358D5" w:rsidRDefault="008B1A8C" w:rsidP="008B1A8C">
      <w:pPr>
        <w:ind w:leftChars="100" w:left="241" w:firstLineChars="300" w:firstLine="663"/>
        <w:rPr>
          <w:color w:val="000000" w:themeColor="text1"/>
          <w:sz w:val="22"/>
          <w:szCs w:val="22"/>
          <w:bdr w:val="single" w:sz="4" w:space="0" w:color="auto"/>
        </w:rPr>
      </w:pPr>
      <w:r w:rsidRPr="00A358D5">
        <w:rPr>
          <w:rFonts w:hint="eastAsia"/>
          <w:color w:val="000000" w:themeColor="text1"/>
          <w:sz w:val="22"/>
          <w:szCs w:val="22"/>
          <w:highlight w:val="cyan"/>
          <w:bdr w:val="single" w:sz="4" w:space="0" w:color="auto"/>
        </w:rPr>
        <w:t>委員会の開催　　　６か月に１回以上</w:t>
      </w:r>
    </w:p>
    <w:p w:rsidR="008B1A8C" w:rsidRPr="00A358D5" w:rsidRDefault="008B1A8C" w:rsidP="008B1A8C">
      <w:pPr>
        <w:ind w:left="221" w:hangingChars="100" w:hanging="221"/>
        <w:rPr>
          <w:color w:val="000000" w:themeColor="text1"/>
          <w:sz w:val="22"/>
          <w:szCs w:val="22"/>
        </w:rPr>
      </w:pPr>
      <w:r w:rsidRPr="00A358D5">
        <w:rPr>
          <w:rFonts w:hint="eastAsia"/>
          <w:color w:val="000000" w:themeColor="text1"/>
          <w:sz w:val="22"/>
          <w:szCs w:val="22"/>
        </w:rPr>
        <w:t xml:space="preserve">　（２）感染症の予防及びまん延の防止のための指針の整備</w:t>
      </w:r>
    </w:p>
    <w:p w:rsidR="008B1A8C" w:rsidRPr="00A358D5" w:rsidRDefault="008B1A8C" w:rsidP="008B1A8C">
      <w:pPr>
        <w:ind w:left="221" w:hangingChars="100" w:hanging="221"/>
        <w:rPr>
          <w:color w:val="000000" w:themeColor="text1"/>
          <w:sz w:val="22"/>
          <w:szCs w:val="22"/>
        </w:rPr>
      </w:pPr>
      <w:r w:rsidRPr="00A358D5">
        <w:rPr>
          <w:rFonts w:hint="eastAsia"/>
          <w:color w:val="000000" w:themeColor="text1"/>
          <w:sz w:val="22"/>
          <w:szCs w:val="22"/>
        </w:rPr>
        <w:t xml:space="preserve">　（３）感染症の予防及びまん延の防止のための研修及び訓練の実施</w:t>
      </w:r>
    </w:p>
    <w:p w:rsidR="008B1A8C" w:rsidRPr="00A358D5" w:rsidRDefault="008B1A8C" w:rsidP="008B1A8C">
      <w:pPr>
        <w:rPr>
          <w:color w:val="000000" w:themeColor="text1"/>
          <w:sz w:val="22"/>
          <w:szCs w:val="22"/>
          <w:highlight w:val="cyan"/>
          <w:bdr w:val="single" w:sz="4" w:space="0" w:color="auto"/>
        </w:rPr>
      </w:pPr>
      <w:r w:rsidRPr="00A358D5">
        <w:rPr>
          <w:rFonts w:hint="eastAsia"/>
          <w:color w:val="000000" w:themeColor="text1"/>
          <w:sz w:val="22"/>
          <w:szCs w:val="22"/>
        </w:rPr>
        <w:t xml:space="preserve">　　　　</w:t>
      </w:r>
      <w:r w:rsidRPr="00A358D5">
        <w:rPr>
          <w:rFonts w:hint="eastAsia"/>
          <w:color w:val="000000" w:themeColor="text1"/>
          <w:sz w:val="22"/>
          <w:szCs w:val="22"/>
          <w:highlight w:val="cyan"/>
          <w:bdr w:val="single" w:sz="4" w:space="0" w:color="auto"/>
        </w:rPr>
        <w:t>採用時研修　　採用後３か月以内</w:t>
      </w:r>
    </w:p>
    <w:p w:rsidR="008B1A8C" w:rsidRPr="00A358D5" w:rsidRDefault="008B1A8C" w:rsidP="008B1A8C">
      <w:pPr>
        <w:ind w:firstLineChars="400" w:firstLine="884"/>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継続研修　　　年１回以上</w:t>
      </w:r>
    </w:p>
    <w:p w:rsidR="008B1A8C" w:rsidRPr="00A358D5" w:rsidRDefault="008B1A8C" w:rsidP="008B1A8C">
      <w:pPr>
        <w:ind w:firstLineChars="400" w:firstLine="884"/>
        <w:rPr>
          <w:color w:val="000000" w:themeColor="text1"/>
          <w:sz w:val="22"/>
          <w:szCs w:val="22"/>
        </w:rPr>
      </w:pPr>
      <w:r w:rsidRPr="00A358D5">
        <w:rPr>
          <w:rFonts w:hint="eastAsia"/>
          <w:color w:val="000000" w:themeColor="text1"/>
          <w:sz w:val="22"/>
          <w:szCs w:val="22"/>
          <w:highlight w:val="cyan"/>
          <w:bdr w:val="single" w:sz="4" w:space="0" w:color="auto"/>
        </w:rPr>
        <w:t>訓練の実施　　年１回以上</w:t>
      </w:r>
    </w:p>
    <w:p w:rsidR="00C175F4" w:rsidRPr="00A358D5" w:rsidRDefault="00C175F4" w:rsidP="008A74EF">
      <w:pPr>
        <w:rPr>
          <w:color w:val="000000" w:themeColor="text1"/>
          <w:sz w:val="22"/>
          <w:szCs w:val="22"/>
        </w:rPr>
      </w:pPr>
    </w:p>
    <w:p w:rsidR="008A74EF" w:rsidRPr="00A358D5" w:rsidRDefault="008A74EF" w:rsidP="008A74EF">
      <w:pPr>
        <w:rPr>
          <w:color w:val="000000" w:themeColor="text1"/>
          <w:sz w:val="22"/>
          <w:szCs w:val="22"/>
        </w:rPr>
      </w:pPr>
      <w:r w:rsidRPr="00A358D5">
        <w:rPr>
          <w:rFonts w:hint="eastAsia"/>
          <w:color w:val="000000" w:themeColor="text1"/>
          <w:sz w:val="22"/>
          <w:szCs w:val="22"/>
        </w:rPr>
        <w:t>（虐待の防止のための措置に関する事項）★</w:t>
      </w:r>
    </w:p>
    <w:p w:rsidR="008A74EF" w:rsidRPr="00A358D5" w:rsidRDefault="008A74EF" w:rsidP="00E7506A">
      <w:pPr>
        <w:ind w:left="221" w:hangingChars="100" w:hanging="221"/>
        <w:rPr>
          <w:color w:val="000000" w:themeColor="text1"/>
          <w:sz w:val="22"/>
          <w:szCs w:val="22"/>
        </w:rPr>
      </w:pPr>
      <w:r w:rsidRPr="00A358D5">
        <w:rPr>
          <w:rFonts w:hint="eastAsia"/>
          <w:color w:val="000000" w:themeColor="text1"/>
          <w:sz w:val="22"/>
          <w:szCs w:val="22"/>
        </w:rPr>
        <w:t>第１</w:t>
      </w:r>
      <w:r w:rsidR="000C1B11" w:rsidRPr="00A358D5">
        <w:rPr>
          <w:rFonts w:hint="eastAsia"/>
          <w:color w:val="000000" w:themeColor="text1"/>
          <w:sz w:val="22"/>
          <w:szCs w:val="22"/>
        </w:rPr>
        <w:t>５</w:t>
      </w:r>
      <w:r w:rsidRPr="00A358D5">
        <w:rPr>
          <w:rFonts w:hint="eastAsia"/>
          <w:color w:val="000000" w:themeColor="text1"/>
          <w:sz w:val="22"/>
          <w:szCs w:val="22"/>
        </w:rPr>
        <w:t>条　事業所は、利用者に対する虐待を早期に発見して迅速かつ適切な対応を図るために、次の措置を講じるものとする。</w:t>
      </w:r>
    </w:p>
    <w:p w:rsidR="008A74EF" w:rsidRPr="00A358D5" w:rsidRDefault="008A74EF" w:rsidP="008A74EF">
      <w:pPr>
        <w:ind w:leftChars="100" w:left="462" w:hangingChars="100" w:hanging="221"/>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（１）虐待の防止に関する責任者の選定</w:t>
      </w:r>
    </w:p>
    <w:p w:rsidR="000C1B11" w:rsidRPr="00A358D5" w:rsidRDefault="000C1B11" w:rsidP="000C1B11">
      <w:pPr>
        <w:ind w:leftChars="200" w:left="482" w:firstLineChars="200" w:firstLine="442"/>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責任者　　管理者　○○　○○</w:t>
      </w:r>
    </w:p>
    <w:p w:rsidR="008A74EF" w:rsidRPr="00A358D5" w:rsidRDefault="008A74EF" w:rsidP="008A74EF">
      <w:pPr>
        <w:ind w:leftChars="100" w:left="462" w:hangingChars="100" w:hanging="221"/>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lastRenderedPageBreak/>
        <w:t>（２）成年後見制度の利用支援</w:t>
      </w:r>
    </w:p>
    <w:p w:rsidR="008A74EF" w:rsidRPr="00A358D5" w:rsidRDefault="008A74EF" w:rsidP="008A74EF">
      <w:pPr>
        <w:ind w:leftChars="100" w:left="462" w:hangingChars="100" w:hanging="221"/>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（３）苦情解決体制の整備</w:t>
      </w:r>
    </w:p>
    <w:p w:rsidR="008A74EF" w:rsidRPr="00A358D5" w:rsidRDefault="008A74EF" w:rsidP="008A74EF">
      <w:pPr>
        <w:ind w:leftChars="100" w:left="462" w:hangingChars="100" w:hanging="221"/>
        <w:rPr>
          <w:color w:val="000000" w:themeColor="text1"/>
          <w:sz w:val="22"/>
          <w:szCs w:val="22"/>
          <w:bdr w:val="single" w:sz="4" w:space="0" w:color="auto"/>
        </w:rPr>
      </w:pPr>
      <w:r w:rsidRPr="00A358D5">
        <w:rPr>
          <w:rFonts w:hint="eastAsia"/>
          <w:color w:val="000000" w:themeColor="text1"/>
          <w:sz w:val="22"/>
          <w:szCs w:val="22"/>
          <w:highlight w:val="cyan"/>
          <w:bdr w:val="single" w:sz="4" w:space="0" w:color="auto"/>
        </w:rPr>
        <w:t>（４）</w:t>
      </w:r>
      <w:r w:rsidR="009B7520" w:rsidRPr="00A358D5">
        <w:rPr>
          <w:rFonts w:hint="eastAsia"/>
          <w:color w:val="000000" w:themeColor="text1"/>
          <w:sz w:val="22"/>
          <w:szCs w:val="22"/>
          <w:highlight w:val="cyan"/>
          <w:bdr w:val="single" w:sz="4" w:space="0" w:color="auto"/>
        </w:rPr>
        <w:t>相談支援専門員</w:t>
      </w:r>
      <w:r w:rsidRPr="00A358D5">
        <w:rPr>
          <w:rFonts w:hint="eastAsia"/>
          <w:color w:val="000000" w:themeColor="text1"/>
          <w:sz w:val="22"/>
          <w:szCs w:val="22"/>
          <w:highlight w:val="cyan"/>
          <w:bdr w:val="single" w:sz="4" w:space="0" w:color="auto"/>
        </w:rPr>
        <w:t>に対する虐待の防止を啓発・普及するための研修の実施</w:t>
      </w:r>
    </w:p>
    <w:p w:rsidR="000C1B11" w:rsidRPr="00A358D5" w:rsidRDefault="000C1B11" w:rsidP="000C1B11">
      <w:pPr>
        <w:ind w:leftChars="100" w:left="683" w:hangingChars="200" w:hanging="442"/>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（５）虐待の防止のための対策を検討する委員会（以下「虐待防止委員会」という。）の設置等に関すること</w:t>
      </w:r>
    </w:p>
    <w:p w:rsidR="000C1B11" w:rsidRPr="00A358D5" w:rsidRDefault="000C1B11" w:rsidP="000C1B11">
      <w:pPr>
        <w:ind w:leftChars="200" w:left="482" w:firstLineChars="200" w:firstLine="442"/>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ア　虐待防止委員会の設置</w:t>
      </w:r>
    </w:p>
    <w:p w:rsidR="000C1B11" w:rsidRPr="00A358D5" w:rsidRDefault="000C1B11" w:rsidP="000C1B11">
      <w:pPr>
        <w:ind w:leftChars="200" w:left="482" w:firstLineChars="400" w:firstLine="884"/>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虐待防止担当者　　サービス提供責任者　○○　○○</w:t>
      </w:r>
    </w:p>
    <w:p w:rsidR="000C1B11" w:rsidRPr="00A358D5" w:rsidRDefault="000C1B11" w:rsidP="000C1B11">
      <w:pPr>
        <w:ind w:leftChars="200" w:left="482" w:firstLineChars="400" w:firstLine="884"/>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構成員　　　　　　管理者　○○　○○　サービス提供責任者　○○　○○</w:t>
      </w:r>
    </w:p>
    <w:p w:rsidR="000C1B11" w:rsidRPr="00A358D5" w:rsidRDefault="000C1B11" w:rsidP="000C1B11">
      <w:pPr>
        <w:ind w:leftChars="200" w:left="482" w:firstLineChars="1300" w:firstLine="2872"/>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従業者　○○　○○</w:t>
      </w:r>
    </w:p>
    <w:p w:rsidR="000C1B11" w:rsidRPr="00A358D5" w:rsidRDefault="000C1B11" w:rsidP="000C1B11">
      <w:pPr>
        <w:ind w:leftChars="200" w:left="482" w:firstLineChars="400" w:firstLine="884"/>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委員会の開催　　　年１回以上</w:t>
      </w:r>
    </w:p>
    <w:p w:rsidR="000C1B11" w:rsidRPr="00A358D5" w:rsidRDefault="000C1B11" w:rsidP="000C1B11">
      <w:pPr>
        <w:ind w:firstLineChars="400" w:firstLine="884"/>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イ　虐待の防止のための指針の整備</w:t>
      </w:r>
    </w:p>
    <w:p w:rsidR="000C1B11" w:rsidRPr="00A358D5" w:rsidRDefault="000C1B11" w:rsidP="000C1B11">
      <w:pPr>
        <w:ind w:firstLineChars="400" w:firstLine="884"/>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ウ　虐待の防止のための研修の実施</w:t>
      </w:r>
    </w:p>
    <w:p w:rsidR="000C1B11" w:rsidRPr="00A358D5" w:rsidRDefault="000C1B11" w:rsidP="000C1B11">
      <w:pPr>
        <w:ind w:firstLineChars="600" w:firstLine="1326"/>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採用時研修　　採用後３か月以内</w:t>
      </w:r>
    </w:p>
    <w:p w:rsidR="000C1B11" w:rsidRPr="00A358D5" w:rsidRDefault="000C1B11" w:rsidP="000C1B11">
      <w:pPr>
        <w:ind w:firstLineChars="600" w:firstLine="1326"/>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継続研修　　　年１回以上</w:t>
      </w:r>
    </w:p>
    <w:p w:rsidR="000C1B11" w:rsidRPr="00A358D5" w:rsidRDefault="000C1B11" w:rsidP="000C1B11">
      <w:pPr>
        <w:ind w:firstLineChars="600" w:firstLine="1326"/>
        <w:rPr>
          <w:color w:val="000000" w:themeColor="text1"/>
          <w:sz w:val="22"/>
          <w:szCs w:val="22"/>
          <w:bdr w:val="single" w:sz="4" w:space="0" w:color="auto"/>
        </w:rPr>
      </w:pPr>
      <w:r w:rsidRPr="00A358D5">
        <w:rPr>
          <w:rFonts w:hint="eastAsia"/>
          <w:color w:val="000000" w:themeColor="text1"/>
          <w:sz w:val="22"/>
          <w:szCs w:val="22"/>
          <w:highlight w:val="cyan"/>
          <w:bdr w:val="single" w:sz="4" w:space="0" w:color="auto"/>
        </w:rPr>
        <w:t>訓練の実施　　年１回以上</w:t>
      </w:r>
    </w:p>
    <w:p w:rsidR="00C175F4" w:rsidRPr="00A358D5" w:rsidRDefault="00C175F4" w:rsidP="008A74EF">
      <w:pPr>
        <w:rPr>
          <w:color w:val="000000" w:themeColor="text1"/>
          <w:sz w:val="22"/>
          <w:szCs w:val="22"/>
        </w:rPr>
      </w:pPr>
    </w:p>
    <w:p w:rsidR="008A74EF" w:rsidRPr="00A358D5" w:rsidRDefault="008A74EF" w:rsidP="008A74EF">
      <w:pPr>
        <w:rPr>
          <w:color w:val="000000" w:themeColor="text1"/>
          <w:sz w:val="22"/>
          <w:szCs w:val="22"/>
        </w:rPr>
      </w:pPr>
      <w:r w:rsidRPr="00A358D5">
        <w:rPr>
          <w:rFonts w:hint="eastAsia"/>
          <w:color w:val="000000" w:themeColor="text1"/>
          <w:sz w:val="22"/>
          <w:szCs w:val="22"/>
        </w:rPr>
        <w:t>（その他運営に関する重要事項）</w:t>
      </w:r>
      <w:r w:rsidR="00C175F4" w:rsidRPr="00A358D5">
        <w:rPr>
          <w:rFonts w:hint="eastAsia"/>
          <w:color w:val="000000" w:themeColor="text1"/>
          <w:sz w:val="22"/>
          <w:szCs w:val="22"/>
        </w:rPr>
        <w:t>★</w:t>
      </w:r>
    </w:p>
    <w:p w:rsidR="008A74EF" w:rsidRPr="00A358D5" w:rsidRDefault="008A74EF" w:rsidP="00AD57E9">
      <w:pPr>
        <w:ind w:left="221" w:hangingChars="100" w:hanging="221"/>
        <w:rPr>
          <w:color w:val="000000" w:themeColor="text1"/>
          <w:sz w:val="22"/>
          <w:szCs w:val="22"/>
        </w:rPr>
      </w:pPr>
      <w:r w:rsidRPr="00A358D5">
        <w:rPr>
          <w:rFonts w:hint="eastAsia"/>
          <w:color w:val="000000" w:themeColor="text1"/>
          <w:sz w:val="22"/>
          <w:szCs w:val="22"/>
        </w:rPr>
        <w:t>第１</w:t>
      </w:r>
      <w:r w:rsidR="000C1B11" w:rsidRPr="00A358D5">
        <w:rPr>
          <w:rFonts w:hint="eastAsia"/>
          <w:color w:val="000000" w:themeColor="text1"/>
          <w:sz w:val="22"/>
          <w:szCs w:val="22"/>
        </w:rPr>
        <w:t>６</w:t>
      </w:r>
      <w:r w:rsidRPr="00A358D5">
        <w:rPr>
          <w:rFonts w:hint="eastAsia"/>
          <w:color w:val="000000" w:themeColor="text1"/>
          <w:sz w:val="22"/>
          <w:szCs w:val="22"/>
        </w:rPr>
        <w:t>条　事業所は、適切な</w:t>
      </w:r>
      <w:r w:rsidR="0099190C" w:rsidRPr="00A358D5">
        <w:rPr>
          <w:rFonts w:hint="eastAsia"/>
          <w:color w:val="000000" w:themeColor="text1"/>
          <w:sz w:val="22"/>
          <w:szCs w:val="22"/>
        </w:rPr>
        <w:t>相談支援</w:t>
      </w:r>
      <w:r w:rsidRPr="00A358D5">
        <w:rPr>
          <w:rFonts w:hint="eastAsia"/>
          <w:color w:val="000000" w:themeColor="text1"/>
          <w:sz w:val="22"/>
          <w:szCs w:val="22"/>
        </w:rPr>
        <w:t>が提供できるよう</w:t>
      </w:r>
      <w:r w:rsidR="00AD57E9" w:rsidRPr="00A358D5">
        <w:rPr>
          <w:rFonts w:hint="eastAsia"/>
          <w:color w:val="000000" w:themeColor="text1"/>
          <w:sz w:val="22"/>
          <w:szCs w:val="22"/>
        </w:rPr>
        <w:t>従業者</w:t>
      </w:r>
      <w:r w:rsidRPr="00A358D5">
        <w:rPr>
          <w:rFonts w:hint="eastAsia"/>
          <w:color w:val="000000" w:themeColor="text1"/>
          <w:sz w:val="22"/>
          <w:szCs w:val="22"/>
        </w:rPr>
        <w:t>の業務体制を整備するとともに、</w:t>
      </w:r>
      <w:r w:rsidR="00AD57E9" w:rsidRPr="00A358D5">
        <w:rPr>
          <w:rFonts w:hint="eastAsia"/>
          <w:color w:val="000000" w:themeColor="text1"/>
          <w:sz w:val="22"/>
          <w:szCs w:val="22"/>
        </w:rPr>
        <w:t>従業者</w:t>
      </w:r>
      <w:r w:rsidRPr="00A358D5">
        <w:rPr>
          <w:rFonts w:hint="eastAsia"/>
          <w:color w:val="000000" w:themeColor="text1"/>
          <w:sz w:val="22"/>
          <w:szCs w:val="22"/>
        </w:rPr>
        <w:t>の資質向上を図るために</w:t>
      </w:r>
      <w:r w:rsidR="00AD57E9" w:rsidRPr="00A358D5">
        <w:rPr>
          <w:rFonts w:hint="eastAsia"/>
          <w:color w:val="000000" w:themeColor="text1"/>
          <w:sz w:val="22"/>
          <w:szCs w:val="22"/>
        </w:rPr>
        <w:t>、次のとおり</w:t>
      </w:r>
      <w:r w:rsidRPr="00A358D5">
        <w:rPr>
          <w:rFonts w:hint="eastAsia"/>
          <w:color w:val="000000" w:themeColor="text1"/>
          <w:sz w:val="22"/>
          <w:szCs w:val="22"/>
        </w:rPr>
        <w:t>研修の機会を</w:t>
      </w:r>
      <w:r w:rsidR="00014E88" w:rsidRPr="00A358D5">
        <w:rPr>
          <w:rFonts w:hint="eastAsia"/>
          <w:color w:val="000000" w:themeColor="text1"/>
          <w:sz w:val="22"/>
          <w:szCs w:val="22"/>
        </w:rPr>
        <w:t>確保する</w:t>
      </w:r>
      <w:r w:rsidRPr="00A358D5">
        <w:rPr>
          <w:rFonts w:hint="eastAsia"/>
          <w:color w:val="000000" w:themeColor="text1"/>
          <w:sz w:val="22"/>
          <w:szCs w:val="22"/>
        </w:rPr>
        <w:t>ものとする。</w:t>
      </w:r>
    </w:p>
    <w:p w:rsidR="00AD57E9" w:rsidRPr="00A358D5" w:rsidRDefault="00AD57E9" w:rsidP="00AD57E9">
      <w:pPr>
        <w:wordWrap w:val="0"/>
        <w:spacing w:line="-362" w:lineRule="auto"/>
        <w:ind w:right="215" w:firstLineChars="128" w:firstLine="283"/>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（１）</w:t>
      </w:r>
      <w:r w:rsidR="000C1B11" w:rsidRPr="00A358D5">
        <w:rPr>
          <w:rFonts w:hint="eastAsia"/>
          <w:color w:val="000000" w:themeColor="text1"/>
          <w:sz w:val="22"/>
          <w:szCs w:val="22"/>
          <w:highlight w:val="cyan"/>
          <w:bdr w:val="single" w:sz="4" w:space="0" w:color="auto"/>
        </w:rPr>
        <w:t>採用時研修　採用後１</w:t>
      </w:r>
      <w:r w:rsidRPr="00A358D5">
        <w:rPr>
          <w:rFonts w:hint="eastAsia"/>
          <w:color w:val="000000" w:themeColor="text1"/>
          <w:sz w:val="22"/>
          <w:szCs w:val="22"/>
          <w:highlight w:val="cyan"/>
          <w:bdr w:val="single" w:sz="4" w:space="0" w:color="auto"/>
        </w:rPr>
        <w:t>か月以内</w:t>
      </w:r>
    </w:p>
    <w:p w:rsidR="00AD57E9" w:rsidRPr="00A358D5" w:rsidRDefault="00AD57E9" w:rsidP="00AD57E9">
      <w:pPr>
        <w:wordWrap w:val="0"/>
        <w:spacing w:line="-362" w:lineRule="auto"/>
        <w:ind w:right="215" w:firstLineChars="128" w:firstLine="283"/>
        <w:rPr>
          <w:color w:val="000000" w:themeColor="text1"/>
          <w:sz w:val="22"/>
          <w:szCs w:val="22"/>
        </w:rPr>
      </w:pPr>
      <w:r w:rsidRPr="00A358D5">
        <w:rPr>
          <w:rFonts w:hint="eastAsia"/>
          <w:color w:val="000000" w:themeColor="text1"/>
          <w:sz w:val="22"/>
          <w:szCs w:val="22"/>
          <w:highlight w:val="cyan"/>
          <w:bdr w:val="single" w:sz="4" w:space="0" w:color="auto"/>
        </w:rPr>
        <w:t>（２）継続研修　　年２回以上</w:t>
      </w:r>
    </w:p>
    <w:p w:rsidR="008A74EF" w:rsidRPr="00A358D5" w:rsidRDefault="008A74EF" w:rsidP="00AD57E9">
      <w:pPr>
        <w:rPr>
          <w:color w:val="000000" w:themeColor="text1"/>
          <w:sz w:val="22"/>
          <w:szCs w:val="22"/>
        </w:rPr>
      </w:pPr>
      <w:r w:rsidRPr="00A358D5">
        <w:rPr>
          <w:rFonts w:hint="eastAsia"/>
          <w:color w:val="000000" w:themeColor="text1"/>
          <w:sz w:val="22"/>
          <w:szCs w:val="22"/>
        </w:rPr>
        <w:t xml:space="preserve">２　</w:t>
      </w:r>
      <w:r w:rsidR="00AD57E9" w:rsidRPr="00A358D5">
        <w:rPr>
          <w:rFonts w:hint="eastAsia"/>
          <w:color w:val="000000" w:themeColor="text1"/>
          <w:sz w:val="22"/>
          <w:szCs w:val="22"/>
        </w:rPr>
        <w:t>従業者</w:t>
      </w:r>
      <w:r w:rsidRPr="00A358D5">
        <w:rPr>
          <w:rFonts w:hint="eastAsia"/>
          <w:color w:val="000000" w:themeColor="text1"/>
          <w:sz w:val="22"/>
          <w:szCs w:val="22"/>
        </w:rPr>
        <w:t>は</w:t>
      </w:r>
      <w:r w:rsidR="00014E88" w:rsidRPr="00A358D5">
        <w:rPr>
          <w:rFonts w:hint="eastAsia"/>
          <w:color w:val="000000" w:themeColor="text1"/>
          <w:sz w:val="22"/>
          <w:szCs w:val="22"/>
        </w:rPr>
        <w:t>、</w:t>
      </w:r>
      <w:r w:rsidRPr="00A358D5">
        <w:rPr>
          <w:rFonts w:hint="eastAsia"/>
          <w:color w:val="000000" w:themeColor="text1"/>
          <w:sz w:val="22"/>
          <w:szCs w:val="22"/>
        </w:rPr>
        <w:t>業務上知り得た利用者</w:t>
      </w:r>
      <w:r w:rsidR="00AD57E9" w:rsidRPr="00A358D5">
        <w:rPr>
          <w:rFonts w:hint="eastAsia"/>
          <w:color w:val="000000" w:themeColor="text1"/>
          <w:sz w:val="22"/>
          <w:szCs w:val="22"/>
        </w:rPr>
        <w:t>等</w:t>
      </w:r>
      <w:r w:rsidRPr="00A358D5">
        <w:rPr>
          <w:rFonts w:hint="eastAsia"/>
          <w:color w:val="000000" w:themeColor="text1"/>
          <w:sz w:val="22"/>
          <w:szCs w:val="22"/>
        </w:rPr>
        <w:t>の秘密を保持するものとする。</w:t>
      </w:r>
    </w:p>
    <w:p w:rsidR="008A74EF" w:rsidRPr="00A358D5" w:rsidRDefault="008A74EF" w:rsidP="00AD57E9">
      <w:pPr>
        <w:ind w:left="221" w:hangingChars="100" w:hanging="221"/>
        <w:rPr>
          <w:color w:val="000000" w:themeColor="text1"/>
          <w:sz w:val="22"/>
          <w:szCs w:val="22"/>
        </w:rPr>
      </w:pPr>
      <w:r w:rsidRPr="00A358D5">
        <w:rPr>
          <w:rFonts w:hint="eastAsia"/>
          <w:color w:val="000000" w:themeColor="text1"/>
          <w:sz w:val="22"/>
          <w:szCs w:val="22"/>
        </w:rPr>
        <w:t>３　雇用契約においては、</w:t>
      </w:r>
      <w:r w:rsidR="00AD57E9" w:rsidRPr="00A358D5">
        <w:rPr>
          <w:rFonts w:hint="eastAsia"/>
          <w:color w:val="000000" w:themeColor="text1"/>
          <w:sz w:val="22"/>
          <w:szCs w:val="22"/>
        </w:rPr>
        <w:t>従業者</w:t>
      </w:r>
      <w:r w:rsidRPr="00A358D5">
        <w:rPr>
          <w:rFonts w:hint="eastAsia"/>
          <w:color w:val="000000" w:themeColor="text1"/>
          <w:sz w:val="22"/>
          <w:szCs w:val="22"/>
        </w:rPr>
        <w:t>であった者が</w:t>
      </w:r>
      <w:r w:rsidR="00014E88" w:rsidRPr="00A358D5">
        <w:rPr>
          <w:rFonts w:hint="eastAsia"/>
          <w:color w:val="000000" w:themeColor="text1"/>
          <w:sz w:val="22"/>
          <w:szCs w:val="22"/>
        </w:rPr>
        <w:t>事業所の</w:t>
      </w:r>
      <w:r w:rsidR="00AD57E9" w:rsidRPr="00A358D5">
        <w:rPr>
          <w:rFonts w:hint="eastAsia"/>
          <w:color w:val="000000" w:themeColor="text1"/>
          <w:sz w:val="22"/>
          <w:szCs w:val="22"/>
        </w:rPr>
        <w:t>従業者</w:t>
      </w:r>
      <w:r w:rsidRPr="00A358D5">
        <w:rPr>
          <w:rFonts w:hint="eastAsia"/>
          <w:color w:val="000000" w:themeColor="text1"/>
          <w:sz w:val="22"/>
          <w:szCs w:val="22"/>
        </w:rPr>
        <w:t>でなくなった後においても、業務上知り得た</w:t>
      </w:r>
      <w:r w:rsidR="00AD57E9" w:rsidRPr="00A358D5">
        <w:rPr>
          <w:rFonts w:hint="eastAsia"/>
          <w:color w:val="000000" w:themeColor="text1"/>
          <w:sz w:val="22"/>
          <w:szCs w:val="22"/>
        </w:rPr>
        <w:t>利用者等</w:t>
      </w:r>
      <w:r w:rsidRPr="00A358D5">
        <w:rPr>
          <w:rFonts w:hint="eastAsia"/>
          <w:color w:val="000000" w:themeColor="text1"/>
          <w:sz w:val="22"/>
          <w:szCs w:val="22"/>
        </w:rPr>
        <w:t>の秘密を保持すべき旨を定めるものとする。</w:t>
      </w:r>
    </w:p>
    <w:p w:rsidR="000C1B11" w:rsidRPr="00A358D5" w:rsidRDefault="000C1B11" w:rsidP="000C1B11">
      <w:pPr>
        <w:ind w:left="221" w:hangingChars="100" w:hanging="221"/>
        <w:rPr>
          <w:color w:val="000000" w:themeColor="text1"/>
          <w:sz w:val="22"/>
          <w:szCs w:val="22"/>
        </w:rPr>
      </w:pPr>
      <w:r w:rsidRPr="00A358D5">
        <w:rPr>
          <w:rFonts w:hAnsi="ＭＳ 明朝" w:hint="eastAsia"/>
          <w:color w:val="000000" w:themeColor="text1"/>
          <w:sz w:val="22"/>
          <w:szCs w:val="22"/>
        </w:rPr>
        <w:t>４　事業所は、他の事業所等に対して、利用者に関する情報を提供する際は、あらかじめ文書により当該利用者の同意を得ておかなければならない。</w:t>
      </w:r>
    </w:p>
    <w:p w:rsidR="008A74EF" w:rsidRPr="00A358D5" w:rsidRDefault="009E0228" w:rsidP="008A74EF">
      <w:pPr>
        <w:ind w:left="221" w:hangingChars="100" w:hanging="221"/>
        <w:rPr>
          <w:color w:val="000000" w:themeColor="text1"/>
          <w:sz w:val="22"/>
          <w:szCs w:val="22"/>
        </w:rPr>
      </w:pPr>
      <w:r>
        <w:rPr>
          <w:rFonts w:hint="eastAsia"/>
          <w:color w:val="000000" w:themeColor="text1"/>
          <w:sz w:val="22"/>
          <w:szCs w:val="22"/>
        </w:rPr>
        <w:t>５</w:t>
      </w:r>
      <w:r w:rsidR="008A74EF" w:rsidRPr="00A358D5">
        <w:rPr>
          <w:rFonts w:hint="eastAsia"/>
          <w:color w:val="000000" w:themeColor="text1"/>
          <w:sz w:val="22"/>
          <w:szCs w:val="22"/>
        </w:rPr>
        <w:t xml:space="preserve">　事業所は、利用者に対する</w:t>
      </w:r>
      <w:r w:rsidR="00014E88" w:rsidRPr="00A358D5">
        <w:rPr>
          <w:rFonts w:hint="eastAsia"/>
          <w:color w:val="000000" w:themeColor="text1"/>
          <w:sz w:val="22"/>
          <w:szCs w:val="22"/>
        </w:rPr>
        <w:t>相談支援</w:t>
      </w:r>
      <w:r w:rsidR="008A74EF" w:rsidRPr="00A358D5">
        <w:rPr>
          <w:rFonts w:hint="eastAsia"/>
          <w:color w:val="000000" w:themeColor="text1"/>
          <w:sz w:val="22"/>
          <w:szCs w:val="22"/>
        </w:rPr>
        <w:t>の提供に関する諸記録を</w:t>
      </w:r>
      <w:r w:rsidR="000C1B11" w:rsidRPr="00A358D5">
        <w:rPr>
          <w:rFonts w:hint="eastAsia"/>
          <w:color w:val="000000" w:themeColor="text1"/>
          <w:sz w:val="22"/>
          <w:szCs w:val="22"/>
        </w:rPr>
        <w:t>文書により</w:t>
      </w:r>
      <w:r w:rsidR="008A74EF" w:rsidRPr="00A358D5">
        <w:rPr>
          <w:rFonts w:hint="eastAsia"/>
          <w:color w:val="000000" w:themeColor="text1"/>
          <w:sz w:val="22"/>
          <w:szCs w:val="22"/>
        </w:rPr>
        <w:t>整備し、当該</w:t>
      </w:r>
      <w:r w:rsidR="00014E88" w:rsidRPr="00A358D5">
        <w:rPr>
          <w:rFonts w:hint="eastAsia"/>
          <w:color w:val="000000" w:themeColor="text1"/>
          <w:sz w:val="22"/>
          <w:szCs w:val="22"/>
        </w:rPr>
        <w:t>相談支援</w:t>
      </w:r>
      <w:r w:rsidR="008A74EF" w:rsidRPr="00A358D5">
        <w:rPr>
          <w:rFonts w:hint="eastAsia"/>
          <w:color w:val="000000" w:themeColor="text1"/>
          <w:sz w:val="22"/>
          <w:szCs w:val="22"/>
        </w:rPr>
        <w:t>を提供した日から５年間保存するものとする。</w:t>
      </w:r>
      <w:bookmarkStart w:id="0" w:name="_GoBack"/>
      <w:bookmarkEnd w:id="0"/>
    </w:p>
    <w:p w:rsidR="000C1B11" w:rsidRPr="00A358D5" w:rsidRDefault="000C1B11" w:rsidP="000C1B11">
      <w:pPr>
        <w:ind w:left="221" w:hangingChars="100" w:hanging="221"/>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６　事業所は、さいたま市地域生活支援拠点事業実施要綱（令和３年さいたま市制定）に規定する地域生活支援拠点として、以下の機能を担う。</w:t>
      </w:r>
    </w:p>
    <w:p w:rsidR="000C1B11" w:rsidRPr="00A358D5" w:rsidRDefault="00A56E3C" w:rsidP="000C1B11">
      <w:pPr>
        <w:ind w:left="663" w:hangingChars="300" w:hanging="663"/>
        <w:rPr>
          <w:color w:val="000000" w:themeColor="text1"/>
          <w:sz w:val="22"/>
          <w:szCs w:val="22"/>
          <w:highlight w:val="cyan"/>
          <w:bdr w:val="single" w:sz="4" w:space="0" w:color="auto"/>
        </w:rPr>
      </w:pPr>
      <w:r w:rsidRPr="000A0AE7">
        <w:rPr>
          <w:rFonts w:hAnsi="ＭＳ 明朝"/>
          <w:noProof/>
          <w:color w:val="000000" w:themeColor="text1"/>
          <w:sz w:val="22"/>
          <w:szCs w:val="22"/>
        </w:rPr>
        <mc:AlternateContent>
          <mc:Choice Requires="wps">
            <w:drawing>
              <wp:anchor distT="0" distB="0" distL="114300" distR="114300" simplePos="0" relativeHeight="251666944" behindDoc="0" locked="0" layoutInCell="1" allowOverlap="1" wp14:anchorId="069B3544" wp14:editId="0B572C4D">
                <wp:simplePos x="0" y="0"/>
                <wp:positionH relativeFrom="margin">
                  <wp:align>right</wp:align>
                </wp:positionH>
                <wp:positionV relativeFrom="paragraph">
                  <wp:posOffset>10160</wp:posOffset>
                </wp:positionV>
                <wp:extent cx="2276475" cy="1158240"/>
                <wp:effectExtent l="628650" t="228600" r="28575" b="22860"/>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6475" cy="1158240"/>
                        </a:xfrm>
                        <a:prstGeom prst="borderCallout1">
                          <a:avLst>
                            <a:gd name="adj1" fmla="val 12500"/>
                            <a:gd name="adj2" fmla="val -2500"/>
                            <a:gd name="adj3" fmla="val -17398"/>
                            <a:gd name="adj4" fmla="val -26250"/>
                          </a:avLst>
                        </a:prstGeom>
                        <a:solidFill>
                          <a:srgbClr val="FFFFFF"/>
                        </a:solidFill>
                        <a:ln w="19050">
                          <a:solidFill>
                            <a:srgbClr val="000000"/>
                          </a:solidFill>
                          <a:miter lim="800000"/>
                          <a:headEnd/>
                          <a:tailEnd type="triangle" w="med" len="lg"/>
                        </a:ln>
                      </wps:spPr>
                      <wps:txbx>
                        <w:txbxContent>
                          <w:p w:rsidR="00A56E3C" w:rsidRDefault="00A56E3C" w:rsidP="00A56E3C">
                            <w:r>
                              <w:rPr>
                                <w:rFonts w:hint="eastAsia"/>
                              </w:rPr>
                              <w:t>新規指定の際には</w:t>
                            </w:r>
                            <w:r>
                              <w:t>第６項の記載は不要です。</w:t>
                            </w:r>
                          </w:p>
                          <w:p w:rsidR="00A56E3C" w:rsidRPr="00847DC7" w:rsidRDefault="00A56E3C" w:rsidP="00A56E3C">
                            <w:r>
                              <w:rPr>
                                <w:rFonts w:hint="eastAsia"/>
                              </w:rPr>
                              <w:t>地域生活支援拠点に</w:t>
                            </w:r>
                            <w:r>
                              <w:t>登録された際に運営規定に明記してください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B3544"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9" type="#_x0000_t47" style="position:absolute;left:0;text-align:left;margin-left:128.05pt;margin-top:.8pt;width:179.25pt;height:91.2pt;z-index:2516669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" adj="-5670,-3758,-540,2700" strokeweight="1.5pt">
                <v:stroke startarrow="block" startarrowlength="long"/>
                <v:textbox inset="5.85pt,.7pt,5.85pt,.7pt">
                  <w:txbxContent>
                    <w:p w:rsidR="00A56E3C" w:rsidRDefault="00A56E3C" w:rsidP="00A56E3C">
                      <w:r>
                        <w:rPr>
                          <w:rFonts w:hint="eastAsia"/>
                        </w:rPr>
                        <w:t>新規指定の際には</w:t>
                      </w:r>
                      <w:r>
                        <w:t>第６項の記載は不要です。</w:t>
                      </w:r>
                    </w:p>
                    <w:p w:rsidR="00A56E3C" w:rsidRPr="00847DC7" w:rsidRDefault="00A56E3C" w:rsidP="00A56E3C">
                      <w:r>
                        <w:rPr>
                          <w:rFonts w:hint="eastAsia"/>
                        </w:rPr>
                        <w:t>地域生活支援拠点に</w:t>
                      </w:r>
                      <w:r>
                        <w:t>登録された際に運営規定に明記してください</w:t>
                      </w:r>
                    </w:p>
                  </w:txbxContent>
                </v:textbox>
                <w10:wrap anchorx="margin"/>
              </v:shape>
            </w:pict>
          </mc:Fallback>
        </mc:AlternateContent>
      </w:r>
      <w:r w:rsidR="000C1B11" w:rsidRPr="00A358D5">
        <w:rPr>
          <w:rFonts w:hint="eastAsia"/>
          <w:color w:val="000000" w:themeColor="text1"/>
          <w:sz w:val="22"/>
          <w:szCs w:val="22"/>
        </w:rPr>
        <w:t xml:space="preserve">　</w:t>
      </w:r>
      <w:r w:rsidR="000C1B11" w:rsidRPr="00A358D5">
        <w:rPr>
          <w:rFonts w:hint="eastAsia"/>
          <w:color w:val="000000" w:themeColor="text1"/>
          <w:sz w:val="22"/>
          <w:szCs w:val="22"/>
          <w:highlight w:val="cyan"/>
          <w:bdr w:val="single" w:sz="4" w:space="0" w:color="auto"/>
        </w:rPr>
        <w:t>（１）相談　さいたま市障害者生活支援センター設置要綱（平成１８年さいたま市制定）第５条の規定による基幹相談支援センター（以下「基幹相談支援センター」という。）、委託相談支援事業、特定相談支援事業とともに地域定着支援を活用してコーディネーターを配置し、緊急時の支援が見込めない世帯を事前に把握・登録した上で、常時の連携体制を確保し、障害の特性に起因して生じた緊急の事態等に必要なサービスのコーディネートや相談その他必要な支援を行う機能</w:t>
      </w:r>
    </w:p>
    <w:p w:rsidR="000C1B11" w:rsidRPr="00A358D5" w:rsidRDefault="000C1B11" w:rsidP="000C1B11">
      <w:pPr>
        <w:ind w:leftChars="100" w:left="683" w:hangingChars="200" w:hanging="442"/>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（２）緊急時の受入れ・対応　短期入所を活用した常時の緊急受け入れ態勢を確保した上で、介護者の急病や障害者の状態変化等の緊急時の受け入れや医療機関への連絡等の必要な対応を行う機能</w:t>
      </w:r>
    </w:p>
    <w:p w:rsidR="000C1B11" w:rsidRPr="00A358D5" w:rsidRDefault="000C1B11" w:rsidP="000C1B11">
      <w:pPr>
        <w:ind w:leftChars="100" w:left="683" w:hangingChars="200" w:hanging="442"/>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（３）体験の機会・場　地域移行支援や親元からの自立等に当たって、共同生活援助等の障害福祉サービスの利用や一人暮らしの体験の機会・場を提供する機能</w:t>
      </w:r>
    </w:p>
    <w:p w:rsidR="000C1B11" w:rsidRPr="00A358D5" w:rsidRDefault="000C1B11" w:rsidP="000C1B11">
      <w:pPr>
        <w:ind w:leftChars="100" w:left="683" w:hangingChars="200" w:hanging="442"/>
        <w:rPr>
          <w:color w:val="000000" w:themeColor="text1"/>
          <w:sz w:val="22"/>
          <w:szCs w:val="22"/>
          <w:highlight w:val="cyan"/>
          <w:bdr w:val="single" w:sz="4" w:space="0" w:color="auto"/>
        </w:rPr>
      </w:pPr>
      <w:r w:rsidRPr="00A358D5">
        <w:rPr>
          <w:rFonts w:hint="eastAsia"/>
          <w:color w:val="000000" w:themeColor="text1"/>
          <w:sz w:val="22"/>
          <w:szCs w:val="22"/>
          <w:highlight w:val="cyan"/>
          <w:bdr w:val="single" w:sz="4" w:space="0" w:color="auto"/>
        </w:rPr>
        <w:t>（４）専門的人材の確保・養成　医療的ケアが必要な者や行動障害を有する者、高齢化に伴い重度化した障害者に対して、専門的な対応を行うことができる体制の確保や、専門的な対</w:t>
      </w:r>
      <w:r w:rsidRPr="00A358D5">
        <w:rPr>
          <w:rFonts w:hint="eastAsia"/>
          <w:color w:val="000000" w:themeColor="text1"/>
          <w:sz w:val="22"/>
          <w:szCs w:val="22"/>
          <w:highlight w:val="cyan"/>
          <w:bdr w:val="single" w:sz="4" w:space="0" w:color="auto"/>
        </w:rPr>
        <w:lastRenderedPageBreak/>
        <w:t>応ができる人材の養成を行う機能</w:t>
      </w:r>
    </w:p>
    <w:p w:rsidR="000C1B11" w:rsidRPr="00A358D5" w:rsidRDefault="000C1B11" w:rsidP="000C1B11">
      <w:pPr>
        <w:ind w:leftChars="100" w:left="683" w:hangingChars="200" w:hanging="442"/>
        <w:rPr>
          <w:color w:val="000000" w:themeColor="text1"/>
          <w:sz w:val="22"/>
          <w:szCs w:val="22"/>
        </w:rPr>
      </w:pPr>
      <w:r w:rsidRPr="00A358D5">
        <w:rPr>
          <w:rFonts w:hint="eastAsia"/>
          <w:color w:val="000000" w:themeColor="text1"/>
          <w:sz w:val="22"/>
          <w:szCs w:val="22"/>
          <w:highlight w:val="cyan"/>
          <w:bdr w:val="single" w:sz="4" w:space="0" w:color="auto"/>
        </w:rPr>
        <w:t>（５）地域の体制づくり　基幹相談支援センター、委託相談支援事業、特定相談支援、一般相談支援等を活用してコーディネーターを配置し、地域の様々なニーズに対応できるサービス提供体制の確保や、地域の社会資源の連携体制の構築等を行う機能</w:t>
      </w:r>
    </w:p>
    <w:p w:rsidR="00AD57E9" w:rsidRPr="00A358D5" w:rsidRDefault="00AD57E9" w:rsidP="008A74EF">
      <w:pPr>
        <w:rPr>
          <w:color w:val="000000" w:themeColor="text1"/>
          <w:sz w:val="22"/>
          <w:szCs w:val="22"/>
        </w:rPr>
      </w:pPr>
    </w:p>
    <w:p w:rsidR="008A74EF" w:rsidRPr="00A358D5" w:rsidRDefault="008A74EF" w:rsidP="008A74EF">
      <w:pPr>
        <w:rPr>
          <w:color w:val="000000" w:themeColor="text1"/>
          <w:sz w:val="22"/>
          <w:szCs w:val="22"/>
        </w:rPr>
      </w:pPr>
      <w:r w:rsidRPr="00A358D5">
        <w:rPr>
          <w:rFonts w:hint="eastAsia"/>
          <w:color w:val="000000" w:themeColor="text1"/>
          <w:sz w:val="22"/>
          <w:szCs w:val="22"/>
        </w:rPr>
        <w:t>（委任）</w:t>
      </w:r>
    </w:p>
    <w:p w:rsidR="008A74EF" w:rsidRPr="00A358D5" w:rsidRDefault="008A74EF" w:rsidP="008A74EF">
      <w:pPr>
        <w:ind w:left="221" w:hangingChars="100" w:hanging="221"/>
        <w:rPr>
          <w:color w:val="000000" w:themeColor="text1"/>
          <w:sz w:val="22"/>
          <w:szCs w:val="22"/>
        </w:rPr>
      </w:pPr>
      <w:r w:rsidRPr="00A358D5">
        <w:rPr>
          <w:rFonts w:hint="eastAsia"/>
          <w:color w:val="000000" w:themeColor="text1"/>
          <w:sz w:val="22"/>
          <w:szCs w:val="22"/>
        </w:rPr>
        <w:t>第１</w:t>
      </w:r>
      <w:r w:rsidR="000C1B11" w:rsidRPr="00A358D5">
        <w:rPr>
          <w:rFonts w:hint="eastAsia"/>
          <w:color w:val="000000" w:themeColor="text1"/>
          <w:sz w:val="22"/>
          <w:szCs w:val="22"/>
        </w:rPr>
        <w:t>７</w:t>
      </w:r>
      <w:r w:rsidRPr="00A358D5">
        <w:rPr>
          <w:rFonts w:hint="eastAsia"/>
          <w:color w:val="000000" w:themeColor="text1"/>
          <w:sz w:val="22"/>
          <w:szCs w:val="22"/>
        </w:rPr>
        <w:t>条　この規程に定めるほか、運営に関する重要事項は、</w:t>
      </w:r>
      <w:r w:rsidRPr="00A358D5">
        <w:rPr>
          <w:rFonts w:hint="eastAsia"/>
          <w:color w:val="000000" w:themeColor="text1"/>
          <w:sz w:val="22"/>
          <w:szCs w:val="22"/>
          <w:highlight w:val="cyan"/>
          <w:bdr w:val="single" w:sz="4" w:space="0" w:color="auto"/>
        </w:rPr>
        <w:t>社会福祉法人△△会</w:t>
      </w:r>
      <w:r w:rsidRPr="00A358D5">
        <w:rPr>
          <w:rFonts w:hint="eastAsia"/>
          <w:color w:val="000000" w:themeColor="text1"/>
          <w:sz w:val="22"/>
          <w:szCs w:val="22"/>
        </w:rPr>
        <w:t>と管理者との協議に基づいて定めるものとする。</w:t>
      </w:r>
    </w:p>
    <w:p w:rsidR="008A74EF" w:rsidRPr="00A358D5" w:rsidRDefault="008A74EF" w:rsidP="008A74EF">
      <w:pPr>
        <w:ind w:left="221" w:hangingChars="100" w:hanging="221"/>
        <w:rPr>
          <w:color w:val="000000" w:themeColor="text1"/>
          <w:sz w:val="22"/>
          <w:szCs w:val="22"/>
        </w:rPr>
      </w:pPr>
    </w:p>
    <w:p w:rsidR="008A74EF" w:rsidRPr="00A358D5" w:rsidRDefault="008A74EF" w:rsidP="008A74EF">
      <w:pPr>
        <w:rPr>
          <w:color w:val="000000" w:themeColor="text1"/>
          <w:sz w:val="22"/>
          <w:szCs w:val="22"/>
        </w:rPr>
      </w:pPr>
      <w:r w:rsidRPr="00A358D5">
        <w:rPr>
          <w:rFonts w:hint="eastAsia"/>
          <w:color w:val="000000" w:themeColor="text1"/>
          <w:sz w:val="22"/>
          <w:szCs w:val="22"/>
        </w:rPr>
        <w:t xml:space="preserve">　　　附　則</w:t>
      </w:r>
    </w:p>
    <w:p w:rsidR="008A74EF" w:rsidRPr="00A358D5" w:rsidRDefault="000C1B11" w:rsidP="000948C7">
      <w:pPr>
        <w:ind w:firstLineChars="100" w:firstLine="221"/>
        <w:rPr>
          <w:color w:val="000000" w:themeColor="text1"/>
          <w:sz w:val="22"/>
          <w:szCs w:val="22"/>
        </w:rPr>
      </w:pPr>
      <w:r w:rsidRPr="00A358D5">
        <w:rPr>
          <w:rFonts w:hAnsi="ＭＳ 明朝"/>
          <w:noProof/>
          <w:color w:val="000000" w:themeColor="text1"/>
          <w:sz w:val="22"/>
          <w:szCs w:val="22"/>
        </w:rPr>
        <mc:AlternateContent>
          <mc:Choice Requires="wps">
            <w:drawing>
              <wp:anchor distT="0" distB="0" distL="114300" distR="114300" simplePos="0" relativeHeight="251664896" behindDoc="0" locked="0" layoutInCell="1" allowOverlap="1" wp14:anchorId="0B0A6701" wp14:editId="291E582C">
                <wp:simplePos x="0" y="0"/>
                <wp:positionH relativeFrom="column">
                  <wp:posOffset>2552700</wp:posOffset>
                </wp:positionH>
                <wp:positionV relativeFrom="paragraph">
                  <wp:posOffset>456565</wp:posOffset>
                </wp:positionV>
                <wp:extent cx="2276475" cy="981075"/>
                <wp:effectExtent l="628650" t="209550" r="28575" b="28575"/>
                <wp:wrapNone/>
                <wp:docPr id="8" name="線吹き出し 1 (枠付き)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6475" cy="981075"/>
                        </a:xfrm>
                        <a:prstGeom prst="borderCallout1">
                          <a:avLst>
                            <a:gd name="adj1" fmla="val 12500"/>
                            <a:gd name="adj2" fmla="val -2500"/>
                            <a:gd name="adj3" fmla="val -17398"/>
                            <a:gd name="adj4" fmla="val -26250"/>
                          </a:avLst>
                        </a:prstGeom>
                        <a:solidFill>
                          <a:srgbClr val="FFFFFF"/>
                        </a:solidFill>
                        <a:ln w="19050">
                          <a:solidFill>
                            <a:srgbClr val="000000"/>
                          </a:solidFill>
                          <a:miter lim="800000"/>
                          <a:headEnd/>
                          <a:tailEnd type="triangle" w="med" len="lg"/>
                        </a:ln>
                      </wps:spPr>
                      <wps:txbx>
                        <w:txbxContent>
                          <w:p w:rsidR="000C1B11" w:rsidRPr="00F47806" w:rsidRDefault="000C1B11" w:rsidP="000C1B11">
                            <w:pPr>
                              <w:rPr>
                                <w:rFonts w:ascii="ＭＳ ゴシック" w:eastAsia="ＭＳ ゴシック" w:hAnsi="ＭＳ ゴシック"/>
                                <w:sz w:val="22"/>
                                <w:szCs w:val="22"/>
                              </w:rPr>
                            </w:pPr>
                            <w:r w:rsidRPr="00F47806">
                              <w:rPr>
                                <w:rFonts w:ascii="ＭＳ ゴシック" w:eastAsia="ＭＳ ゴシック" w:hAnsi="ＭＳ ゴシック" w:cs="ＭＳ ゴシック" w:hint="eastAsia"/>
                                <w:sz w:val="22"/>
                                <w:szCs w:val="22"/>
                              </w:rPr>
                              <w:t>施行日は、事業開始予定日にしてください。運営規程を変更する場合は、施行日（変更日）を列記してください。</w:t>
                            </w:r>
                          </w:p>
                          <w:p w:rsidR="000C1B11" w:rsidRPr="008A2CC7" w:rsidRDefault="000C1B11" w:rsidP="000C1B1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A6701" id="線吹き出し 1 (枠付き) 8" o:spid="_x0000_s1029" type="#_x0000_t47" style="position:absolute;left:0;text-align:left;margin-left:201pt;margin-top:35.95pt;width:179.25pt;height:77.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" adj="-5670,-3758,-540,2700" strokeweight="1.5pt">
                <v:stroke startarrow="block" startarrowlength="long"/>
                <v:textbox inset="5.85pt,.7pt,5.85pt,.7pt">
                  <w:txbxContent>
                    <w:p w:rsidR="000C1B11" w:rsidRPr="00F47806" w:rsidRDefault="000C1B11" w:rsidP="000C1B11">
                      <w:pPr>
                        <w:rPr>
                          <w:rFonts w:ascii="ＭＳ ゴシック" w:eastAsia="ＭＳ ゴシック" w:hAnsi="ＭＳ ゴシック"/>
                          <w:sz w:val="22"/>
                          <w:szCs w:val="22"/>
                        </w:rPr>
                      </w:pPr>
                      <w:r w:rsidRPr="00F47806">
                        <w:rPr>
                          <w:rFonts w:ascii="ＭＳ ゴシック" w:eastAsia="ＭＳ ゴシック" w:hAnsi="ＭＳ ゴシック" w:cs="ＭＳ ゴシック" w:hint="eastAsia"/>
                          <w:sz w:val="22"/>
                          <w:szCs w:val="22"/>
                        </w:rPr>
                        <w:t>施行日は、事業開始予定日にしてください。運営規程を変更する場合は、施行日（変更日）を列記してください。</w:t>
                      </w:r>
                    </w:p>
                    <w:p w:rsidR="000C1B11" w:rsidRPr="008A2CC7" w:rsidRDefault="000C1B11" w:rsidP="000C1B11"/>
                  </w:txbxContent>
                </v:textbox>
              </v:shape>
            </w:pict>
          </mc:Fallback>
        </mc:AlternateContent>
      </w:r>
      <w:r w:rsidR="008A74EF" w:rsidRPr="00A358D5">
        <w:rPr>
          <w:rFonts w:hint="eastAsia"/>
          <w:color w:val="000000" w:themeColor="text1"/>
          <w:sz w:val="22"/>
          <w:szCs w:val="22"/>
        </w:rPr>
        <w:t>この規程は、</w:t>
      </w:r>
      <w:r w:rsidR="00361CD1">
        <w:rPr>
          <w:rFonts w:hint="eastAsia"/>
          <w:color w:val="000000" w:themeColor="text1"/>
          <w:sz w:val="22"/>
          <w:szCs w:val="22"/>
          <w:highlight w:val="cyan"/>
          <w:bdr w:val="single" w:sz="4" w:space="0" w:color="auto" w:frame="1"/>
        </w:rPr>
        <w:t>令和３年４月１日</w:t>
      </w:r>
      <w:r w:rsidR="008A74EF" w:rsidRPr="00A358D5">
        <w:rPr>
          <w:rFonts w:hint="eastAsia"/>
          <w:color w:val="000000" w:themeColor="text1"/>
          <w:sz w:val="22"/>
          <w:szCs w:val="22"/>
        </w:rPr>
        <w:t>から施行する。</w:t>
      </w:r>
    </w:p>
    <w:sectPr w:rsidR="008A74EF" w:rsidRPr="00A358D5">
      <w:headerReference w:type="default" r:id="rId7"/>
      <w:pgSz w:w="11906" w:h="16838"/>
      <w:pgMar w:top="1134" w:right="1134" w:bottom="1134" w:left="1134" w:header="720" w:footer="720" w:gutter="0"/>
      <w:cols w:space="720"/>
      <w:noEndnote/>
      <w:docGrid w:type="linesAndChars" w:linePitch="331" w:charSpace="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285" w:rsidRDefault="00CE5285">
      <w:r>
        <w:separator/>
      </w:r>
    </w:p>
  </w:endnote>
  <w:endnote w:type="continuationSeparator" w:id="0">
    <w:p w:rsidR="00CE5285" w:rsidRDefault="00CE5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285" w:rsidRDefault="00CE5285">
      <w:r>
        <w:separator/>
      </w:r>
    </w:p>
  </w:footnote>
  <w:footnote w:type="continuationSeparator" w:id="0">
    <w:p w:rsidR="00CE5285" w:rsidRDefault="00CE5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518" w:rsidRPr="00BB1CA5" w:rsidRDefault="00BB1CA5" w:rsidP="00BB1CA5">
    <w:pPr>
      <w:pStyle w:val="a4"/>
      <w:rPr>
        <w:rFonts w:ascii="ＭＳ ゴシック" w:eastAsia="ＭＳ ゴシック" w:hAnsi="ＭＳ ゴシック" w:cs="ＭＳ ゴシック"/>
        <w:b/>
        <w:bCs/>
      </w:rPr>
    </w:pPr>
    <w:r>
      <w:rPr>
        <w:rFonts w:ascii="ＭＳ ゴシック" w:eastAsia="ＭＳ ゴシック" w:hAnsi="ＭＳ ゴシック" w:cs="ＭＳ ゴシック" w:hint="eastAsia"/>
        <w:b/>
        <w:bCs/>
      </w:rPr>
      <w:t>≪　一般相談支援・計画相談支援・障害児相談支援の指定を受ける事業者用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976002"/>
    <w:multiLevelType w:val="hybridMultilevel"/>
    <w:tmpl w:val="84DE9F12"/>
    <w:lvl w:ilvl="0" w:tplc="B91CEF30">
      <w:start w:val="2"/>
      <w:numFmt w:val="bullet"/>
      <w:lvlText w:val="※"/>
      <w:lvlJc w:val="left"/>
      <w:pPr>
        <w:tabs>
          <w:tab w:val="num" w:pos="360"/>
        </w:tabs>
        <w:ind w:left="360" w:hanging="360"/>
      </w:pPr>
      <w:rPr>
        <w:rFonts w:ascii="ＭＳ ゴシック" w:eastAsia="ＭＳ ゴシック" w:hAnsi="ＭＳ ゴシック" w:hint="eastAsia"/>
        <w:u w:val="none"/>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331"/>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CF0"/>
    <w:rsid w:val="00014E88"/>
    <w:rsid w:val="0002685C"/>
    <w:rsid w:val="00041570"/>
    <w:rsid w:val="00051D9F"/>
    <w:rsid w:val="0007468A"/>
    <w:rsid w:val="000948C7"/>
    <w:rsid w:val="00096551"/>
    <w:rsid w:val="000C1B11"/>
    <w:rsid w:val="00113CAF"/>
    <w:rsid w:val="00114480"/>
    <w:rsid w:val="00165CBA"/>
    <w:rsid w:val="00175E72"/>
    <w:rsid w:val="00226290"/>
    <w:rsid w:val="00243536"/>
    <w:rsid w:val="00262798"/>
    <w:rsid w:val="002810F4"/>
    <w:rsid w:val="002E11A5"/>
    <w:rsid w:val="002E1AF6"/>
    <w:rsid w:val="00306CE8"/>
    <w:rsid w:val="003223C6"/>
    <w:rsid w:val="003615F1"/>
    <w:rsid w:val="00361CD1"/>
    <w:rsid w:val="00372A8F"/>
    <w:rsid w:val="003769FC"/>
    <w:rsid w:val="003820C4"/>
    <w:rsid w:val="00430BC0"/>
    <w:rsid w:val="004444B9"/>
    <w:rsid w:val="00450F3A"/>
    <w:rsid w:val="004849C9"/>
    <w:rsid w:val="004D2040"/>
    <w:rsid w:val="00503FA5"/>
    <w:rsid w:val="00537D54"/>
    <w:rsid w:val="00547238"/>
    <w:rsid w:val="00586712"/>
    <w:rsid w:val="00586A8D"/>
    <w:rsid w:val="00591518"/>
    <w:rsid w:val="00612976"/>
    <w:rsid w:val="006344F1"/>
    <w:rsid w:val="006704BC"/>
    <w:rsid w:val="0068226A"/>
    <w:rsid w:val="0068610C"/>
    <w:rsid w:val="006D639F"/>
    <w:rsid w:val="00714AF4"/>
    <w:rsid w:val="00726904"/>
    <w:rsid w:val="00733842"/>
    <w:rsid w:val="00790253"/>
    <w:rsid w:val="007A2DFB"/>
    <w:rsid w:val="007B4925"/>
    <w:rsid w:val="008431DA"/>
    <w:rsid w:val="00875CF0"/>
    <w:rsid w:val="008A3B85"/>
    <w:rsid w:val="008A74EF"/>
    <w:rsid w:val="008B1A8C"/>
    <w:rsid w:val="008C5F5D"/>
    <w:rsid w:val="008F499A"/>
    <w:rsid w:val="00913EED"/>
    <w:rsid w:val="009207DB"/>
    <w:rsid w:val="009519A1"/>
    <w:rsid w:val="00983D85"/>
    <w:rsid w:val="0099190C"/>
    <w:rsid w:val="009B7520"/>
    <w:rsid w:val="009C541C"/>
    <w:rsid w:val="009E0228"/>
    <w:rsid w:val="009E1E11"/>
    <w:rsid w:val="00A358D5"/>
    <w:rsid w:val="00A36A25"/>
    <w:rsid w:val="00A53CF0"/>
    <w:rsid w:val="00A56E3C"/>
    <w:rsid w:val="00A91795"/>
    <w:rsid w:val="00A92C85"/>
    <w:rsid w:val="00AD01F6"/>
    <w:rsid w:val="00AD57E9"/>
    <w:rsid w:val="00B64AD8"/>
    <w:rsid w:val="00B74AE9"/>
    <w:rsid w:val="00BB1CA5"/>
    <w:rsid w:val="00BB3974"/>
    <w:rsid w:val="00BE168C"/>
    <w:rsid w:val="00C175F4"/>
    <w:rsid w:val="00C311AD"/>
    <w:rsid w:val="00C62696"/>
    <w:rsid w:val="00C77D27"/>
    <w:rsid w:val="00CA42AE"/>
    <w:rsid w:val="00CD06A4"/>
    <w:rsid w:val="00CE5285"/>
    <w:rsid w:val="00CF3E16"/>
    <w:rsid w:val="00D651AC"/>
    <w:rsid w:val="00D65267"/>
    <w:rsid w:val="00D87A46"/>
    <w:rsid w:val="00D9379B"/>
    <w:rsid w:val="00DA33F4"/>
    <w:rsid w:val="00DE6A44"/>
    <w:rsid w:val="00E04942"/>
    <w:rsid w:val="00E42F81"/>
    <w:rsid w:val="00E4730C"/>
    <w:rsid w:val="00E7506A"/>
    <w:rsid w:val="00E9388F"/>
    <w:rsid w:val="00F32659"/>
    <w:rsid w:val="00F522A6"/>
    <w:rsid w:val="00F775FE"/>
    <w:rsid w:val="00FC2422"/>
    <w:rsid w:val="00FE2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D3AD382-0EB3-495E-B1C4-6B6D5FCE0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ＭＳ 明朝"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36A25"/>
    <w:rPr>
      <w:rFonts w:ascii="Arial" w:eastAsia="ＭＳ ゴシック" w:hAnsi="Arial"/>
      <w:sz w:val="18"/>
      <w:szCs w:val="18"/>
    </w:rPr>
  </w:style>
  <w:style w:type="paragraph" w:styleId="a4">
    <w:name w:val="header"/>
    <w:basedOn w:val="a"/>
    <w:link w:val="a5"/>
    <w:uiPriority w:val="99"/>
    <w:rsid w:val="00165CBA"/>
    <w:pPr>
      <w:tabs>
        <w:tab w:val="center" w:pos="4252"/>
        <w:tab w:val="right" w:pos="8504"/>
      </w:tabs>
      <w:snapToGrid w:val="0"/>
    </w:pPr>
  </w:style>
  <w:style w:type="paragraph" w:styleId="a6">
    <w:name w:val="footer"/>
    <w:basedOn w:val="a"/>
    <w:rsid w:val="00165CBA"/>
    <w:pPr>
      <w:tabs>
        <w:tab w:val="center" w:pos="4252"/>
        <w:tab w:val="right" w:pos="8504"/>
      </w:tabs>
      <w:snapToGrid w:val="0"/>
    </w:pPr>
  </w:style>
  <w:style w:type="paragraph" w:styleId="a7">
    <w:name w:val="Normal Indent"/>
    <w:basedOn w:val="a"/>
    <w:rsid w:val="00983D85"/>
    <w:pPr>
      <w:autoSpaceDE/>
      <w:autoSpaceDN/>
      <w:adjustRightInd/>
      <w:ind w:left="851"/>
      <w:jc w:val="both"/>
    </w:pPr>
    <w:rPr>
      <w:rFonts w:ascii="Century" w:hAnsi="Century"/>
      <w:kern w:val="2"/>
      <w:sz w:val="21"/>
      <w:szCs w:val="20"/>
    </w:rPr>
  </w:style>
  <w:style w:type="paragraph" w:customStyle="1" w:styleId="Default">
    <w:name w:val="Default"/>
    <w:rsid w:val="006344F1"/>
    <w:pPr>
      <w:widowControl w:val="0"/>
      <w:autoSpaceDE w:val="0"/>
      <w:autoSpaceDN w:val="0"/>
      <w:adjustRightInd w:val="0"/>
    </w:pPr>
    <w:rPr>
      <w:rFonts w:ascii="Times New Roman" w:hAnsi="Times New Roman"/>
      <w:color w:val="000000"/>
      <w:sz w:val="24"/>
      <w:szCs w:val="24"/>
    </w:rPr>
  </w:style>
  <w:style w:type="character" w:customStyle="1" w:styleId="a5">
    <w:name w:val="ヘッダー (文字)"/>
    <w:basedOn w:val="a0"/>
    <w:link w:val="a4"/>
    <w:uiPriority w:val="99"/>
    <w:locked/>
    <w:rsid w:val="00BB1CA5"/>
    <w:rPr>
      <w:rFonts w:ascii="ＭＳ 明朝"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5372</Words>
  <Characters>339</Characters>
  <Application>Microsoft Office Word</Application>
  <DocSecurity>0</DocSecurity>
  <Lines>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（参考例）</vt:lpstr>
      <vt:lpstr>（参考例）</vt:lpstr>
    </vt:vector>
  </TitlesOfParts>
  <Company>埼玉県庁</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（参考例）</dc:title>
  <dc:subject/>
  <dc:creator>埼玉県庁</dc:creator>
  <cp:keywords/>
  <dc:description/>
  <cp:lastModifiedBy>さいたま市</cp:lastModifiedBy>
  <cp:revision>16</cp:revision>
  <cp:lastPrinted>2012-02-25T00:00:00Z</cp:lastPrinted>
  <dcterms:created xsi:type="dcterms:W3CDTF">2021-07-28T11:12:00Z</dcterms:created>
  <dcterms:modified xsi:type="dcterms:W3CDTF">2025-01-18T00:56:00Z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495944896</vt:i4>
  </property>
  <property fmtid="{D5CDD505-2E9C-101B-9397-08002B2CF9AE}" pid="3" name="_EmailSubject">
    <vt:lpwstr>運営規程だよ～</vt:lpwstr>
  </property>
  <property fmtid="{D5CDD505-2E9C-101B-9397-08002B2CF9AE}" pid="4" name="_AuthorEmail">
    <vt:lpwstr>a0151488@pref.saitama.lg.jp</vt:lpwstr>
  </property>
  <property fmtid="{D5CDD505-2E9C-101B-9397-08002B2CF9AE}" pid="5" name="_AuthorEmailDisplayName">
    <vt:lpwstr>Shirane Yasushi</vt:lpwstr>
  </property>
  <property fmtid="{D5CDD505-2E9C-101B-9397-08002B2CF9AE}" pid="6" name="_ReviewingToolsShownOnce">
    <vt:lpwstr/>
  </property>
</Properties>
</file>