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144BC" w14:textId="68252064" w:rsidR="007967AF" w:rsidRPr="008F6F80" w:rsidRDefault="007967AF" w:rsidP="007967AF">
      <w:pPr>
        <w:tabs>
          <w:tab w:val="center" w:pos="4252"/>
          <w:tab w:val="right" w:pos="8504"/>
        </w:tabs>
        <w:snapToGrid w:val="0"/>
        <w:jc w:val="left"/>
        <w:rPr>
          <w:rFonts w:hAnsi="ＭＳ 明朝" w:cstheme="minorBidi"/>
        </w:rPr>
      </w:pPr>
      <w:r w:rsidRPr="008F6F80">
        <w:rPr>
          <w:rFonts w:hAnsi="ＭＳ 明朝" w:cstheme="minorBidi" w:hint="eastAsia"/>
        </w:rPr>
        <w:t>様式</w:t>
      </w:r>
      <w:r w:rsidR="00ED3D42">
        <w:rPr>
          <w:rFonts w:hAnsi="ＭＳ 明朝" w:cstheme="minorBidi" w:hint="eastAsia"/>
        </w:rPr>
        <w:t>第</w:t>
      </w:r>
      <w:r w:rsidRPr="008F6F80">
        <w:rPr>
          <w:rFonts w:hAnsi="ＭＳ 明朝" w:cstheme="minorBidi" w:hint="eastAsia"/>
        </w:rPr>
        <w:t>１号別添</w:t>
      </w:r>
    </w:p>
    <w:p w14:paraId="696DC574" w14:textId="278A9096" w:rsidR="007967AF" w:rsidRPr="007967AF" w:rsidRDefault="007967AF">
      <w:pPr>
        <w:widowControl/>
        <w:jc w:val="left"/>
        <w:rPr>
          <w:kern w:val="0"/>
        </w:rPr>
      </w:pPr>
    </w:p>
    <w:p w14:paraId="1C6BC78B" w14:textId="77777777" w:rsidR="007967AF" w:rsidRPr="008F6F80" w:rsidRDefault="007967AF" w:rsidP="007967AF">
      <w:pPr>
        <w:spacing w:line="350" w:lineRule="exact"/>
        <w:jc w:val="center"/>
        <w:rPr>
          <w:rFonts w:hAnsi="ＭＳ 明朝" w:cstheme="minorBidi"/>
          <w:b/>
          <w:color w:val="000000" w:themeColor="text1"/>
        </w:rPr>
      </w:pPr>
      <w:r w:rsidRPr="008F6F80">
        <w:rPr>
          <w:rFonts w:hAnsi="ＭＳ 明朝" w:cstheme="minorBidi" w:hint="eastAsia"/>
          <w:b/>
          <w:color w:val="000000" w:themeColor="text1"/>
        </w:rPr>
        <w:t>＜臨床調査個人票の研究利用に関するご説明＞</w:t>
      </w:r>
    </w:p>
    <w:p w14:paraId="6DD2D704" w14:textId="77777777" w:rsidR="007967AF" w:rsidRPr="008F6F80" w:rsidRDefault="007967AF" w:rsidP="007967AF">
      <w:pPr>
        <w:spacing w:line="350" w:lineRule="exact"/>
        <w:ind w:firstLineChars="100" w:firstLine="210"/>
        <w:rPr>
          <w:rFonts w:hAnsi="ＭＳ 明朝" w:cstheme="minorBidi"/>
          <w:color w:val="000000" w:themeColor="text1"/>
          <w:sz w:val="21"/>
          <w:szCs w:val="22"/>
        </w:rPr>
      </w:pPr>
    </w:p>
    <w:p w14:paraId="4C8FA525" w14:textId="77777777" w:rsidR="007967AF" w:rsidRPr="008F6F80" w:rsidRDefault="007967AF" w:rsidP="007967AF">
      <w:pPr>
        <w:spacing w:line="350" w:lineRule="exact"/>
        <w:rPr>
          <w:rFonts w:hAnsi="ＭＳ 明朝" w:cstheme="minorBidi"/>
          <w:color w:val="000000" w:themeColor="text1"/>
          <w:sz w:val="21"/>
          <w:szCs w:val="22"/>
        </w:rPr>
      </w:pPr>
    </w:p>
    <w:p w14:paraId="3DBF5D79"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7171CD69"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35E228E9" w14:textId="60EB0D43" w:rsidR="007967AF"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w:t>
      </w:r>
      <w:r w:rsidRPr="008F6F80">
        <w:rPr>
          <w:rFonts w:hAnsi="ＭＳ 明朝" w:cstheme="minorBidi" w:hint="eastAsia"/>
          <w:color w:val="000000" w:themeColor="text1"/>
          <w:sz w:val="22"/>
          <w:szCs w:val="22"/>
        </w:rPr>
        <w:t>申請書の「同意します」にチェックをお願いします</w:t>
      </w:r>
      <w:r w:rsidRPr="008F6F80">
        <w:rPr>
          <w:rFonts w:hAnsi="ＭＳ 明朝" w:cstheme="minorBidi"/>
          <w:color w:val="000000" w:themeColor="text1"/>
          <w:sz w:val="22"/>
          <w:szCs w:val="22"/>
        </w:rPr>
        <w:t>。</w:t>
      </w:r>
    </w:p>
    <w:p w14:paraId="2C8C48FE" w14:textId="77777777" w:rsidR="00B50CF5" w:rsidRPr="008F6F80" w:rsidRDefault="00B50CF5" w:rsidP="00B50CF5">
      <w:pPr>
        <w:spacing w:line="350" w:lineRule="exact"/>
        <w:rPr>
          <w:color w:val="000000" w:themeColor="text1"/>
          <w:sz w:val="22"/>
        </w:rPr>
      </w:pPr>
      <w:r w:rsidRPr="008F6F80">
        <w:rPr>
          <w:rFonts w:hint="eastAsia"/>
          <w:color w:val="000000" w:themeColor="text1"/>
          <w:sz w:val="22"/>
        </w:rPr>
        <w:t>※患者が未成年又は成年被後見人等の理由により、本人に代わって代理人が同意する場合は、可能な限り本人にも確認をしてください。</w:t>
      </w:r>
    </w:p>
    <w:p w14:paraId="34689F0E" w14:textId="77777777" w:rsidR="00B50CF5" w:rsidRPr="008F6F80" w:rsidRDefault="00B50CF5" w:rsidP="008F6F80">
      <w:pPr>
        <w:spacing w:line="350" w:lineRule="exact"/>
        <w:rPr>
          <w:rFonts w:hAnsi="ＭＳ 明朝" w:cstheme="minorBidi"/>
          <w:color w:val="000000" w:themeColor="text1"/>
          <w:sz w:val="22"/>
          <w:szCs w:val="22"/>
        </w:rPr>
      </w:pPr>
    </w:p>
    <w:p w14:paraId="40483E8C" w14:textId="70FB1940"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また、同意をいただいた後も、その同意を撤回することができます。</w:t>
      </w:r>
      <w:r w:rsidRPr="008F6F80">
        <w:rPr>
          <w:rFonts w:hAnsi="ＭＳ 明朝" w:cstheme="minorBidi" w:hint="eastAsia"/>
          <w:color w:val="000000" w:themeColor="text1"/>
          <w:sz w:val="22"/>
          <w:szCs w:val="22"/>
        </w:rPr>
        <w:t>申請</w:t>
      </w:r>
      <w:r w:rsidRPr="008F6F80">
        <w:rPr>
          <w:rFonts w:hAnsi="ＭＳ 明朝" w:cstheme="minorBidi"/>
          <w:color w:val="000000" w:themeColor="text1"/>
          <w:sz w:val="22"/>
          <w:szCs w:val="22"/>
        </w:rPr>
        <w:t>時に未成年だった患者の方が、成人後に撤回することも可能です。</w:t>
      </w:r>
    </w:p>
    <w:p w14:paraId="2E945AC6"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なお、同意については任意であり、同意されない場合も医療費助成や登録者証発行の可否に影響を及ぼしません。</w:t>
      </w:r>
    </w:p>
    <w:p w14:paraId="0C6B3693" w14:textId="77777777" w:rsidR="007967AF" w:rsidRPr="008F6F80" w:rsidRDefault="007967AF" w:rsidP="007967AF">
      <w:pPr>
        <w:spacing w:line="350" w:lineRule="exact"/>
        <w:rPr>
          <w:rFonts w:hAnsi="ＭＳ 明朝" w:cstheme="minorBidi"/>
          <w:color w:val="000000" w:themeColor="text1"/>
          <w:sz w:val="21"/>
          <w:szCs w:val="22"/>
        </w:rPr>
      </w:pPr>
    </w:p>
    <w:p w14:paraId="08195450" w14:textId="77777777" w:rsidR="007967AF" w:rsidRPr="008F6F80" w:rsidRDefault="007967AF" w:rsidP="007967AF">
      <w:pPr>
        <w:spacing w:line="350" w:lineRule="exact"/>
        <w:rPr>
          <w:rFonts w:hAnsi="ＭＳ 明朝" w:cstheme="minorBidi"/>
          <w:color w:val="000000" w:themeColor="text1"/>
          <w:sz w:val="22"/>
          <w:szCs w:val="22"/>
        </w:rPr>
      </w:pPr>
      <w:r w:rsidRPr="008F6F80">
        <w:rPr>
          <w:rFonts w:hAnsi="ＭＳ 明朝" w:cstheme="minorBidi"/>
          <w:b/>
          <w:bCs/>
          <w:color w:val="000000" w:themeColor="text1"/>
          <w:sz w:val="22"/>
          <w:szCs w:val="22"/>
        </w:rPr>
        <w:t>≪データベースに登録される情報と個人情報保護≫</w:t>
      </w:r>
    </w:p>
    <w:p w14:paraId="4EC4294C"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厚生労働省のデータベースに登録される情報は</w:t>
      </w:r>
      <w:r w:rsidRPr="008F6F80">
        <w:rPr>
          <w:rFonts w:hAnsi="ＭＳ 明朝" w:cstheme="minorBidi" w:hint="eastAsia"/>
          <w:color w:val="000000" w:themeColor="text1"/>
          <w:sz w:val="22"/>
          <w:szCs w:val="22"/>
        </w:rPr>
        <w:t>、</w:t>
      </w:r>
      <w:r w:rsidRPr="008F6F80">
        <w:rPr>
          <w:rFonts w:hAnsi="ＭＳ 明朝" w:cstheme="minorBidi"/>
          <w:color w:val="000000" w:themeColor="text1"/>
          <w:sz w:val="22"/>
          <w:szCs w:val="22"/>
        </w:rPr>
        <w:t>臨床調査個人票に記載された項目です。臨床調査個人票については、以下のURLをご参照ください。</w:t>
      </w:r>
    </w:p>
    <w:p w14:paraId="56713734" w14:textId="77777777" w:rsidR="007967AF" w:rsidRPr="008F6F80" w:rsidRDefault="00D6005E" w:rsidP="007967AF">
      <w:pPr>
        <w:spacing w:line="350" w:lineRule="exact"/>
        <w:ind w:leftChars="1" w:left="351" w:hangingChars="134" w:hanging="348"/>
        <w:rPr>
          <w:rFonts w:hAnsi="ＭＳ 明朝" w:cstheme="minorBidi"/>
          <w:color w:val="000000" w:themeColor="text1"/>
          <w:sz w:val="22"/>
          <w:szCs w:val="22"/>
        </w:rPr>
      </w:pPr>
      <w:hyperlink r:id="rId8" w:history="1">
        <w:r w:rsidR="007967AF" w:rsidRPr="008F6F80">
          <w:rPr>
            <w:rFonts w:hAnsi="ＭＳ 明朝" w:cstheme="minorBidi"/>
            <w:color w:val="0563C1" w:themeColor="hyperlink"/>
            <w:sz w:val="22"/>
            <w:szCs w:val="22"/>
            <w:u w:val="single"/>
          </w:rPr>
          <w:t>https://www.mhlw.go.jp/stf/seisakunitsuite/bunya/0000084783.html</w:t>
        </w:r>
      </w:hyperlink>
    </w:p>
    <w:p w14:paraId="505FA3A0" w14:textId="77777777" w:rsidR="007967AF" w:rsidRPr="008F6F80" w:rsidRDefault="007967AF" w:rsidP="007967AF">
      <w:pPr>
        <w:spacing w:line="350" w:lineRule="exact"/>
        <w:ind w:left="2"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001513E2" w14:textId="77777777" w:rsidR="007967AF" w:rsidRPr="008F6F80" w:rsidRDefault="007967AF" w:rsidP="007967AF">
      <w:pPr>
        <w:spacing w:line="350" w:lineRule="exact"/>
        <w:ind w:left="2"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患者個人を識別することができない「匿名加工」を行うため、患者個人の氏名や住所等の情報は第三者に提供されません。提供された情報を活用した研究成果は公表されますが、その際に</w:t>
      </w:r>
      <w:bookmarkStart w:id="0" w:name="_GoBack"/>
      <w:bookmarkEnd w:id="0"/>
      <w:r w:rsidRPr="008F6F80">
        <w:rPr>
          <w:rFonts w:hAnsi="ＭＳ 明朝" w:cstheme="minorBidi"/>
          <w:color w:val="000000" w:themeColor="text1"/>
          <w:sz w:val="22"/>
          <w:szCs w:val="22"/>
        </w:rPr>
        <w:t>も、個人が特定される情報が掲載されることはありません。</w:t>
      </w:r>
    </w:p>
    <w:p w14:paraId="43A88803" w14:textId="77777777" w:rsidR="007967AF" w:rsidRPr="008F6F80" w:rsidRDefault="007967AF" w:rsidP="007967AF">
      <w:pPr>
        <w:spacing w:line="350" w:lineRule="exact"/>
        <w:ind w:left="2"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421AE8B9" w14:textId="66A9B4DA" w:rsidR="007967AF" w:rsidRPr="008F6F80" w:rsidRDefault="007967AF" w:rsidP="008F6F80">
      <w:pPr>
        <w:spacing w:line="350" w:lineRule="exact"/>
        <w:ind w:left="2"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臨床研究等の実施に関して協力を求める場合は、改めて、それぞれの研究者等から主治医を介して説明が行われ、皆様の同意を得ることになります。</w:t>
      </w:r>
    </w:p>
    <w:p w14:paraId="16544716" w14:textId="7A8CD84E" w:rsidR="00B50CF5" w:rsidRPr="00D6005E" w:rsidRDefault="00D6005E" w:rsidP="00D6005E">
      <w:pPr>
        <w:spacing w:line="350" w:lineRule="exact"/>
        <w:jc w:val="right"/>
        <w:rPr>
          <w:rFonts w:hAnsi="ＭＳ 明朝" w:cstheme="minorBidi"/>
          <w:bCs/>
          <w:color w:val="000000" w:themeColor="text1"/>
          <w:sz w:val="22"/>
          <w:szCs w:val="22"/>
        </w:rPr>
      </w:pPr>
      <w:r>
        <w:rPr>
          <w:rFonts w:hAnsi="ＭＳ 明朝" w:cstheme="minorBidi" w:hint="eastAsia"/>
          <w:bCs/>
          <w:color w:val="000000" w:themeColor="text1"/>
          <w:sz w:val="22"/>
          <w:szCs w:val="22"/>
        </w:rPr>
        <w:t>裏面へ</w:t>
      </w:r>
    </w:p>
    <w:p w14:paraId="1D5EE1A4" w14:textId="67F0A76F" w:rsidR="007967AF" w:rsidRPr="008F6F80" w:rsidRDefault="007967AF" w:rsidP="007967AF">
      <w:pPr>
        <w:spacing w:line="350" w:lineRule="exact"/>
        <w:rPr>
          <w:rFonts w:hAnsi="ＭＳ 明朝" w:cstheme="minorBidi"/>
          <w:color w:val="000000" w:themeColor="text1"/>
          <w:sz w:val="22"/>
          <w:szCs w:val="22"/>
        </w:rPr>
      </w:pPr>
      <w:r w:rsidRPr="008F6F80">
        <w:rPr>
          <w:rFonts w:hAnsi="ＭＳ 明朝" w:cstheme="minorBidi"/>
          <w:b/>
          <w:bCs/>
          <w:color w:val="000000" w:themeColor="text1"/>
          <w:sz w:val="22"/>
          <w:szCs w:val="22"/>
        </w:rPr>
        <w:lastRenderedPageBreak/>
        <w:t>≪データベースに登録された情報の活用方法≫</w:t>
      </w:r>
    </w:p>
    <w:p w14:paraId="5C0321A6"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厚生労働省のデータベースに登録された情報は、</w:t>
      </w:r>
    </w:p>
    <w:p w14:paraId="7F2ECBAC" w14:textId="77777777" w:rsidR="007967AF" w:rsidRPr="008F6F80" w:rsidRDefault="007967AF" w:rsidP="007967AF">
      <w:pPr>
        <w:spacing w:line="350" w:lineRule="exact"/>
        <w:rPr>
          <w:rFonts w:hAnsi="ＭＳ 明朝" w:cstheme="minorBidi"/>
          <w:color w:val="000000" w:themeColor="text1"/>
          <w:sz w:val="22"/>
          <w:szCs w:val="22"/>
        </w:rPr>
      </w:pPr>
      <w:r w:rsidRPr="008F6F80">
        <w:rPr>
          <w:rFonts w:hAnsi="ＭＳ 明朝" w:cstheme="minorBidi"/>
          <w:color w:val="000000" w:themeColor="text1"/>
          <w:sz w:val="22"/>
          <w:szCs w:val="22"/>
        </w:rPr>
        <w:t>①国や地方公共団体が、難病対策の企画立案に関する調査</w:t>
      </w:r>
    </w:p>
    <w:p w14:paraId="03330AB1" w14:textId="77777777" w:rsidR="00B50CF5" w:rsidRDefault="007967AF" w:rsidP="008F6F80">
      <w:pPr>
        <w:spacing w:line="350" w:lineRule="exact"/>
        <w:rPr>
          <w:rFonts w:hAnsi="ＭＳ 明朝" w:cstheme="minorBidi"/>
          <w:color w:val="000000" w:themeColor="text1"/>
          <w:sz w:val="22"/>
          <w:szCs w:val="22"/>
        </w:rPr>
      </w:pPr>
      <w:r w:rsidRPr="008F6F80">
        <w:rPr>
          <w:rFonts w:hAnsi="ＭＳ 明朝" w:cstheme="minorBidi"/>
          <w:color w:val="000000" w:themeColor="text1"/>
          <w:sz w:val="22"/>
          <w:szCs w:val="22"/>
        </w:rPr>
        <w:t>②大学等の研究機関が、難病患者の良質かつ適切な医療の確保や療養生活の質の</w:t>
      </w:r>
      <w:r w:rsidR="00B50CF5">
        <w:rPr>
          <w:rFonts w:hAnsi="ＭＳ 明朝" w:cstheme="minorBidi" w:hint="eastAsia"/>
          <w:color w:val="000000" w:themeColor="text1"/>
          <w:sz w:val="22"/>
          <w:szCs w:val="22"/>
        </w:rPr>
        <w:t xml:space="preserve">維持　　　　</w:t>
      </w:r>
    </w:p>
    <w:p w14:paraId="13B0FFF8" w14:textId="26C23334" w:rsidR="007967AF" w:rsidRPr="008F6F80" w:rsidRDefault="007967AF" w:rsidP="008F6F80">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向上に資する研究</w:t>
      </w:r>
    </w:p>
    <w:p w14:paraId="08588EE2" w14:textId="77777777" w:rsidR="007967AF" w:rsidRPr="008F6F80" w:rsidRDefault="007967AF" w:rsidP="007967AF">
      <w:pPr>
        <w:spacing w:line="350" w:lineRule="exact"/>
        <w:ind w:left="220" w:hangingChars="100" w:hanging="220"/>
        <w:rPr>
          <w:rFonts w:hAnsi="ＭＳ 明朝" w:cstheme="minorBidi"/>
          <w:color w:val="000000" w:themeColor="text1"/>
          <w:sz w:val="22"/>
          <w:szCs w:val="22"/>
        </w:rPr>
      </w:pPr>
      <w:r w:rsidRPr="008F6F80">
        <w:rPr>
          <w:rFonts w:hAnsi="ＭＳ 明朝" w:cstheme="minorBidi"/>
          <w:color w:val="000000" w:themeColor="text1"/>
          <w:sz w:val="22"/>
          <w:szCs w:val="22"/>
        </w:rPr>
        <w:t>③民間事業者等が、難病患者の医療・福祉分野の研究開発に資する分析等を行う場合に活用されます。</w:t>
      </w:r>
    </w:p>
    <w:p w14:paraId="486E3A02"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例えば、製薬企業等が、創薬のために、開発したい治療薬の対象患者の概要把握（重症度等の経過・治験の実行可能性等）や治験で使用する指標の検討等に活用することが想定されます。</w:t>
      </w:r>
    </w:p>
    <w:p w14:paraId="47B44AA0" w14:textId="77777777" w:rsidR="007967AF" w:rsidRPr="008F6F80" w:rsidRDefault="007967AF" w:rsidP="007967AF">
      <w:pPr>
        <w:spacing w:line="350" w:lineRule="exact"/>
        <w:rPr>
          <w:rFonts w:hAnsi="ＭＳ 明朝" w:cstheme="minorBidi"/>
          <w:color w:val="000000" w:themeColor="text1"/>
          <w:sz w:val="22"/>
          <w:szCs w:val="22"/>
        </w:rPr>
      </w:pPr>
    </w:p>
    <w:p w14:paraId="6A9FA52E" w14:textId="77777777" w:rsidR="007967AF" w:rsidRPr="008F6F80" w:rsidRDefault="007967AF" w:rsidP="007967AF">
      <w:pPr>
        <w:spacing w:line="350" w:lineRule="exact"/>
        <w:rPr>
          <w:rFonts w:hAnsi="ＭＳ 明朝" w:cstheme="minorBidi"/>
          <w:color w:val="000000" w:themeColor="text1"/>
          <w:sz w:val="22"/>
          <w:szCs w:val="22"/>
        </w:rPr>
      </w:pPr>
      <w:r w:rsidRPr="008F6F80">
        <w:rPr>
          <w:rFonts w:hAnsi="ＭＳ 明朝" w:cstheme="minorBidi"/>
          <w:b/>
          <w:bCs/>
          <w:color w:val="000000" w:themeColor="text1"/>
          <w:sz w:val="22"/>
          <w:szCs w:val="22"/>
        </w:rPr>
        <w:t>≪同意の撤回≫</w:t>
      </w:r>
    </w:p>
    <w:p w14:paraId="0990B360"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0F3E1F4D" w14:textId="7777777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同意撤回後に、その情報が第三者に提供されることはありませんが、既に情報を提供している場合等には、その情報の削除はできませんので了承ください。</w:t>
      </w:r>
    </w:p>
    <w:p w14:paraId="5D439401" w14:textId="63C55A17" w:rsidR="007967AF" w:rsidRPr="008F6F80" w:rsidRDefault="007967AF" w:rsidP="007967AF">
      <w:pPr>
        <w:spacing w:line="350" w:lineRule="exact"/>
        <w:ind w:firstLineChars="100" w:firstLine="220"/>
        <w:rPr>
          <w:rFonts w:hAnsi="ＭＳ 明朝" w:cstheme="minorBidi"/>
          <w:color w:val="000000" w:themeColor="text1"/>
          <w:sz w:val="22"/>
          <w:szCs w:val="22"/>
        </w:rPr>
      </w:pPr>
      <w:r w:rsidRPr="008F6F80">
        <w:rPr>
          <w:rFonts w:hAnsi="ＭＳ 明朝" w:cstheme="minorBidi"/>
          <w:color w:val="000000" w:themeColor="text1"/>
          <w:sz w:val="22"/>
          <w:szCs w:val="22"/>
        </w:rPr>
        <w:t>なお、同意の撤回は、</w:t>
      </w:r>
      <w:r w:rsidR="00B50CF5">
        <w:rPr>
          <w:rFonts w:hAnsi="ＭＳ 明朝" w:cstheme="minorBidi" w:hint="eastAsia"/>
          <w:color w:val="000000" w:themeColor="text1"/>
          <w:sz w:val="22"/>
          <w:szCs w:val="22"/>
        </w:rPr>
        <w:t>申請時に同意</w:t>
      </w:r>
      <w:r w:rsidRPr="008F6F80">
        <w:rPr>
          <w:rFonts w:hAnsi="ＭＳ 明朝" w:cstheme="minorBidi"/>
          <w:color w:val="000000" w:themeColor="text1"/>
          <w:sz w:val="22"/>
          <w:szCs w:val="22"/>
        </w:rPr>
        <w:t>した方が代理人の場合は、原則として当該代理人の方の署名をお願いします。ただし、</w:t>
      </w:r>
      <w:r w:rsidR="00B50CF5">
        <w:rPr>
          <w:rFonts w:hAnsi="ＭＳ 明朝" w:cstheme="minorBidi" w:hint="eastAsia"/>
          <w:color w:val="000000" w:themeColor="text1"/>
          <w:sz w:val="22"/>
          <w:szCs w:val="22"/>
        </w:rPr>
        <w:t>申請</w:t>
      </w:r>
      <w:r w:rsidRPr="008F6F80">
        <w:rPr>
          <w:rFonts w:hAnsi="ＭＳ 明朝" w:cstheme="minorBidi"/>
          <w:color w:val="000000" w:themeColor="text1"/>
          <w:sz w:val="22"/>
          <w:szCs w:val="22"/>
        </w:rPr>
        <w:t>時に未成年だった患者の方が、成人後に撤回する場合においては、この限りではありません。</w:t>
      </w:r>
    </w:p>
    <w:p w14:paraId="7F7ADBC9" w14:textId="65B4553F" w:rsidR="007967AF" w:rsidRPr="008F6F80" w:rsidRDefault="007967AF" w:rsidP="00E51266">
      <w:pPr>
        <w:widowControl/>
        <w:jc w:val="left"/>
        <w:rPr>
          <w:rFonts w:hAnsi="ＭＳ 明朝"/>
          <w:kern w:val="0"/>
        </w:rPr>
        <w:sectPr w:rsidR="007967AF" w:rsidRPr="008F6F80" w:rsidSect="008F6F80">
          <w:type w:val="continuous"/>
          <w:pgSz w:w="11906" w:h="16838" w:code="9"/>
          <w:pgMar w:top="1134" w:right="1701" w:bottom="1134" w:left="1701" w:header="851" w:footer="0" w:gutter="0"/>
          <w:cols w:space="425"/>
          <w:docGrid w:type="linesAndChars" w:linePitch="492"/>
        </w:sectPr>
      </w:pPr>
    </w:p>
    <w:p w14:paraId="4EE309D0" w14:textId="77777777" w:rsidR="00D3389B" w:rsidRPr="00EB5012" w:rsidRDefault="00D3389B" w:rsidP="00E51266">
      <w:pPr>
        <w:widowControl/>
        <w:spacing w:line="280" w:lineRule="exact"/>
        <w:jc w:val="left"/>
        <w:rPr>
          <w:kern w:val="0"/>
        </w:rPr>
      </w:pPr>
    </w:p>
    <w:sectPr w:rsidR="00D3389B" w:rsidRPr="00EB5012" w:rsidSect="00E51266">
      <w:headerReference w:type="default" r:id="rId9"/>
      <w:type w:val="continuous"/>
      <w:pgSz w:w="11906" w:h="16838" w:code="9"/>
      <w:pgMar w:top="397" w:right="992" w:bottom="284" w:left="992" w:header="851" w:footer="0"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3C58" w14:textId="77777777" w:rsidR="004732FD" w:rsidRDefault="004732FD">
      <w:r>
        <w:separator/>
      </w:r>
    </w:p>
  </w:endnote>
  <w:endnote w:type="continuationSeparator" w:id="0">
    <w:p w14:paraId="3E1D391D" w14:textId="77777777" w:rsidR="004732FD" w:rsidRDefault="0047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B70D2" w14:textId="77777777" w:rsidR="004732FD" w:rsidRDefault="004732FD">
      <w:r>
        <w:separator/>
      </w:r>
    </w:p>
  </w:footnote>
  <w:footnote w:type="continuationSeparator" w:id="0">
    <w:p w14:paraId="6D0C47B0" w14:textId="77777777" w:rsidR="004732FD" w:rsidRDefault="0047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DCE3" w14:textId="77777777" w:rsidR="004732FD" w:rsidRDefault="004732FD">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8312A7"/>
    <w:multiLevelType w:val="hybridMultilevel"/>
    <w:tmpl w:val="CFB60452"/>
    <w:lvl w:ilvl="0" w:tplc="B3B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3"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4"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6"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7"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9"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10"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1"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2"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3"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4"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5"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6"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7"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8"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9"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20"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1"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2"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3"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4"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5"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7"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8"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9"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30"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1"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2"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3"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4"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5"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6"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7"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8"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9"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40"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1"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8"/>
  </w:num>
  <w:num w:numId="2">
    <w:abstractNumId w:val="32"/>
  </w:num>
  <w:num w:numId="3">
    <w:abstractNumId w:val="28"/>
  </w:num>
  <w:num w:numId="4">
    <w:abstractNumId w:val="10"/>
  </w:num>
  <w:num w:numId="5">
    <w:abstractNumId w:val="13"/>
  </w:num>
  <w:num w:numId="6">
    <w:abstractNumId w:val="11"/>
  </w:num>
  <w:num w:numId="7">
    <w:abstractNumId w:val="33"/>
  </w:num>
  <w:num w:numId="8">
    <w:abstractNumId w:val="6"/>
  </w:num>
  <w:num w:numId="9">
    <w:abstractNumId w:val="26"/>
  </w:num>
  <w:num w:numId="10">
    <w:abstractNumId w:val="34"/>
  </w:num>
  <w:num w:numId="11">
    <w:abstractNumId w:val="37"/>
  </w:num>
  <w:num w:numId="12">
    <w:abstractNumId w:val="9"/>
  </w:num>
  <w:num w:numId="13">
    <w:abstractNumId w:val="38"/>
  </w:num>
  <w:num w:numId="14">
    <w:abstractNumId w:val="40"/>
  </w:num>
  <w:num w:numId="15">
    <w:abstractNumId w:val="17"/>
  </w:num>
  <w:num w:numId="16">
    <w:abstractNumId w:val="36"/>
  </w:num>
  <w:num w:numId="17">
    <w:abstractNumId w:val="0"/>
  </w:num>
  <w:num w:numId="18">
    <w:abstractNumId w:val="3"/>
  </w:num>
  <w:num w:numId="19">
    <w:abstractNumId w:val="24"/>
  </w:num>
  <w:num w:numId="20">
    <w:abstractNumId w:val="22"/>
  </w:num>
  <w:num w:numId="21">
    <w:abstractNumId w:val="27"/>
  </w:num>
  <w:num w:numId="22">
    <w:abstractNumId w:val="2"/>
  </w:num>
  <w:num w:numId="23">
    <w:abstractNumId w:val="12"/>
  </w:num>
  <w:num w:numId="24">
    <w:abstractNumId w:val="20"/>
  </w:num>
  <w:num w:numId="25">
    <w:abstractNumId w:val="14"/>
  </w:num>
  <w:num w:numId="26">
    <w:abstractNumId w:val="31"/>
  </w:num>
  <w:num w:numId="27">
    <w:abstractNumId w:val="16"/>
  </w:num>
  <w:num w:numId="28">
    <w:abstractNumId w:val="21"/>
  </w:num>
  <w:num w:numId="29">
    <w:abstractNumId w:val="30"/>
  </w:num>
  <w:num w:numId="30">
    <w:abstractNumId w:val="5"/>
  </w:num>
  <w:num w:numId="31">
    <w:abstractNumId w:val="41"/>
  </w:num>
  <w:num w:numId="32">
    <w:abstractNumId w:val="19"/>
  </w:num>
  <w:num w:numId="33">
    <w:abstractNumId w:val="35"/>
  </w:num>
  <w:num w:numId="34">
    <w:abstractNumId w:val="29"/>
  </w:num>
  <w:num w:numId="35">
    <w:abstractNumId w:val="23"/>
  </w:num>
  <w:num w:numId="36">
    <w:abstractNumId w:val="15"/>
  </w:num>
  <w:num w:numId="37">
    <w:abstractNumId w:val="39"/>
  </w:num>
  <w:num w:numId="38">
    <w:abstractNumId w:val="8"/>
  </w:num>
  <w:num w:numId="39">
    <w:abstractNumId w:val="4"/>
  </w:num>
  <w:num w:numId="40">
    <w:abstractNumId w:val="25"/>
  </w:num>
  <w:num w:numId="41">
    <w:abstractNumId w:val="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05A2C"/>
    <w:rsid w:val="0001142E"/>
    <w:rsid w:val="000158A3"/>
    <w:rsid w:val="00021BCD"/>
    <w:rsid w:val="00031EB4"/>
    <w:rsid w:val="0003600B"/>
    <w:rsid w:val="000400A5"/>
    <w:rsid w:val="00041813"/>
    <w:rsid w:val="00046972"/>
    <w:rsid w:val="000477ED"/>
    <w:rsid w:val="000541D1"/>
    <w:rsid w:val="00057A4F"/>
    <w:rsid w:val="0006504C"/>
    <w:rsid w:val="00065DA1"/>
    <w:rsid w:val="000671CC"/>
    <w:rsid w:val="000674F5"/>
    <w:rsid w:val="0007482E"/>
    <w:rsid w:val="00091D88"/>
    <w:rsid w:val="00092536"/>
    <w:rsid w:val="00095151"/>
    <w:rsid w:val="000A2173"/>
    <w:rsid w:val="000A2868"/>
    <w:rsid w:val="000A41DF"/>
    <w:rsid w:val="000A7797"/>
    <w:rsid w:val="000B371F"/>
    <w:rsid w:val="000B449C"/>
    <w:rsid w:val="000B4835"/>
    <w:rsid w:val="000C0CFE"/>
    <w:rsid w:val="000C3DE1"/>
    <w:rsid w:val="000C716A"/>
    <w:rsid w:val="000E20CA"/>
    <w:rsid w:val="000E2988"/>
    <w:rsid w:val="000F0983"/>
    <w:rsid w:val="000F1B39"/>
    <w:rsid w:val="000F7604"/>
    <w:rsid w:val="00101ADB"/>
    <w:rsid w:val="00104A13"/>
    <w:rsid w:val="00111F52"/>
    <w:rsid w:val="00114AC9"/>
    <w:rsid w:val="00117CB2"/>
    <w:rsid w:val="00122330"/>
    <w:rsid w:val="00124EA9"/>
    <w:rsid w:val="001255D2"/>
    <w:rsid w:val="00145712"/>
    <w:rsid w:val="00150C26"/>
    <w:rsid w:val="00150D51"/>
    <w:rsid w:val="00154B05"/>
    <w:rsid w:val="001701A8"/>
    <w:rsid w:val="00171912"/>
    <w:rsid w:val="00172A4A"/>
    <w:rsid w:val="00172B28"/>
    <w:rsid w:val="00172F06"/>
    <w:rsid w:val="001834DA"/>
    <w:rsid w:val="0019285B"/>
    <w:rsid w:val="00194461"/>
    <w:rsid w:val="00195F4A"/>
    <w:rsid w:val="001B5D2B"/>
    <w:rsid w:val="001C0E51"/>
    <w:rsid w:val="001C3CCC"/>
    <w:rsid w:val="001C4D2E"/>
    <w:rsid w:val="001E67AF"/>
    <w:rsid w:val="001F07E8"/>
    <w:rsid w:val="001F36E9"/>
    <w:rsid w:val="001F5366"/>
    <w:rsid w:val="001F678C"/>
    <w:rsid w:val="00200D98"/>
    <w:rsid w:val="0020448D"/>
    <w:rsid w:val="00207D6C"/>
    <w:rsid w:val="00221A49"/>
    <w:rsid w:val="00232363"/>
    <w:rsid w:val="0023425C"/>
    <w:rsid w:val="0023655B"/>
    <w:rsid w:val="00237A4A"/>
    <w:rsid w:val="00242579"/>
    <w:rsid w:val="002535A0"/>
    <w:rsid w:val="002651FB"/>
    <w:rsid w:val="00270A57"/>
    <w:rsid w:val="00271117"/>
    <w:rsid w:val="002729D8"/>
    <w:rsid w:val="002743E3"/>
    <w:rsid w:val="00282BFA"/>
    <w:rsid w:val="0029096A"/>
    <w:rsid w:val="002B4A77"/>
    <w:rsid w:val="002C0441"/>
    <w:rsid w:val="002C0DF7"/>
    <w:rsid w:val="002C265E"/>
    <w:rsid w:val="002C410A"/>
    <w:rsid w:val="002C6225"/>
    <w:rsid w:val="002C7506"/>
    <w:rsid w:val="002E4AD4"/>
    <w:rsid w:val="002F7EF4"/>
    <w:rsid w:val="003042B9"/>
    <w:rsid w:val="003158FC"/>
    <w:rsid w:val="00315A53"/>
    <w:rsid w:val="00316A48"/>
    <w:rsid w:val="00316D05"/>
    <w:rsid w:val="003269F7"/>
    <w:rsid w:val="00327952"/>
    <w:rsid w:val="00342E05"/>
    <w:rsid w:val="0036408D"/>
    <w:rsid w:val="00367128"/>
    <w:rsid w:val="00370778"/>
    <w:rsid w:val="003735C6"/>
    <w:rsid w:val="00375F2A"/>
    <w:rsid w:val="00381822"/>
    <w:rsid w:val="00382C30"/>
    <w:rsid w:val="003841A6"/>
    <w:rsid w:val="00385123"/>
    <w:rsid w:val="0038657B"/>
    <w:rsid w:val="00390B27"/>
    <w:rsid w:val="00394FCB"/>
    <w:rsid w:val="00396B33"/>
    <w:rsid w:val="003B0232"/>
    <w:rsid w:val="003B1048"/>
    <w:rsid w:val="003C3505"/>
    <w:rsid w:val="003C3CC3"/>
    <w:rsid w:val="003D180A"/>
    <w:rsid w:val="003D1E2B"/>
    <w:rsid w:val="003D525D"/>
    <w:rsid w:val="003D6C3D"/>
    <w:rsid w:val="003E77BA"/>
    <w:rsid w:val="003E7D21"/>
    <w:rsid w:val="00414F28"/>
    <w:rsid w:val="00415103"/>
    <w:rsid w:val="00417B17"/>
    <w:rsid w:val="00430684"/>
    <w:rsid w:val="00431238"/>
    <w:rsid w:val="00431FC4"/>
    <w:rsid w:val="00436567"/>
    <w:rsid w:val="00446906"/>
    <w:rsid w:val="00452ACF"/>
    <w:rsid w:val="00452DE0"/>
    <w:rsid w:val="0045346C"/>
    <w:rsid w:val="00457FA6"/>
    <w:rsid w:val="00466DB2"/>
    <w:rsid w:val="004732FD"/>
    <w:rsid w:val="00474AFA"/>
    <w:rsid w:val="00475920"/>
    <w:rsid w:val="0047704E"/>
    <w:rsid w:val="0047749F"/>
    <w:rsid w:val="00481800"/>
    <w:rsid w:val="00492AE2"/>
    <w:rsid w:val="00492EE6"/>
    <w:rsid w:val="00493EFB"/>
    <w:rsid w:val="00494B8B"/>
    <w:rsid w:val="0049615A"/>
    <w:rsid w:val="00496577"/>
    <w:rsid w:val="00497111"/>
    <w:rsid w:val="004B30C1"/>
    <w:rsid w:val="004C0A3D"/>
    <w:rsid w:val="004C2515"/>
    <w:rsid w:val="004C2D5A"/>
    <w:rsid w:val="004D3EE1"/>
    <w:rsid w:val="004E70BA"/>
    <w:rsid w:val="004F637B"/>
    <w:rsid w:val="005012F4"/>
    <w:rsid w:val="00514B3E"/>
    <w:rsid w:val="00514B74"/>
    <w:rsid w:val="00517E25"/>
    <w:rsid w:val="0052767E"/>
    <w:rsid w:val="00533119"/>
    <w:rsid w:val="00533930"/>
    <w:rsid w:val="00537E25"/>
    <w:rsid w:val="005432EE"/>
    <w:rsid w:val="00544AEE"/>
    <w:rsid w:val="00550A56"/>
    <w:rsid w:val="00557AC8"/>
    <w:rsid w:val="00564125"/>
    <w:rsid w:val="0058016F"/>
    <w:rsid w:val="005816BB"/>
    <w:rsid w:val="0058782F"/>
    <w:rsid w:val="00597B07"/>
    <w:rsid w:val="005B4E49"/>
    <w:rsid w:val="005B5359"/>
    <w:rsid w:val="005B594A"/>
    <w:rsid w:val="005B5C5F"/>
    <w:rsid w:val="005D2B30"/>
    <w:rsid w:val="005D317F"/>
    <w:rsid w:val="005E03AF"/>
    <w:rsid w:val="005E5DF9"/>
    <w:rsid w:val="005F0171"/>
    <w:rsid w:val="005F03D2"/>
    <w:rsid w:val="005F3055"/>
    <w:rsid w:val="005F6AD4"/>
    <w:rsid w:val="00601443"/>
    <w:rsid w:val="00601632"/>
    <w:rsid w:val="00602301"/>
    <w:rsid w:val="006060E7"/>
    <w:rsid w:val="00616FED"/>
    <w:rsid w:val="00633A48"/>
    <w:rsid w:val="00635AFF"/>
    <w:rsid w:val="00642A3A"/>
    <w:rsid w:val="0064419F"/>
    <w:rsid w:val="0064478E"/>
    <w:rsid w:val="006470BD"/>
    <w:rsid w:val="00652921"/>
    <w:rsid w:val="00653AD2"/>
    <w:rsid w:val="00656A15"/>
    <w:rsid w:val="00664476"/>
    <w:rsid w:val="00664786"/>
    <w:rsid w:val="00674EEE"/>
    <w:rsid w:val="006774F6"/>
    <w:rsid w:val="0068223C"/>
    <w:rsid w:val="00687B55"/>
    <w:rsid w:val="006921C8"/>
    <w:rsid w:val="006A5D9F"/>
    <w:rsid w:val="006B3CDB"/>
    <w:rsid w:val="006B58A4"/>
    <w:rsid w:val="006D080C"/>
    <w:rsid w:val="006D2847"/>
    <w:rsid w:val="006D5A8C"/>
    <w:rsid w:val="006D616D"/>
    <w:rsid w:val="006E2606"/>
    <w:rsid w:val="006F4874"/>
    <w:rsid w:val="0070514D"/>
    <w:rsid w:val="00705CFE"/>
    <w:rsid w:val="0071685F"/>
    <w:rsid w:val="007170C6"/>
    <w:rsid w:val="00722BE2"/>
    <w:rsid w:val="00725D4E"/>
    <w:rsid w:val="00732B79"/>
    <w:rsid w:val="007360BD"/>
    <w:rsid w:val="00741285"/>
    <w:rsid w:val="00752052"/>
    <w:rsid w:val="0075717B"/>
    <w:rsid w:val="00770448"/>
    <w:rsid w:val="00775231"/>
    <w:rsid w:val="0078347E"/>
    <w:rsid w:val="00784602"/>
    <w:rsid w:val="0079547E"/>
    <w:rsid w:val="007967AF"/>
    <w:rsid w:val="007A287D"/>
    <w:rsid w:val="007A74E0"/>
    <w:rsid w:val="007B4CC7"/>
    <w:rsid w:val="007F4AB1"/>
    <w:rsid w:val="007F7ED5"/>
    <w:rsid w:val="008040EF"/>
    <w:rsid w:val="00806105"/>
    <w:rsid w:val="00813B6F"/>
    <w:rsid w:val="00816521"/>
    <w:rsid w:val="008167EC"/>
    <w:rsid w:val="00822805"/>
    <w:rsid w:val="008331F1"/>
    <w:rsid w:val="00835607"/>
    <w:rsid w:val="00840FE1"/>
    <w:rsid w:val="008453F0"/>
    <w:rsid w:val="00846451"/>
    <w:rsid w:val="00853B6F"/>
    <w:rsid w:val="00856134"/>
    <w:rsid w:val="0086155F"/>
    <w:rsid w:val="00862F8B"/>
    <w:rsid w:val="00862FF8"/>
    <w:rsid w:val="00866FBB"/>
    <w:rsid w:val="00875E35"/>
    <w:rsid w:val="00884537"/>
    <w:rsid w:val="00886D13"/>
    <w:rsid w:val="008917E3"/>
    <w:rsid w:val="008939FC"/>
    <w:rsid w:val="008A1CB6"/>
    <w:rsid w:val="008A43C2"/>
    <w:rsid w:val="008A669B"/>
    <w:rsid w:val="008B44A4"/>
    <w:rsid w:val="008C0799"/>
    <w:rsid w:val="008C16F3"/>
    <w:rsid w:val="008C5FD5"/>
    <w:rsid w:val="008C75A2"/>
    <w:rsid w:val="008D0559"/>
    <w:rsid w:val="008D7015"/>
    <w:rsid w:val="008E4486"/>
    <w:rsid w:val="008E4801"/>
    <w:rsid w:val="008F011D"/>
    <w:rsid w:val="008F2251"/>
    <w:rsid w:val="008F2350"/>
    <w:rsid w:val="008F63F2"/>
    <w:rsid w:val="008F6F80"/>
    <w:rsid w:val="00904143"/>
    <w:rsid w:val="00904321"/>
    <w:rsid w:val="0092122C"/>
    <w:rsid w:val="00926178"/>
    <w:rsid w:val="00930F6A"/>
    <w:rsid w:val="00931A25"/>
    <w:rsid w:val="00933E29"/>
    <w:rsid w:val="009415A5"/>
    <w:rsid w:val="00941B4C"/>
    <w:rsid w:val="00944500"/>
    <w:rsid w:val="00945834"/>
    <w:rsid w:val="00947458"/>
    <w:rsid w:val="0095520F"/>
    <w:rsid w:val="00972EB7"/>
    <w:rsid w:val="00975AD7"/>
    <w:rsid w:val="00976329"/>
    <w:rsid w:val="00983F74"/>
    <w:rsid w:val="0099009E"/>
    <w:rsid w:val="009918C7"/>
    <w:rsid w:val="009A0B2A"/>
    <w:rsid w:val="009A144E"/>
    <w:rsid w:val="009A5F98"/>
    <w:rsid w:val="009B19D6"/>
    <w:rsid w:val="009B3477"/>
    <w:rsid w:val="009C28D4"/>
    <w:rsid w:val="009C2F54"/>
    <w:rsid w:val="009C5CED"/>
    <w:rsid w:val="009D1D51"/>
    <w:rsid w:val="009D282B"/>
    <w:rsid w:val="009D318B"/>
    <w:rsid w:val="009D5A3D"/>
    <w:rsid w:val="009E3D98"/>
    <w:rsid w:val="009E4566"/>
    <w:rsid w:val="009E4A3E"/>
    <w:rsid w:val="009E58F9"/>
    <w:rsid w:val="009F6B91"/>
    <w:rsid w:val="00A0147B"/>
    <w:rsid w:val="00A03654"/>
    <w:rsid w:val="00A13DFD"/>
    <w:rsid w:val="00A16182"/>
    <w:rsid w:val="00A225F2"/>
    <w:rsid w:val="00A264F0"/>
    <w:rsid w:val="00A27C83"/>
    <w:rsid w:val="00A30749"/>
    <w:rsid w:val="00A60FAD"/>
    <w:rsid w:val="00A65C25"/>
    <w:rsid w:val="00A737F0"/>
    <w:rsid w:val="00A76920"/>
    <w:rsid w:val="00A84307"/>
    <w:rsid w:val="00A8604F"/>
    <w:rsid w:val="00A90566"/>
    <w:rsid w:val="00A92BCE"/>
    <w:rsid w:val="00AA3FB9"/>
    <w:rsid w:val="00AA49A1"/>
    <w:rsid w:val="00AB33D9"/>
    <w:rsid w:val="00AC1C5C"/>
    <w:rsid w:val="00AE2B6F"/>
    <w:rsid w:val="00AE411C"/>
    <w:rsid w:val="00AF0062"/>
    <w:rsid w:val="00AF22A3"/>
    <w:rsid w:val="00AF59AB"/>
    <w:rsid w:val="00AF66EA"/>
    <w:rsid w:val="00AF6DDC"/>
    <w:rsid w:val="00B15686"/>
    <w:rsid w:val="00B16A7A"/>
    <w:rsid w:val="00B253B0"/>
    <w:rsid w:val="00B27321"/>
    <w:rsid w:val="00B276FA"/>
    <w:rsid w:val="00B31C03"/>
    <w:rsid w:val="00B379A4"/>
    <w:rsid w:val="00B50CF5"/>
    <w:rsid w:val="00B55042"/>
    <w:rsid w:val="00B575F2"/>
    <w:rsid w:val="00B70391"/>
    <w:rsid w:val="00B770BA"/>
    <w:rsid w:val="00BA1E9F"/>
    <w:rsid w:val="00BA2A11"/>
    <w:rsid w:val="00BB46DB"/>
    <w:rsid w:val="00BB52F0"/>
    <w:rsid w:val="00BB64E9"/>
    <w:rsid w:val="00BC140B"/>
    <w:rsid w:val="00BC16A8"/>
    <w:rsid w:val="00BC49EF"/>
    <w:rsid w:val="00BC679D"/>
    <w:rsid w:val="00BE1DD6"/>
    <w:rsid w:val="00BF23E8"/>
    <w:rsid w:val="00C025C6"/>
    <w:rsid w:val="00C06D26"/>
    <w:rsid w:val="00C224B3"/>
    <w:rsid w:val="00C31428"/>
    <w:rsid w:val="00C33E01"/>
    <w:rsid w:val="00C35010"/>
    <w:rsid w:val="00C435B9"/>
    <w:rsid w:val="00C45412"/>
    <w:rsid w:val="00C523C5"/>
    <w:rsid w:val="00C534C7"/>
    <w:rsid w:val="00C56F7C"/>
    <w:rsid w:val="00C57D1E"/>
    <w:rsid w:val="00C645E1"/>
    <w:rsid w:val="00C71AB2"/>
    <w:rsid w:val="00C74AC5"/>
    <w:rsid w:val="00C769B3"/>
    <w:rsid w:val="00C92149"/>
    <w:rsid w:val="00C92828"/>
    <w:rsid w:val="00C93247"/>
    <w:rsid w:val="00C976B8"/>
    <w:rsid w:val="00CA0533"/>
    <w:rsid w:val="00CA2227"/>
    <w:rsid w:val="00CA309E"/>
    <w:rsid w:val="00CB1582"/>
    <w:rsid w:val="00CB431B"/>
    <w:rsid w:val="00CC174E"/>
    <w:rsid w:val="00CC64AD"/>
    <w:rsid w:val="00CD0755"/>
    <w:rsid w:val="00CD2055"/>
    <w:rsid w:val="00CE0DDC"/>
    <w:rsid w:val="00CE64D5"/>
    <w:rsid w:val="00D0327D"/>
    <w:rsid w:val="00D072AB"/>
    <w:rsid w:val="00D079B2"/>
    <w:rsid w:val="00D2192D"/>
    <w:rsid w:val="00D24125"/>
    <w:rsid w:val="00D26AF6"/>
    <w:rsid w:val="00D3225A"/>
    <w:rsid w:val="00D3389B"/>
    <w:rsid w:val="00D346C4"/>
    <w:rsid w:val="00D44DE0"/>
    <w:rsid w:val="00D6005E"/>
    <w:rsid w:val="00D660CE"/>
    <w:rsid w:val="00D71998"/>
    <w:rsid w:val="00D80FF3"/>
    <w:rsid w:val="00D81CA2"/>
    <w:rsid w:val="00D83128"/>
    <w:rsid w:val="00DA059B"/>
    <w:rsid w:val="00DA18FC"/>
    <w:rsid w:val="00DA54DF"/>
    <w:rsid w:val="00DA55A4"/>
    <w:rsid w:val="00DB1C94"/>
    <w:rsid w:val="00DB299E"/>
    <w:rsid w:val="00DC3381"/>
    <w:rsid w:val="00DC388E"/>
    <w:rsid w:val="00DC50F7"/>
    <w:rsid w:val="00DC5ABE"/>
    <w:rsid w:val="00DD1C08"/>
    <w:rsid w:val="00DD2AEB"/>
    <w:rsid w:val="00DD7998"/>
    <w:rsid w:val="00DF18BD"/>
    <w:rsid w:val="00DF7C86"/>
    <w:rsid w:val="00E0038C"/>
    <w:rsid w:val="00E02032"/>
    <w:rsid w:val="00E02AD0"/>
    <w:rsid w:val="00E10FF3"/>
    <w:rsid w:val="00E12F78"/>
    <w:rsid w:val="00E139C8"/>
    <w:rsid w:val="00E151E1"/>
    <w:rsid w:val="00E23682"/>
    <w:rsid w:val="00E3013A"/>
    <w:rsid w:val="00E32E7F"/>
    <w:rsid w:val="00E45A51"/>
    <w:rsid w:val="00E46F2C"/>
    <w:rsid w:val="00E5076B"/>
    <w:rsid w:val="00E51266"/>
    <w:rsid w:val="00E549E9"/>
    <w:rsid w:val="00E60C7D"/>
    <w:rsid w:val="00E732D8"/>
    <w:rsid w:val="00E775EE"/>
    <w:rsid w:val="00E816EF"/>
    <w:rsid w:val="00E8279E"/>
    <w:rsid w:val="00E870FF"/>
    <w:rsid w:val="00E90200"/>
    <w:rsid w:val="00EA4273"/>
    <w:rsid w:val="00EA4E55"/>
    <w:rsid w:val="00EB25DB"/>
    <w:rsid w:val="00EB39BF"/>
    <w:rsid w:val="00EB3C0E"/>
    <w:rsid w:val="00EB5012"/>
    <w:rsid w:val="00ED3D42"/>
    <w:rsid w:val="00EE4826"/>
    <w:rsid w:val="00EF2792"/>
    <w:rsid w:val="00EF76D3"/>
    <w:rsid w:val="00F038D4"/>
    <w:rsid w:val="00F1276E"/>
    <w:rsid w:val="00F1665F"/>
    <w:rsid w:val="00F170DD"/>
    <w:rsid w:val="00F21A6F"/>
    <w:rsid w:val="00F31B69"/>
    <w:rsid w:val="00F33BB7"/>
    <w:rsid w:val="00F34A8A"/>
    <w:rsid w:val="00F51DC7"/>
    <w:rsid w:val="00F55937"/>
    <w:rsid w:val="00F606A2"/>
    <w:rsid w:val="00F64370"/>
    <w:rsid w:val="00F85359"/>
    <w:rsid w:val="00F90EAB"/>
    <w:rsid w:val="00F93AC3"/>
    <w:rsid w:val="00FA22DE"/>
    <w:rsid w:val="00FB641B"/>
    <w:rsid w:val="00FB7E06"/>
    <w:rsid w:val="00FC323F"/>
    <w:rsid w:val="00FC3326"/>
    <w:rsid w:val="00FC64D9"/>
    <w:rsid w:val="00FC7A78"/>
    <w:rsid w:val="00FD3122"/>
    <w:rsid w:val="00FE223F"/>
    <w:rsid w:val="00FE33D0"/>
    <w:rsid w:val="00FE7F85"/>
    <w:rsid w:val="00FF39A8"/>
    <w:rsid w:val="00FF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D84B58A"/>
  <w15:chartTrackingRefBased/>
  <w15:docId w15:val="{48270103-AE4A-4D3D-85F2-B46C2F92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A53"/>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430" w:hanging="430"/>
    </w:pPr>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a">
    <w:name w:val="Balloon Text"/>
    <w:basedOn w:val="a"/>
    <w:semiHidden/>
    <w:rsid w:val="006D080C"/>
    <w:rPr>
      <w:rFonts w:ascii="Arial" w:eastAsia="ＭＳ ゴシック" w:hAnsi="Arial"/>
      <w:sz w:val="18"/>
      <w:szCs w:val="18"/>
    </w:rPr>
  </w:style>
  <w:style w:type="table" w:styleId="ab">
    <w:name w:val="Table Grid"/>
    <w:basedOn w:val="a1"/>
    <w:rsid w:val="002B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C0DF7"/>
    <w:pPr>
      <w:jc w:val="center"/>
    </w:pPr>
    <w:rPr>
      <w:kern w:val="0"/>
    </w:rPr>
  </w:style>
  <w:style w:type="character" w:customStyle="1" w:styleId="ad">
    <w:name w:val="記 (文字)"/>
    <w:link w:val="ac"/>
    <w:rsid w:val="002C0DF7"/>
    <w:rPr>
      <w:rFonts w:ascii="ＭＳ 明朝"/>
      <w:sz w:val="26"/>
      <w:szCs w:val="26"/>
    </w:rPr>
  </w:style>
  <w:style w:type="paragraph" w:styleId="ae">
    <w:name w:val="Closing"/>
    <w:basedOn w:val="a"/>
    <w:link w:val="af"/>
    <w:rsid w:val="002C0DF7"/>
    <w:pPr>
      <w:jc w:val="right"/>
    </w:pPr>
    <w:rPr>
      <w:kern w:val="0"/>
    </w:rPr>
  </w:style>
  <w:style w:type="character" w:customStyle="1" w:styleId="af">
    <w:name w:val="結語 (文字)"/>
    <w:link w:val="ae"/>
    <w:rsid w:val="002C0DF7"/>
    <w:rPr>
      <w:rFonts w:ascii="ＭＳ 明朝"/>
      <w:sz w:val="26"/>
      <w:szCs w:val="26"/>
    </w:rPr>
  </w:style>
  <w:style w:type="character" w:customStyle="1" w:styleId="a6">
    <w:name w:val="フッター (文字)"/>
    <w:link w:val="a5"/>
    <w:uiPriority w:val="99"/>
    <w:rsid w:val="001255D2"/>
    <w:rPr>
      <w:rFonts w:ascii="ＭＳ 明朝"/>
      <w:kern w:val="2"/>
      <w:sz w:val="26"/>
      <w:szCs w:val="26"/>
    </w:rPr>
  </w:style>
  <w:style w:type="paragraph" w:styleId="af0">
    <w:name w:val="Revision"/>
    <w:hidden/>
    <w:uiPriority w:val="99"/>
    <w:semiHidden/>
    <w:rsid w:val="001255D2"/>
    <w:rPr>
      <w:rFonts w:ascii="ＭＳ 明朝"/>
      <w:kern w:val="2"/>
      <w:sz w:val="26"/>
      <w:szCs w:val="26"/>
    </w:rPr>
  </w:style>
  <w:style w:type="character" w:styleId="af1">
    <w:name w:val="annotation reference"/>
    <w:rsid w:val="00C92828"/>
    <w:rPr>
      <w:sz w:val="18"/>
      <w:szCs w:val="18"/>
    </w:rPr>
  </w:style>
  <w:style w:type="paragraph" w:styleId="af2">
    <w:name w:val="annotation text"/>
    <w:basedOn w:val="a"/>
    <w:link w:val="af3"/>
    <w:rsid w:val="00C92828"/>
    <w:pPr>
      <w:jc w:val="left"/>
    </w:pPr>
  </w:style>
  <w:style w:type="character" w:customStyle="1" w:styleId="af3">
    <w:name w:val="コメント文字列 (文字)"/>
    <w:link w:val="af2"/>
    <w:rsid w:val="00C92828"/>
    <w:rPr>
      <w:rFonts w:ascii="ＭＳ 明朝"/>
      <w:kern w:val="2"/>
      <w:sz w:val="26"/>
      <w:szCs w:val="26"/>
    </w:rPr>
  </w:style>
  <w:style w:type="paragraph" w:styleId="af4">
    <w:name w:val="annotation subject"/>
    <w:basedOn w:val="af2"/>
    <w:next w:val="af2"/>
    <w:link w:val="af5"/>
    <w:rsid w:val="00C92828"/>
    <w:rPr>
      <w:b/>
      <w:bCs/>
    </w:rPr>
  </w:style>
  <w:style w:type="character" w:customStyle="1" w:styleId="af5">
    <w:name w:val="コメント内容 (文字)"/>
    <w:link w:val="af4"/>
    <w:rsid w:val="00C92828"/>
    <w:rPr>
      <w:rFonts w:ascii="ＭＳ 明朝"/>
      <w:b/>
      <w:bCs/>
      <w:kern w:val="2"/>
      <w:sz w:val="26"/>
      <w:szCs w:val="26"/>
    </w:rPr>
  </w:style>
  <w:style w:type="paragraph" w:customStyle="1" w:styleId="Default">
    <w:name w:val="Default"/>
    <w:rsid w:val="000C716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8621">
      <w:bodyDiv w:val="1"/>
      <w:marLeft w:val="0"/>
      <w:marRight w:val="0"/>
      <w:marTop w:val="0"/>
      <w:marBottom w:val="0"/>
      <w:divBdr>
        <w:top w:val="none" w:sz="0" w:space="0" w:color="auto"/>
        <w:left w:val="none" w:sz="0" w:space="0" w:color="auto"/>
        <w:bottom w:val="none" w:sz="0" w:space="0" w:color="auto"/>
        <w:right w:val="none" w:sz="0" w:space="0" w:color="auto"/>
      </w:divBdr>
    </w:div>
    <w:div w:id="1340892119">
      <w:bodyDiv w:val="1"/>
      <w:marLeft w:val="0"/>
      <w:marRight w:val="0"/>
      <w:marTop w:val="0"/>
      <w:marBottom w:val="0"/>
      <w:divBdr>
        <w:top w:val="none" w:sz="0" w:space="0" w:color="auto"/>
        <w:left w:val="none" w:sz="0" w:space="0" w:color="auto"/>
        <w:bottom w:val="none" w:sz="0" w:space="0" w:color="auto"/>
        <w:right w:val="none" w:sz="0" w:space="0" w:color="auto"/>
      </w:divBdr>
    </w:div>
    <w:div w:id="17764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8478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9F2E8-E5FE-4A86-B38D-EEFE629E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1597</Words>
  <Characters>185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中村　端槻</cp:lastModifiedBy>
  <cp:revision>8</cp:revision>
  <cp:lastPrinted>2024-03-14T02:28:00Z</cp:lastPrinted>
  <dcterms:created xsi:type="dcterms:W3CDTF">2024-03-27T05:18:00Z</dcterms:created>
  <dcterms:modified xsi:type="dcterms:W3CDTF">2024-04-08T05:58:00Z</dcterms:modified>
</cp:coreProperties>
</file>