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C5" w:rsidRPr="004A0475" w:rsidRDefault="006132B0" w:rsidP="00BC4A6A">
      <w:pPr>
        <w:ind w:leftChars="271" w:left="708" w:firstLineChars="72" w:firstLine="224"/>
        <w:rPr>
          <w:rFonts w:ascii="ＭＳ 明朝" w:hAnsi="ＭＳ 明朝"/>
          <w:sz w:val="26"/>
          <w:szCs w:val="26"/>
        </w:rPr>
      </w:pPr>
      <w:r w:rsidRPr="004A0475">
        <w:rPr>
          <w:rFonts w:ascii="ＭＳ 明朝" w:hAnsi="ＭＳ 明朝" w:hint="eastAsia"/>
          <w:sz w:val="26"/>
          <w:szCs w:val="26"/>
        </w:rPr>
        <w:t>土地区画整理事業地区内</w:t>
      </w:r>
      <w:r w:rsidR="00A47D96" w:rsidRPr="004A0475">
        <w:rPr>
          <w:rFonts w:ascii="ＭＳ 明朝" w:hAnsi="ＭＳ 明朝" w:hint="eastAsia"/>
          <w:sz w:val="26"/>
          <w:szCs w:val="26"/>
        </w:rPr>
        <w:t>の</w:t>
      </w:r>
      <w:r w:rsidRPr="004A0475">
        <w:rPr>
          <w:rFonts w:ascii="ＭＳ 明朝" w:hAnsi="ＭＳ 明朝" w:hint="eastAsia"/>
          <w:sz w:val="26"/>
          <w:szCs w:val="26"/>
        </w:rPr>
        <w:t>施行者管理地使用</w:t>
      </w:r>
      <w:r w:rsidR="00A47D96" w:rsidRPr="004A0475">
        <w:rPr>
          <w:rFonts w:ascii="ＭＳ 明朝" w:hAnsi="ＭＳ 明朝" w:hint="eastAsia"/>
          <w:sz w:val="26"/>
          <w:szCs w:val="26"/>
        </w:rPr>
        <w:t>許可事務取扱要領</w:t>
      </w:r>
    </w:p>
    <w:p w:rsidR="00D50FCB" w:rsidRDefault="00D50FCB" w:rsidP="00801291">
      <w:pPr>
        <w:ind w:firstLineChars="100" w:firstLine="311"/>
        <w:rPr>
          <w:rFonts w:ascii="ＭＳ 明朝" w:hAnsi="ＭＳ 明朝"/>
          <w:sz w:val="26"/>
          <w:szCs w:val="26"/>
        </w:rPr>
      </w:pPr>
    </w:p>
    <w:p w:rsidR="00E97669" w:rsidRPr="00C1360B" w:rsidRDefault="00E97669" w:rsidP="00801291">
      <w:pPr>
        <w:ind w:firstLineChars="100" w:firstLine="311"/>
        <w:rPr>
          <w:rFonts w:ascii="ＭＳ 明朝" w:hAnsi="ＭＳ 明朝"/>
          <w:sz w:val="26"/>
          <w:szCs w:val="26"/>
        </w:rPr>
      </w:pPr>
      <w:bookmarkStart w:id="0" w:name="_GoBack"/>
      <w:bookmarkEnd w:id="0"/>
      <w:r w:rsidRPr="00C1360B">
        <w:rPr>
          <w:rFonts w:ascii="ＭＳ 明朝" w:hAnsi="ＭＳ 明朝" w:hint="eastAsia"/>
          <w:sz w:val="26"/>
          <w:szCs w:val="26"/>
        </w:rPr>
        <w:t>（趣旨）</w:t>
      </w:r>
    </w:p>
    <w:p w:rsidR="00E97669" w:rsidRPr="004A0475" w:rsidRDefault="00E97669" w:rsidP="00C92EAA">
      <w:pPr>
        <w:ind w:left="280" w:hangingChars="90" w:hanging="280"/>
        <w:rPr>
          <w:rFonts w:ascii="ＭＳ 明朝" w:hAnsi="ＭＳ 明朝"/>
          <w:sz w:val="26"/>
          <w:szCs w:val="26"/>
        </w:rPr>
      </w:pPr>
      <w:r w:rsidRPr="004A0475">
        <w:rPr>
          <w:rFonts w:ascii="ＭＳ 明朝" w:hAnsi="ＭＳ 明朝" w:hint="eastAsia"/>
          <w:sz w:val="26"/>
          <w:szCs w:val="26"/>
        </w:rPr>
        <w:t>第１条　この要</w:t>
      </w:r>
      <w:r w:rsidR="007146EC" w:rsidRPr="004A0475">
        <w:rPr>
          <w:rFonts w:ascii="ＭＳ 明朝" w:hAnsi="ＭＳ 明朝" w:hint="eastAsia"/>
          <w:sz w:val="26"/>
          <w:szCs w:val="26"/>
        </w:rPr>
        <w:t>領</w:t>
      </w:r>
      <w:r w:rsidRPr="004A0475">
        <w:rPr>
          <w:rFonts w:ascii="ＭＳ 明朝" w:hAnsi="ＭＳ 明朝" w:hint="eastAsia"/>
          <w:sz w:val="26"/>
          <w:szCs w:val="26"/>
        </w:rPr>
        <w:t>は、土地区画整理事業</w:t>
      </w:r>
      <w:r w:rsidR="00B16766" w:rsidRPr="004A0475">
        <w:rPr>
          <w:rFonts w:ascii="ＭＳ 明朝" w:hAnsi="ＭＳ 明朝" w:hint="eastAsia"/>
          <w:sz w:val="26"/>
          <w:szCs w:val="26"/>
        </w:rPr>
        <w:t>地区内における</w:t>
      </w:r>
      <w:r w:rsidRPr="004A0475">
        <w:rPr>
          <w:rFonts w:ascii="ＭＳ 明朝" w:hAnsi="ＭＳ 明朝" w:hint="eastAsia"/>
          <w:sz w:val="26"/>
          <w:szCs w:val="26"/>
        </w:rPr>
        <w:t>施行者管理地</w:t>
      </w:r>
      <w:r w:rsidR="009C1115" w:rsidRPr="004A0475">
        <w:rPr>
          <w:rFonts w:ascii="ＭＳ 明朝" w:hAnsi="ＭＳ 明朝" w:hint="eastAsia"/>
          <w:sz w:val="26"/>
          <w:szCs w:val="26"/>
        </w:rPr>
        <w:t>の使用</w:t>
      </w:r>
      <w:r w:rsidR="00B16766" w:rsidRPr="004A0475">
        <w:rPr>
          <w:rFonts w:ascii="ＭＳ 明朝" w:hAnsi="ＭＳ 明朝" w:hint="eastAsia"/>
          <w:sz w:val="26"/>
          <w:szCs w:val="26"/>
        </w:rPr>
        <w:t>の許可</w:t>
      </w:r>
      <w:r w:rsidRPr="004A0475">
        <w:rPr>
          <w:rFonts w:ascii="ＭＳ 明朝" w:hAnsi="ＭＳ 明朝" w:hint="eastAsia"/>
          <w:sz w:val="26"/>
          <w:szCs w:val="26"/>
        </w:rPr>
        <w:t>に関し</w:t>
      </w:r>
      <w:r w:rsidR="009C1115" w:rsidRPr="004A0475">
        <w:rPr>
          <w:rFonts w:ascii="ＭＳ 明朝" w:hAnsi="ＭＳ 明朝" w:hint="eastAsia"/>
          <w:sz w:val="26"/>
          <w:szCs w:val="26"/>
        </w:rPr>
        <w:t>、</w:t>
      </w:r>
      <w:r w:rsidRPr="004A0475">
        <w:rPr>
          <w:rFonts w:ascii="ＭＳ 明朝" w:hAnsi="ＭＳ 明朝" w:hint="eastAsia"/>
          <w:sz w:val="26"/>
          <w:szCs w:val="26"/>
        </w:rPr>
        <w:t>必要な事項を定めるものとする。</w:t>
      </w:r>
    </w:p>
    <w:p w:rsidR="003254B5" w:rsidRPr="004A0475" w:rsidRDefault="003254B5" w:rsidP="003254B5">
      <w:pPr>
        <w:rPr>
          <w:rFonts w:ascii="ＭＳ 明朝" w:hAnsi="ＭＳ 明朝"/>
          <w:sz w:val="26"/>
          <w:szCs w:val="26"/>
        </w:rPr>
      </w:pPr>
      <w:r w:rsidRPr="004A0475">
        <w:rPr>
          <w:rFonts w:ascii="ＭＳ 明朝" w:hAnsi="ＭＳ 明朝" w:hint="eastAsia"/>
          <w:sz w:val="26"/>
          <w:szCs w:val="26"/>
        </w:rPr>
        <w:t xml:space="preserve">　（定義）</w:t>
      </w:r>
    </w:p>
    <w:p w:rsidR="00DA44CE" w:rsidRPr="004A0475" w:rsidRDefault="003254B5" w:rsidP="00DA44CE">
      <w:pPr>
        <w:ind w:left="330" w:hangingChars="106" w:hanging="330"/>
        <w:jc w:val="left"/>
        <w:rPr>
          <w:rFonts w:ascii="ＭＳ 明朝" w:hAnsi="ＭＳ 明朝"/>
          <w:sz w:val="26"/>
          <w:szCs w:val="26"/>
        </w:rPr>
      </w:pPr>
      <w:r w:rsidRPr="004A0475">
        <w:rPr>
          <w:rFonts w:ascii="ＭＳ 明朝" w:hAnsi="ＭＳ 明朝" w:hint="eastAsia"/>
          <w:sz w:val="26"/>
          <w:szCs w:val="26"/>
        </w:rPr>
        <w:t>第２条　この要</w:t>
      </w:r>
      <w:r w:rsidR="00B16766" w:rsidRPr="004A0475">
        <w:rPr>
          <w:rFonts w:ascii="ＭＳ 明朝" w:hAnsi="ＭＳ 明朝" w:hint="eastAsia"/>
          <w:sz w:val="26"/>
          <w:szCs w:val="26"/>
        </w:rPr>
        <w:t>領</w:t>
      </w:r>
      <w:r w:rsidRPr="004A0475">
        <w:rPr>
          <w:rFonts w:ascii="ＭＳ 明朝" w:hAnsi="ＭＳ 明朝" w:hint="eastAsia"/>
          <w:sz w:val="26"/>
          <w:szCs w:val="26"/>
        </w:rPr>
        <w:t>において</w:t>
      </w:r>
      <w:r w:rsidR="007C2EEB" w:rsidRPr="004A0475">
        <w:rPr>
          <w:rFonts w:ascii="ＭＳ 明朝" w:hAnsi="ＭＳ 明朝" w:hint="eastAsia"/>
          <w:sz w:val="26"/>
          <w:szCs w:val="26"/>
        </w:rPr>
        <w:t>、次の各号に掲げる用語の意義は、当該各号に定めるところによる。</w:t>
      </w:r>
    </w:p>
    <w:p w:rsidR="001E6681" w:rsidRPr="004A0475" w:rsidRDefault="00A40C6B" w:rsidP="00A40C6B">
      <w:pPr>
        <w:ind w:leftChars="123" w:left="629" w:hangingChars="99" w:hanging="308"/>
        <w:jc w:val="left"/>
        <w:rPr>
          <w:rFonts w:ascii="ＭＳ 明朝" w:hAnsi="ＭＳ 明朝"/>
          <w:sz w:val="26"/>
          <w:szCs w:val="26"/>
        </w:rPr>
      </w:pPr>
      <w:r>
        <w:rPr>
          <w:rFonts w:ascii="ＭＳ 明朝" w:hAnsi="ＭＳ 明朝" w:hint="eastAsia"/>
          <w:sz w:val="26"/>
          <w:szCs w:val="26"/>
        </w:rPr>
        <w:t xml:space="preserve">⑴　</w:t>
      </w:r>
      <w:r w:rsidR="001E6681" w:rsidRPr="004A0475">
        <w:rPr>
          <w:rFonts w:ascii="ＭＳ 明朝" w:hAnsi="ＭＳ 明朝" w:hint="eastAsia"/>
          <w:sz w:val="26"/>
          <w:szCs w:val="26"/>
        </w:rPr>
        <w:t>施行者　土地区画整理法（昭和２９年法律第１１９号。以下「法」という。）</w:t>
      </w:r>
      <w:r w:rsidR="006834A2" w:rsidRPr="004A0475">
        <w:rPr>
          <w:rFonts w:ascii="ＭＳ 明朝" w:hAnsi="ＭＳ 明朝" w:hint="eastAsia"/>
          <w:sz w:val="26"/>
          <w:szCs w:val="26"/>
        </w:rPr>
        <w:t>第２条第３項に規定する土地区画整理事業を施行する者をいう。</w:t>
      </w:r>
    </w:p>
    <w:p w:rsidR="00DA44CE" w:rsidRPr="004A0475" w:rsidRDefault="00A40C6B" w:rsidP="00A40C6B">
      <w:pPr>
        <w:ind w:leftChars="118" w:left="616" w:hangingChars="99" w:hanging="308"/>
        <w:jc w:val="left"/>
        <w:rPr>
          <w:rFonts w:ascii="ＭＳ 明朝" w:hAnsi="ＭＳ 明朝"/>
          <w:sz w:val="26"/>
          <w:szCs w:val="26"/>
        </w:rPr>
      </w:pPr>
      <w:r>
        <w:rPr>
          <w:rFonts w:ascii="ＭＳ 明朝" w:hAnsi="ＭＳ 明朝" w:hint="eastAsia"/>
          <w:sz w:val="26"/>
          <w:szCs w:val="26"/>
        </w:rPr>
        <w:t xml:space="preserve">⑵　</w:t>
      </w:r>
      <w:r w:rsidR="00DA44CE" w:rsidRPr="004A0475">
        <w:rPr>
          <w:rFonts w:ascii="ＭＳ 明朝" w:hAnsi="ＭＳ 明朝" w:hint="eastAsia"/>
          <w:sz w:val="26"/>
          <w:szCs w:val="26"/>
        </w:rPr>
        <w:t xml:space="preserve">施行者管理地　</w:t>
      </w:r>
      <w:r w:rsidR="00D4392D" w:rsidRPr="004A0475">
        <w:rPr>
          <w:rFonts w:ascii="ＭＳ 明朝" w:hAnsi="ＭＳ 明朝" w:hint="eastAsia"/>
          <w:sz w:val="26"/>
          <w:szCs w:val="26"/>
        </w:rPr>
        <w:t>法</w:t>
      </w:r>
      <w:r w:rsidR="00DA44CE" w:rsidRPr="004A0475">
        <w:rPr>
          <w:rFonts w:ascii="ＭＳ 明朝" w:hAnsi="ＭＳ 明朝" w:hint="eastAsia"/>
          <w:sz w:val="26"/>
          <w:szCs w:val="26"/>
        </w:rPr>
        <w:t>第</w:t>
      </w:r>
      <w:r w:rsidR="00663844" w:rsidRPr="004A0475">
        <w:rPr>
          <w:rFonts w:ascii="ＭＳ 明朝" w:hAnsi="ＭＳ 明朝" w:hint="eastAsia"/>
          <w:sz w:val="26"/>
          <w:szCs w:val="26"/>
        </w:rPr>
        <w:t>１００</w:t>
      </w:r>
      <w:r w:rsidR="00DA44CE" w:rsidRPr="004A0475">
        <w:rPr>
          <w:rFonts w:ascii="ＭＳ 明朝" w:hAnsi="ＭＳ 明朝" w:hint="eastAsia"/>
          <w:sz w:val="26"/>
          <w:szCs w:val="26"/>
        </w:rPr>
        <w:t>条の２</w:t>
      </w:r>
      <w:r w:rsidR="00BD023E" w:rsidRPr="004A0475">
        <w:rPr>
          <w:rFonts w:ascii="ＭＳ 明朝" w:hAnsi="ＭＳ 明朝" w:hint="eastAsia"/>
          <w:sz w:val="26"/>
          <w:szCs w:val="26"/>
        </w:rPr>
        <w:t>に</w:t>
      </w:r>
      <w:r w:rsidR="00DA44CE" w:rsidRPr="004A0475">
        <w:rPr>
          <w:rFonts w:ascii="ＭＳ 明朝" w:hAnsi="ＭＳ 明朝" w:hint="eastAsia"/>
          <w:sz w:val="26"/>
          <w:szCs w:val="26"/>
        </w:rPr>
        <w:t>規定</w:t>
      </w:r>
      <w:r w:rsidR="00372E03">
        <w:rPr>
          <w:rFonts w:ascii="ＭＳ 明朝" w:hAnsi="ＭＳ 明朝" w:hint="eastAsia"/>
          <w:sz w:val="26"/>
          <w:szCs w:val="26"/>
        </w:rPr>
        <w:t>により</w:t>
      </w:r>
      <w:r w:rsidR="00DA44CE" w:rsidRPr="004A0475">
        <w:rPr>
          <w:rFonts w:ascii="ＭＳ 明朝" w:hAnsi="ＭＳ 明朝" w:hint="eastAsia"/>
          <w:sz w:val="26"/>
          <w:szCs w:val="26"/>
        </w:rPr>
        <w:t>施行者が管理する土地をいう。</w:t>
      </w:r>
    </w:p>
    <w:p w:rsidR="00DA44CE" w:rsidRPr="004A0475" w:rsidRDefault="00A40C6B" w:rsidP="00A40C6B">
      <w:pPr>
        <w:ind w:leftChars="118" w:left="656" w:hangingChars="112" w:hanging="348"/>
        <w:jc w:val="left"/>
        <w:rPr>
          <w:rFonts w:ascii="ＭＳ 明朝" w:hAnsi="ＭＳ 明朝"/>
          <w:sz w:val="26"/>
          <w:szCs w:val="26"/>
        </w:rPr>
      </w:pPr>
      <w:r>
        <w:rPr>
          <w:rFonts w:ascii="ＭＳ 明朝" w:hAnsi="ＭＳ 明朝" w:hint="eastAsia"/>
          <w:sz w:val="26"/>
          <w:szCs w:val="26"/>
        </w:rPr>
        <w:t xml:space="preserve">⑶　</w:t>
      </w:r>
      <w:r w:rsidR="009E4598">
        <w:rPr>
          <w:rFonts w:ascii="ＭＳ 明朝" w:hAnsi="ＭＳ 明朝" w:hint="eastAsia"/>
          <w:sz w:val="26"/>
          <w:szCs w:val="26"/>
        </w:rPr>
        <w:t xml:space="preserve">仮換地指定 </w:t>
      </w:r>
      <w:r w:rsidR="009E4598">
        <w:rPr>
          <w:rFonts w:ascii="ＭＳ 明朝" w:hAnsi="ＭＳ 明朝"/>
          <w:sz w:val="26"/>
          <w:szCs w:val="26"/>
        </w:rPr>
        <w:t xml:space="preserve"> </w:t>
      </w:r>
      <w:r w:rsidR="00DA44CE" w:rsidRPr="004A0475">
        <w:rPr>
          <w:rFonts w:ascii="ＭＳ 明朝" w:hAnsi="ＭＳ 明朝" w:hint="eastAsia"/>
          <w:sz w:val="26"/>
          <w:szCs w:val="26"/>
        </w:rPr>
        <w:t>法第</w:t>
      </w:r>
      <w:r w:rsidR="00663844" w:rsidRPr="004A0475">
        <w:rPr>
          <w:rFonts w:ascii="ＭＳ 明朝" w:hAnsi="ＭＳ 明朝" w:hint="eastAsia"/>
          <w:sz w:val="26"/>
          <w:szCs w:val="26"/>
        </w:rPr>
        <w:t>９８</w:t>
      </w:r>
      <w:r w:rsidR="00DA44CE" w:rsidRPr="004A0475">
        <w:rPr>
          <w:rFonts w:ascii="ＭＳ 明朝" w:hAnsi="ＭＳ 明朝" w:hint="eastAsia"/>
          <w:sz w:val="26"/>
          <w:szCs w:val="26"/>
        </w:rPr>
        <w:t>条</w:t>
      </w:r>
      <w:r w:rsidR="00E034A7" w:rsidRPr="004A0475">
        <w:rPr>
          <w:rFonts w:ascii="ＭＳ 明朝" w:hAnsi="ＭＳ 明朝" w:hint="eastAsia"/>
          <w:sz w:val="26"/>
          <w:szCs w:val="26"/>
        </w:rPr>
        <w:t>第１項</w:t>
      </w:r>
      <w:r w:rsidR="00DA44CE" w:rsidRPr="004A0475">
        <w:rPr>
          <w:rFonts w:ascii="ＭＳ 明朝" w:hAnsi="ＭＳ 明朝" w:hint="eastAsia"/>
          <w:sz w:val="26"/>
          <w:szCs w:val="26"/>
        </w:rPr>
        <w:t>に規定する仮換地の指定をいう。</w:t>
      </w:r>
    </w:p>
    <w:p w:rsidR="00DA44CE" w:rsidRPr="004A0475" w:rsidRDefault="00A40C6B" w:rsidP="00A40C6B">
      <w:pPr>
        <w:ind w:firstLineChars="94" w:firstLine="292"/>
        <w:jc w:val="left"/>
        <w:rPr>
          <w:rFonts w:ascii="ＭＳ 明朝" w:hAnsi="ＭＳ 明朝"/>
          <w:strike/>
          <w:sz w:val="26"/>
          <w:szCs w:val="26"/>
        </w:rPr>
      </w:pPr>
      <w:r>
        <w:rPr>
          <w:rFonts w:ascii="ＭＳ 明朝" w:hAnsi="ＭＳ 明朝" w:hint="eastAsia"/>
          <w:sz w:val="26"/>
          <w:szCs w:val="26"/>
        </w:rPr>
        <w:t xml:space="preserve">⑷　</w:t>
      </w:r>
      <w:r w:rsidR="00DA44CE" w:rsidRPr="004A0475">
        <w:rPr>
          <w:rFonts w:ascii="ＭＳ 明朝" w:hAnsi="ＭＳ 明朝" w:hint="eastAsia"/>
          <w:sz w:val="26"/>
          <w:szCs w:val="26"/>
        </w:rPr>
        <w:t>換地処分　法第</w:t>
      </w:r>
      <w:r w:rsidR="00663844" w:rsidRPr="004A0475">
        <w:rPr>
          <w:rFonts w:ascii="ＭＳ 明朝" w:hAnsi="ＭＳ 明朝" w:hint="eastAsia"/>
          <w:sz w:val="26"/>
          <w:szCs w:val="26"/>
        </w:rPr>
        <w:t>１０３</w:t>
      </w:r>
      <w:r w:rsidR="00DA44CE" w:rsidRPr="004A0475">
        <w:rPr>
          <w:rFonts w:ascii="ＭＳ 明朝" w:hAnsi="ＭＳ 明朝" w:hint="eastAsia"/>
          <w:sz w:val="26"/>
          <w:szCs w:val="26"/>
        </w:rPr>
        <w:t>条に規定する換地処分をいう。</w:t>
      </w:r>
    </w:p>
    <w:p w:rsidR="00A76D0A" w:rsidRPr="004A0475" w:rsidRDefault="00A76D0A" w:rsidP="00044220">
      <w:pPr>
        <w:ind w:firstLineChars="100" w:firstLine="311"/>
        <w:rPr>
          <w:rFonts w:ascii="ＭＳ 明朝" w:hAnsi="ＭＳ 明朝"/>
          <w:sz w:val="26"/>
          <w:szCs w:val="26"/>
        </w:rPr>
      </w:pPr>
      <w:r w:rsidRPr="004A0475">
        <w:rPr>
          <w:rFonts w:ascii="ＭＳ 明朝" w:hAnsi="ＭＳ 明朝" w:hint="eastAsia"/>
          <w:sz w:val="26"/>
          <w:szCs w:val="26"/>
        </w:rPr>
        <w:t>（</w:t>
      </w:r>
      <w:r w:rsidR="00374FB9" w:rsidRPr="004A0475">
        <w:rPr>
          <w:rFonts w:ascii="ＭＳ 明朝" w:hAnsi="ＭＳ 明朝" w:hint="eastAsia"/>
          <w:sz w:val="26"/>
          <w:szCs w:val="26"/>
        </w:rPr>
        <w:t>使用許可</w:t>
      </w:r>
      <w:r w:rsidR="003254B5" w:rsidRPr="004A0475">
        <w:rPr>
          <w:rFonts w:ascii="ＭＳ 明朝" w:hAnsi="ＭＳ 明朝" w:hint="eastAsia"/>
          <w:sz w:val="26"/>
          <w:szCs w:val="26"/>
        </w:rPr>
        <w:t>の</w:t>
      </w:r>
      <w:r w:rsidRPr="004A0475">
        <w:rPr>
          <w:rFonts w:ascii="ＭＳ 明朝" w:hAnsi="ＭＳ 明朝" w:hint="eastAsia"/>
          <w:sz w:val="26"/>
          <w:szCs w:val="26"/>
        </w:rPr>
        <w:t>対象となる施行者管理地）</w:t>
      </w:r>
    </w:p>
    <w:p w:rsidR="000B7CE1" w:rsidRPr="004A0475" w:rsidRDefault="003254B5" w:rsidP="000B7CE1">
      <w:pPr>
        <w:ind w:left="311" w:hangingChars="100" w:hanging="311"/>
        <w:rPr>
          <w:rFonts w:ascii="ＭＳ 明朝" w:hAnsi="ＭＳ 明朝"/>
          <w:sz w:val="26"/>
          <w:szCs w:val="26"/>
        </w:rPr>
      </w:pPr>
      <w:r w:rsidRPr="004A0475">
        <w:rPr>
          <w:rFonts w:ascii="ＭＳ 明朝" w:hAnsi="ＭＳ 明朝" w:hint="eastAsia"/>
          <w:sz w:val="26"/>
          <w:szCs w:val="26"/>
        </w:rPr>
        <w:t>第３</w:t>
      </w:r>
      <w:r w:rsidR="00A76D0A" w:rsidRPr="004A0475">
        <w:rPr>
          <w:rFonts w:ascii="ＭＳ 明朝" w:hAnsi="ＭＳ 明朝" w:hint="eastAsia"/>
          <w:sz w:val="26"/>
          <w:szCs w:val="26"/>
        </w:rPr>
        <w:t xml:space="preserve">条　</w:t>
      </w:r>
      <w:r w:rsidR="007B431F" w:rsidRPr="004A0475">
        <w:rPr>
          <w:rFonts w:ascii="ＭＳ 明朝" w:hAnsi="ＭＳ 明朝" w:hint="eastAsia"/>
          <w:sz w:val="26"/>
          <w:szCs w:val="26"/>
        </w:rPr>
        <w:t>使用許可の</w:t>
      </w:r>
      <w:r w:rsidR="00A76D0A" w:rsidRPr="004A0475">
        <w:rPr>
          <w:rFonts w:ascii="ＭＳ 明朝" w:hAnsi="ＭＳ 明朝" w:hint="eastAsia"/>
          <w:sz w:val="26"/>
          <w:szCs w:val="26"/>
        </w:rPr>
        <w:t>対象となる施行者管理地は、</w:t>
      </w:r>
      <w:r w:rsidR="007B431F" w:rsidRPr="004A0475">
        <w:rPr>
          <w:rFonts w:ascii="ＭＳ 明朝" w:hAnsi="ＭＳ 明朝" w:hint="eastAsia"/>
          <w:sz w:val="26"/>
          <w:szCs w:val="26"/>
        </w:rPr>
        <w:t>次のいずれかに該当するものとする。</w:t>
      </w:r>
    </w:p>
    <w:p w:rsidR="009912FE" w:rsidRPr="004A0475" w:rsidRDefault="00A40C6B" w:rsidP="00F27FA6">
      <w:pPr>
        <w:ind w:firstLineChars="94" w:firstLine="292"/>
        <w:rPr>
          <w:rFonts w:ascii="ＭＳ 明朝" w:hAnsi="ＭＳ 明朝"/>
          <w:sz w:val="26"/>
          <w:szCs w:val="26"/>
        </w:rPr>
      </w:pPr>
      <w:r>
        <w:rPr>
          <w:rFonts w:ascii="ＭＳ 明朝" w:hAnsi="ＭＳ 明朝" w:hint="eastAsia"/>
          <w:sz w:val="26"/>
          <w:szCs w:val="26"/>
        </w:rPr>
        <w:t xml:space="preserve">⑴　</w:t>
      </w:r>
      <w:r w:rsidR="00734962" w:rsidRPr="004A0475">
        <w:rPr>
          <w:rFonts w:ascii="ＭＳ 明朝" w:hAnsi="ＭＳ 明朝" w:hint="eastAsia"/>
          <w:sz w:val="26"/>
          <w:szCs w:val="26"/>
        </w:rPr>
        <w:t>使用</w:t>
      </w:r>
      <w:r w:rsidR="005C2E36" w:rsidRPr="004A0475">
        <w:rPr>
          <w:rFonts w:ascii="ＭＳ 明朝" w:hAnsi="ＭＳ 明朝" w:hint="eastAsia"/>
          <w:sz w:val="26"/>
          <w:szCs w:val="26"/>
        </w:rPr>
        <w:t>又は</w:t>
      </w:r>
      <w:r w:rsidR="00734962" w:rsidRPr="004A0475">
        <w:rPr>
          <w:rFonts w:ascii="ＭＳ 明朝" w:hAnsi="ＭＳ 明朝" w:hint="eastAsia"/>
          <w:sz w:val="26"/>
          <w:szCs w:val="26"/>
        </w:rPr>
        <w:t>収益</w:t>
      </w:r>
      <w:r w:rsidR="005C2E36" w:rsidRPr="004A0475">
        <w:rPr>
          <w:rFonts w:ascii="ＭＳ 明朝" w:hAnsi="ＭＳ 明朝" w:hint="eastAsia"/>
          <w:sz w:val="26"/>
          <w:szCs w:val="26"/>
        </w:rPr>
        <w:t>を</w:t>
      </w:r>
      <w:r w:rsidR="00734962" w:rsidRPr="004A0475">
        <w:rPr>
          <w:rFonts w:ascii="ＭＳ 明朝" w:hAnsi="ＭＳ 明朝" w:hint="eastAsia"/>
          <w:sz w:val="26"/>
          <w:szCs w:val="26"/>
        </w:rPr>
        <w:t>開始</w:t>
      </w:r>
      <w:r w:rsidR="005C2E36" w:rsidRPr="004A0475">
        <w:rPr>
          <w:rFonts w:ascii="ＭＳ 明朝" w:hAnsi="ＭＳ 明朝" w:hint="eastAsia"/>
          <w:sz w:val="26"/>
          <w:szCs w:val="26"/>
        </w:rPr>
        <w:t>する前の</w:t>
      </w:r>
      <w:r w:rsidR="00734962" w:rsidRPr="004A0475">
        <w:rPr>
          <w:rFonts w:ascii="ＭＳ 明朝" w:hAnsi="ＭＳ 明朝" w:hint="eastAsia"/>
          <w:sz w:val="26"/>
          <w:szCs w:val="26"/>
        </w:rPr>
        <w:t>仮換地</w:t>
      </w:r>
    </w:p>
    <w:p w:rsidR="00B56133" w:rsidRPr="004A0475" w:rsidRDefault="00A40C6B" w:rsidP="00F27FA6">
      <w:pPr>
        <w:ind w:leftChars="112" w:left="609" w:hangingChars="102" w:hanging="317"/>
        <w:rPr>
          <w:rFonts w:ascii="ＭＳ 明朝" w:hAnsi="ＭＳ 明朝"/>
          <w:sz w:val="26"/>
          <w:szCs w:val="26"/>
        </w:rPr>
      </w:pPr>
      <w:r>
        <w:rPr>
          <w:rFonts w:ascii="ＭＳ 明朝" w:hAnsi="ＭＳ 明朝" w:hint="eastAsia"/>
          <w:sz w:val="26"/>
          <w:szCs w:val="26"/>
        </w:rPr>
        <w:t xml:space="preserve">⑵　</w:t>
      </w:r>
      <w:r w:rsidR="00B56133" w:rsidRPr="004A0475">
        <w:rPr>
          <w:rFonts w:ascii="ＭＳ 明朝" w:hAnsi="ＭＳ 明朝" w:hint="eastAsia"/>
          <w:sz w:val="26"/>
          <w:szCs w:val="26"/>
        </w:rPr>
        <w:t>保留地</w:t>
      </w:r>
      <w:r w:rsidR="003D203F" w:rsidRPr="004A0475">
        <w:rPr>
          <w:rFonts w:ascii="ＭＳ 明朝" w:hAnsi="ＭＳ 明朝" w:hint="eastAsia"/>
          <w:sz w:val="26"/>
          <w:szCs w:val="26"/>
        </w:rPr>
        <w:t>（保留地買受人</w:t>
      </w:r>
      <w:r w:rsidR="005C2E36" w:rsidRPr="004A0475">
        <w:rPr>
          <w:rFonts w:ascii="ＭＳ 明朝" w:hAnsi="ＭＳ 明朝" w:hint="eastAsia"/>
          <w:sz w:val="26"/>
          <w:szCs w:val="26"/>
        </w:rPr>
        <w:t>が使用又は収益を開始する日</w:t>
      </w:r>
      <w:r w:rsidR="003D203F" w:rsidRPr="004A0475">
        <w:rPr>
          <w:rFonts w:ascii="ＭＳ 明朝" w:hAnsi="ＭＳ 明朝" w:hint="eastAsia"/>
          <w:sz w:val="26"/>
          <w:szCs w:val="26"/>
        </w:rPr>
        <w:t>まで</w:t>
      </w:r>
      <w:r w:rsidR="00AE2EBD">
        <w:rPr>
          <w:rFonts w:ascii="ＭＳ 明朝" w:hAnsi="ＭＳ 明朝" w:hint="eastAsia"/>
          <w:sz w:val="26"/>
          <w:szCs w:val="26"/>
        </w:rPr>
        <w:t>の間に限る</w:t>
      </w:r>
      <w:r w:rsidR="003D203F" w:rsidRPr="004A0475">
        <w:rPr>
          <w:rFonts w:ascii="ＭＳ 明朝" w:hAnsi="ＭＳ 明朝" w:hint="eastAsia"/>
          <w:sz w:val="26"/>
          <w:szCs w:val="26"/>
        </w:rPr>
        <w:t>。）</w:t>
      </w:r>
    </w:p>
    <w:p w:rsidR="002107E5" w:rsidRPr="004A0475" w:rsidRDefault="00F27FA6" w:rsidP="00F27FA6">
      <w:pPr>
        <w:ind w:leftChars="112" w:left="628" w:hangingChars="108" w:hanging="336"/>
        <w:rPr>
          <w:rFonts w:ascii="ＭＳ 明朝" w:hAnsi="ＭＳ 明朝"/>
          <w:sz w:val="26"/>
          <w:szCs w:val="26"/>
        </w:rPr>
      </w:pPr>
      <w:r>
        <w:rPr>
          <w:rFonts w:ascii="ＭＳ 明朝" w:hAnsi="ＭＳ 明朝" w:hint="eastAsia"/>
          <w:sz w:val="26"/>
          <w:szCs w:val="26"/>
        </w:rPr>
        <w:t xml:space="preserve">⑶　</w:t>
      </w:r>
      <w:r w:rsidR="00B56133" w:rsidRPr="004A0475">
        <w:rPr>
          <w:rFonts w:ascii="ＭＳ 明朝" w:hAnsi="ＭＳ 明朝" w:hint="eastAsia"/>
          <w:sz w:val="26"/>
          <w:szCs w:val="26"/>
        </w:rPr>
        <w:t>道路用地</w:t>
      </w:r>
      <w:r w:rsidR="004A1955" w:rsidRPr="004A0475">
        <w:rPr>
          <w:rFonts w:ascii="ＭＳ 明朝" w:hAnsi="ＭＳ 明朝" w:hint="eastAsia"/>
          <w:sz w:val="26"/>
          <w:szCs w:val="26"/>
        </w:rPr>
        <w:t>（</w:t>
      </w:r>
      <w:r w:rsidR="00B56133" w:rsidRPr="004A0475">
        <w:rPr>
          <w:rFonts w:ascii="ＭＳ 明朝" w:hAnsi="ＭＳ 明朝" w:hint="eastAsia"/>
          <w:sz w:val="26"/>
          <w:szCs w:val="26"/>
        </w:rPr>
        <w:t>当該</w:t>
      </w:r>
      <w:r w:rsidR="004A1955" w:rsidRPr="004A0475">
        <w:rPr>
          <w:rFonts w:ascii="ＭＳ 明朝" w:hAnsi="ＭＳ 明朝" w:hint="eastAsia"/>
          <w:sz w:val="26"/>
          <w:szCs w:val="26"/>
        </w:rPr>
        <w:t>道路</w:t>
      </w:r>
      <w:r w:rsidR="00B56133" w:rsidRPr="004A0475">
        <w:rPr>
          <w:rFonts w:ascii="ＭＳ 明朝" w:hAnsi="ＭＳ 明朝" w:hint="eastAsia"/>
          <w:sz w:val="26"/>
          <w:szCs w:val="26"/>
        </w:rPr>
        <w:t>用地を管理すべき者へ引</w:t>
      </w:r>
      <w:r w:rsidR="004A1955" w:rsidRPr="004A0475">
        <w:rPr>
          <w:rFonts w:ascii="ＭＳ 明朝" w:hAnsi="ＭＳ 明朝" w:hint="eastAsia"/>
          <w:sz w:val="26"/>
          <w:szCs w:val="26"/>
        </w:rPr>
        <w:t>き継がれていない</w:t>
      </w:r>
      <w:r w:rsidR="00B56133" w:rsidRPr="004A0475">
        <w:rPr>
          <w:rFonts w:ascii="ＭＳ 明朝" w:hAnsi="ＭＳ 明朝" w:hint="eastAsia"/>
          <w:sz w:val="26"/>
          <w:szCs w:val="26"/>
        </w:rPr>
        <w:t>部分</w:t>
      </w:r>
      <w:r w:rsidR="004A1955" w:rsidRPr="004A0475">
        <w:rPr>
          <w:rFonts w:ascii="ＭＳ 明朝" w:hAnsi="ＭＳ 明朝" w:hint="eastAsia"/>
          <w:sz w:val="26"/>
          <w:szCs w:val="26"/>
        </w:rPr>
        <w:t>に限る。）</w:t>
      </w:r>
    </w:p>
    <w:p w:rsidR="00A76D0A" w:rsidRPr="004A0475" w:rsidRDefault="00F27FA6" w:rsidP="00F27FA6">
      <w:pPr>
        <w:ind w:leftChars="112" w:left="637" w:hangingChars="111" w:hanging="345"/>
        <w:rPr>
          <w:rFonts w:ascii="ＭＳ 明朝" w:hAnsi="ＭＳ 明朝"/>
          <w:sz w:val="26"/>
          <w:szCs w:val="26"/>
        </w:rPr>
      </w:pPr>
      <w:r>
        <w:rPr>
          <w:rFonts w:ascii="ＭＳ 明朝" w:hAnsi="ＭＳ 明朝" w:hint="eastAsia"/>
          <w:sz w:val="26"/>
          <w:szCs w:val="26"/>
        </w:rPr>
        <w:t xml:space="preserve">⑷　</w:t>
      </w:r>
      <w:r w:rsidR="00B56133" w:rsidRPr="004A0475">
        <w:rPr>
          <w:rFonts w:ascii="ＭＳ 明朝" w:hAnsi="ＭＳ 明朝" w:hint="eastAsia"/>
          <w:sz w:val="26"/>
          <w:szCs w:val="26"/>
        </w:rPr>
        <w:t>道路</w:t>
      </w:r>
      <w:r w:rsidR="00372E03">
        <w:rPr>
          <w:rFonts w:ascii="ＭＳ 明朝" w:hAnsi="ＭＳ 明朝" w:hint="eastAsia"/>
          <w:sz w:val="26"/>
          <w:szCs w:val="26"/>
        </w:rPr>
        <w:t>用地</w:t>
      </w:r>
      <w:r w:rsidR="00B56133" w:rsidRPr="004A0475">
        <w:rPr>
          <w:rFonts w:ascii="ＭＳ 明朝" w:hAnsi="ＭＳ 明朝" w:hint="eastAsia"/>
          <w:sz w:val="26"/>
          <w:szCs w:val="26"/>
        </w:rPr>
        <w:t>以外の公共施設の用地</w:t>
      </w:r>
      <w:r w:rsidR="00FF6165" w:rsidRPr="004A0475">
        <w:rPr>
          <w:rFonts w:ascii="ＭＳ 明朝" w:hAnsi="ＭＳ 明朝" w:hint="eastAsia"/>
          <w:sz w:val="26"/>
          <w:szCs w:val="26"/>
        </w:rPr>
        <w:t>（</w:t>
      </w:r>
      <w:r w:rsidR="00B56133" w:rsidRPr="004A0475">
        <w:rPr>
          <w:rFonts w:ascii="ＭＳ 明朝" w:hAnsi="ＭＳ 明朝" w:hint="eastAsia"/>
          <w:sz w:val="26"/>
          <w:szCs w:val="26"/>
        </w:rPr>
        <w:t>当該用地を管理すべき者へ引</w:t>
      </w:r>
      <w:r w:rsidR="00FF6165" w:rsidRPr="004A0475">
        <w:rPr>
          <w:rFonts w:ascii="ＭＳ 明朝" w:hAnsi="ＭＳ 明朝" w:hint="eastAsia"/>
          <w:sz w:val="26"/>
          <w:szCs w:val="26"/>
        </w:rPr>
        <w:t>き</w:t>
      </w:r>
      <w:r w:rsidR="00B56133" w:rsidRPr="004A0475">
        <w:rPr>
          <w:rFonts w:ascii="ＭＳ 明朝" w:hAnsi="ＭＳ 明朝" w:hint="eastAsia"/>
          <w:sz w:val="26"/>
          <w:szCs w:val="26"/>
        </w:rPr>
        <w:t>継</w:t>
      </w:r>
      <w:r w:rsidR="00FF6165" w:rsidRPr="004A0475">
        <w:rPr>
          <w:rFonts w:ascii="ＭＳ 明朝" w:hAnsi="ＭＳ 明朝" w:hint="eastAsia"/>
          <w:sz w:val="26"/>
          <w:szCs w:val="26"/>
        </w:rPr>
        <w:t>がれていない</w:t>
      </w:r>
      <w:r w:rsidR="00B56133" w:rsidRPr="004A0475">
        <w:rPr>
          <w:rFonts w:ascii="ＭＳ 明朝" w:hAnsi="ＭＳ 明朝" w:hint="eastAsia"/>
          <w:sz w:val="26"/>
          <w:szCs w:val="26"/>
        </w:rPr>
        <w:t>部分</w:t>
      </w:r>
      <w:r w:rsidR="00FF6165" w:rsidRPr="004A0475">
        <w:rPr>
          <w:rFonts w:ascii="ＭＳ 明朝" w:hAnsi="ＭＳ 明朝" w:hint="eastAsia"/>
          <w:sz w:val="26"/>
          <w:szCs w:val="26"/>
        </w:rPr>
        <w:t>に限る。）</w:t>
      </w:r>
    </w:p>
    <w:p w:rsidR="00044220" w:rsidRPr="004A0475" w:rsidRDefault="00044220" w:rsidP="00C92EAA">
      <w:pPr>
        <w:ind w:leftChars="100" w:left="280" w:hangingChars="6" w:hanging="19"/>
        <w:rPr>
          <w:rFonts w:ascii="ＭＳ 明朝" w:hAnsi="ＭＳ 明朝"/>
          <w:sz w:val="26"/>
          <w:szCs w:val="26"/>
        </w:rPr>
      </w:pPr>
      <w:r w:rsidRPr="004A0475">
        <w:rPr>
          <w:rFonts w:ascii="ＭＳ 明朝" w:hAnsi="ＭＳ 明朝" w:hint="eastAsia"/>
          <w:sz w:val="26"/>
          <w:szCs w:val="26"/>
        </w:rPr>
        <w:lastRenderedPageBreak/>
        <w:t>（使用の原則）</w:t>
      </w:r>
    </w:p>
    <w:p w:rsidR="00AE2EBD" w:rsidRPr="00AE2EBD" w:rsidRDefault="00AE2EBD" w:rsidP="00AE2EBD">
      <w:pPr>
        <w:ind w:left="348" w:hangingChars="112" w:hanging="348"/>
        <w:jc w:val="left"/>
        <w:rPr>
          <w:rFonts w:ascii="ＭＳ 明朝" w:hAnsi="ＭＳ 明朝" w:cs="Times New Roman"/>
          <w:sz w:val="26"/>
          <w:szCs w:val="26"/>
        </w:rPr>
      </w:pPr>
      <w:r w:rsidRPr="00AE2EBD">
        <w:rPr>
          <w:rFonts w:ascii="ＭＳ 明朝" w:hAnsi="ＭＳ 明朝" w:cs="Times New Roman" w:hint="eastAsia"/>
          <w:sz w:val="26"/>
          <w:szCs w:val="26"/>
        </w:rPr>
        <w:t>第４条　施行者</w:t>
      </w:r>
      <w:r w:rsidR="004A2541">
        <w:rPr>
          <w:rFonts w:ascii="ＭＳ 明朝" w:hAnsi="ＭＳ 明朝" w:cs="Times New Roman" w:hint="eastAsia"/>
          <w:sz w:val="26"/>
          <w:szCs w:val="26"/>
        </w:rPr>
        <w:t>管理地</w:t>
      </w:r>
      <w:r w:rsidRPr="00AE2EBD">
        <w:rPr>
          <w:rFonts w:ascii="ＭＳ 明朝" w:hAnsi="ＭＳ 明朝" w:cs="Times New Roman" w:hint="eastAsia"/>
          <w:sz w:val="26"/>
          <w:szCs w:val="26"/>
        </w:rPr>
        <w:t>は、土地区画整理事業の用途又は目的を妨げない限度において、使用</w:t>
      </w:r>
      <w:r w:rsidR="004A2541">
        <w:rPr>
          <w:rFonts w:ascii="ＭＳ 明朝" w:hAnsi="ＭＳ 明朝" w:cs="Times New Roman" w:hint="eastAsia"/>
          <w:sz w:val="26"/>
          <w:szCs w:val="26"/>
        </w:rPr>
        <w:t>の</w:t>
      </w:r>
      <w:r w:rsidRPr="00AE2EBD">
        <w:rPr>
          <w:rFonts w:ascii="ＭＳ 明朝" w:hAnsi="ＭＳ 明朝" w:cs="Times New Roman" w:hint="eastAsia"/>
          <w:sz w:val="26"/>
          <w:szCs w:val="26"/>
        </w:rPr>
        <w:t>範囲を必要最小限にとどめることとする。</w:t>
      </w:r>
    </w:p>
    <w:p w:rsidR="00AE2EBD" w:rsidRPr="00AE2EBD" w:rsidRDefault="00AE2EBD" w:rsidP="00AE2EBD">
      <w:pPr>
        <w:ind w:left="348" w:hangingChars="112" w:hanging="348"/>
        <w:jc w:val="left"/>
        <w:rPr>
          <w:rFonts w:ascii="ＭＳ 明朝" w:hAnsi="ＭＳ 明朝" w:cs="Times New Roman"/>
          <w:sz w:val="26"/>
          <w:szCs w:val="26"/>
        </w:rPr>
      </w:pPr>
      <w:r w:rsidRPr="00AE2EBD">
        <w:rPr>
          <w:rFonts w:ascii="ＭＳ 明朝" w:hAnsi="ＭＳ 明朝" w:cs="Times New Roman" w:hint="eastAsia"/>
          <w:sz w:val="26"/>
          <w:szCs w:val="26"/>
        </w:rPr>
        <w:t>２　施行者管理地は、</w:t>
      </w:r>
      <w:r w:rsidR="004A2541">
        <w:rPr>
          <w:rFonts w:ascii="ＭＳ 明朝" w:hAnsi="ＭＳ 明朝" w:cs="Times New Roman" w:hint="eastAsia"/>
          <w:sz w:val="26"/>
          <w:szCs w:val="26"/>
        </w:rPr>
        <w:t>現状</w:t>
      </w:r>
      <w:r w:rsidRPr="00AE2EBD">
        <w:rPr>
          <w:rFonts w:ascii="ＭＳ 明朝" w:hAnsi="ＭＳ 明朝" w:cs="Times New Roman" w:hint="eastAsia"/>
          <w:sz w:val="26"/>
          <w:szCs w:val="26"/>
        </w:rPr>
        <w:t>のまま使用すること</w:t>
      </w:r>
      <w:r w:rsidR="0087351A">
        <w:rPr>
          <w:rFonts w:ascii="ＭＳ 明朝" w:hAnsi="ＭＳ 明朝" w:cs="Times New Roman" w:hint="eastAsia"/>
          <w:sz w:val="26"/>
          <w:szCs w:val="26"/>
        </w:rPr>
        <w:t>を原則とする。ただし、原状回復が容易にできる</w:t>
      </w:r>
      <w:r w:rsidR="00BF1577">
        <w:rPr>
          <w:rFonts w:ascii="ＭＳ 明朝" w:hAnsi="ＭＳ 明朝" w:cs="Times New Roman" w:hint="eastAsia"/>
          <w:sz w:val="26"/>
          <w:szCs w:val="26"/>
        </w:rPr>
        <w:t>と施行者が認める</w:t>
      </w:r>
      <w:r w:rsidR="0087351A">
        <w:rPr>
          <w:rFonts w:ascii="ＭＳ 明朝" w:hAnsi="ＭＳ 明朝" w:cs="Times New Roman" w:hint="eastAsia"/>
          <w:sz w:val="26"/>
          <w:szCs w:val="26"/>
        </w:rPr>
        <w:t>ときは、この限りでない</w:t>
      </w:r>
      <w:r w:rsidRPr="00AE2EBD">
        <w:rPr>
          <w:rFonts w:ascii="ＭＳ 明朝" w:hAnsi="ＭＳ 明朝" w:cs="Times New Roman" w:hint="eastAsia"/>
          <w:sz w:val="26"/>
          <w:szCs w:val="26"/>
        </w:rPr>
        <w:t>。</w:t>
      </w:r>
    </w:p>
    <w:p w:rsidR="00B56133" w:rsidRPr="004A0475" w:rsidRDefault="00B56133" w:rsidP="00C92EAA">
      <w:pPr>
        <w:ind w:leftChars="100" w:left="280" w:hangingChars="6" w:hanging="19"/>
        <w:rPr>
          <w:rFonts w:ascii="ＭＳ 明朝" w:hAnsi="ＭＳ 明朝"/>
          <w:sz w:val="26"/>
          <w:szCs w:val="26"/>
        </w:rPr>
      </w:pPr>
      <w:r w:rsidRPr="004A0475">
        <w:rPr>
          <w:rFonts w:ascii="ＭＳ 明朝" w:hAnsi="ＭＳ 明朝" w:hint="eastAsia"/>
          <w:sz w:val="26"/>
          <w:szCs w:val="26"/>
        </w:rPr>
        <w:t>（使用許可）</w:t>
      </w:r>
    </w:p>
    <w:p w:rsidR="00E738D8" w:rsidRPr="009E4598" w:rsidRDefault="00B56133" w:rsidP="00DA0870">
      <w:pPr>
        <w:ind w:left="330" w:hangingChars="106" w:hanging="330"/>
        <w:rPr>
          <w:rFonts w:ascii="ＭＳ 明朝" w:hAnsi="ＭＳ 明朝"/>
          <w:sz w:val="26"/>
          <w:szCs w:val="26"/>
        </w:rPr>
      </w:pPr>
      <w:r w:rsidRPr="004A0475">
        <w:rPr>
          <w:rFonts w:ascii="ＭＳ 明朝" w:hAnsi="ＭＳ 明朝" w:hint="eastAsia"/>
          <w:sz w:val="26"/>
          <w:szCs w:val="26"/>
        </w:rPr>
        <w:t>第</w:t>
      </w:r>
      <w:r w:rsidR="00A07C2A" w:rsidRPr="004A0475">
        <w:rPr>
          <w:rFonts w:ascii="ＭＳ 明朝" w:hAnsi="ＭＳ 明朝" w:hint="eastAsia"/>
          <w:sz w:val="26"/>
          <w:szCs w:val="26"/>
        </w:rPr>
        <w:t>５</w:t>
      </w:r>
      <w:r w:rsidRPr="004A0475">
        <w:rPr>
          <w:rFonts w:ascii="ＭＳ 明朝" w:hAnsi="ＭＳ 明朝" w:hint="eastAsia"/>
          <w:sz w:val="26"/>
          <w:szCs w:val="26"/>
        </w:rPr>
        <w:t>条</w:t>
      </w:r>
      <w:r w:rsidR="00C92EAA" w:rsidRPr="004A0475">
        <w:rPr>
          <w:rFonts w:ascii="ＭＳ 明朝" w:hAnsi="ＭＳ 明朝" w:hint="eastAsia"/>
          <w:sz w:val="26"/>
          <w:szCs w:val="26"/>
        </w:rPr>
        <w:t xml:space="preserve">　</w:t>
      </w:r>
      <w:r w:rsidR="00F52073" w:rsidRPr="004A0475">
        <w:rPr>
          <w:rFonts w:ascii="ＭＳ 明朝" w:hAnsi="ＭＳ 明朝" w:hint="eastAsia"/>
          <w:sz w:val="26"/>
          <w:szCs w:val="26"/>
        </w:rPr>
        <w:t>施行者は、仮換地指定から換地処分までの</w:t>
      </w:r>
      <w:r w:rsidR="0073001F" w:rsidRPr="004A0475">
        <w:rPr>
          <w:rFonts w:ascii="ＭＳ 明朝" w:hAnsi="ＭＳ 明朝" w:hint="eastAsia"/>
          <w:sz w:val="26"/>
          <w:szCs w:val="26"/>
        </w:rPr>
        <w:t>期間</w:t>
      </w:r>
      <w:r w:rsidR="00852DA1">
        <w:rPr>
          <w:rFonts w:ascii="ＭＳ 明朝" w:hAnsi="ＭＳ 明朝" w:hint="eastAsia"/>
          <w:sz w:val="26"/>
          <w:szCs w:val="26"/>
        </w:rPr>
        <w:t>において</w:t>
      </w:r>
      <w:r w:rsidR="00F52073" w:rsidRPr="004A0475">
        <w:rPr>
          <w:rFonts w:ascii="ＭＳ 明朝" w:hAnsi="ＭＳ 明朝" w:hint="eastAsia"/>
          <w:sz w:val="26"/>
          <w:szCs w:val="26"/>
        </w:rPr>
        <w:t>、次の各号のいずれかに該当する場合は、</w:t>
      </w:r>
      <w:r w:rsidRPr="004A0475">
        <w:rPr>
          <w:rFonts w:ascii="ＭＳ 明朝" w:hAnsi="ＭＳ 明朝" w:hint="eastAsia"/>
          <w:sz w:val="26"/>
          <w:szCs w:val="26"/>
        </w:rPr>
        <w:t>施行者管理地</w:t>
      </w:r>
      <w:r w:rsidR="00852DA1">
        <w:rPr>
          <w:rFonts w:ascii="ＭＳ 明朝" w:hAnsi="ＭＳ 明朝" w:hint="eastAsia"/>
          <w:sz w:val="26"/>
          <w:szCs w:val="26"/>
        </w:rPr>
        <w:t>の</w:t>
      </w:r>
      <w:r w:rsidRPr="004A0475">
        <w:rPr>
          <w:rFonts w:ascii="ＭＳ 明朝" w:hAnsi="ＭＳ 明朝" w:hint="eastAsia"/>
          <w:sz w:val="26"/>
          <w:szCs w:val="26"/>
        </w:rPr>
        <w:t>使用</w:t>
      </w:r>
      <w:r w:rsidR="00852DA1">
        <w:rPr>
          <w:rFonts w:ascii="ＭＳ 明朝" w:hAnsi="ＭＳ 明朝" w:hint="eastAsia"/>
          <w:sz w:val="26"/>
          <w:szCs w:val="26"/>
        </w:rPr>
        <w:t>を許可する</w:t>
      </w:r>
      <w:r w:rsidR="00D9557D" w:rsidRPr="004A0475">
        <w:rPr>
          <w:rFonts w:ascii="ＭＳ 明朝" w:hAnsi="ＭＳ 明朝" w:hint="eastAsia"/>
          <w:sz w:val="26"/>
          <w:szCs w:val="26"/>
        </w:rPr>
        <w:t>ことができる。</w:t>
      </w:r>
    </w:p>
    <w:p w:rsidR="00B56133" w:rsidRPr="004A0475" w:rsidRDefault="00F27FA6" w:rsidP="00F27FA6">
      <w:pPr>
        <w:ind w:leftChars="128" w:left="626" w:hangingChars="94" w:hanging="292"/>
        <w:rPr>
          <w:rFonts w:ascii="ＭＳ 明朝" w:hAnsi="ＭＳ 明朝"/>
          <w:sz w:val="26"/>
          <w:szCs w:val="26"/>
        </w:rPr>
      </w:pPr>
      <w:r>
        <w:rPr>
          <w:rFonts w:ascii="ＭＳ 明朝" w:hAnsi="ＭＳ 明朝" w:hint="eastAsia"/>
          <w:sz w:val="26"/>
          <w:szCs w:val="26"/>
        </w:rPr>
        <w:t xml:space="preserve">⑴　</w:t>
      </w:r>
      <w:r w:rsidR="00B56133" w:rsidRPr="004A0475">
        <w:rPr>
          <w:rFonts w:ascii="ＭＳ 明朝" w:hAnsi="ＭＳ 明朝" w:hint="eastAsia"/>
          <w:sz w:val="26"/>
          <w:szCs w:val="26"/>
        </w:rPr>
        <w:t>施行者管理地を使用しなければ、地権者</w:t>
      </w:r>
      <w:r w:rsidR="00251708">
        <w:rPr>
          <w:rFonts w:ascii="ＭＳ 明朝" w:hAnsi="ＭＳ 明朝" w:hint="eastAsia"/>
          <w:sz w:val="26"/>
          <w:szCs w:val="26"/>
        </w:rPr>
        <w:t>等</w:t>
      </w:r>
      <w:r w:rsidR="00B56133" w:rsidRPr="004A0475">
        <w:rPr>
          <w:rFonts w:ascii="ＭＳ 明朝" w:hAnsi="ＭＳ 明朝" w:hint="eastAsia"/>
          <w:sz w:val="26"/>
          <w:szCs w:val="26"/>
        </w:rPr>
        <w:t>が建築物等の</w:t>
      </w:r>
      <w:r w:rsidR="00CA3301" w:rsidRPr="004A0475">
        <w:rPr>
          <w:rFonts w:ascii="ＭＳ 明朝" w:hAnsi="ＭＳ 明朝" w:hint="eastAsia"/>
          <w:sz w:val="26"/>
          <w:szCs w:val="26"/>
        </w:rPr>
        <w:t>建築や</w:t>
      </w:r>
      <w:r w:rsidR="00B56133" w:rsidRPr="004A0475">
        <w:rPr>
          <w:rFonts w:ascii="ＭＳ 明朝" w:hAnsi="ＭＳ 明朝" w:hint="eastAsia"/>
          <w:sz w:val="26"/>
          <w:szCs w:val="26"/>
        </w:rPr>
        <w:t>解体等</w:t>
      </w:r>
      <w:r w:rsidR="00CA3301" w:rsidRPr="004A0475">
        <w:rPr>
          <w:rFonts w:ascii="ＭＳ 明朝" w:hAnsi="ＭＳ 明朝" w:hint="eastAsia"/>
          <w:sz w:val="26"/>
          <w:szCs w:val="26"/>
        </w:rPr>
        <w:t>を行う場合</w:t>
      </w:r>
      <w:r w:rsidR="00B56133" w:rsidRPr="004A0475">
        <w:rPr>
          <w:rFonts w:ascii="ＭＳ 明朝" w:hAnsi="ＭＳ 明朝" w:hint="eastAsia"/>
          <w:sz w:val="26"/>
          <w:szCs w:val="26"/>
        </w:rPr>
        <w:t>の工事用足場</w:t>
      </w:r>
      <w:r w:rsidR="00BD1867" w:rsidRPr="004A0475">
        <w:rPr>
          <w:rFonts w:ascii="ＭＳ 明朝" w:hAnsi="ＭＳ 明朝" w:hint="eastAsia"/>
          <w:sz w:val="26"/>
          <w:szCs w:val="26"/>
        </w:rPr>
        <w:t>や</w:t>
      </w:r>
      <w:r w:rsidR="00B56133" w:rsidRPr="004A0475">
        <w:rPr>
          <w:rFonts w:ascii="ＭＳ 明朝" w:hAnsi="ＭＳ 明朝" w:hint="eastAsia"/>
          <w:sz w:val="26"/>
          <w:szCs w:val="26"/>
        </w:rPr>
        <w:t>資材置場</w:t>
      </w:r>
      <w:r w:rsidR="00BD1867" w:rsidRPr="004A0475">
        <w:rPr>
          <w:rFonts w:ascii="ＭＳ 明朝" w:hAnsi="ＭＳ 明朝" w:hint="eastAsia"/>
          <w:sz w:val="26"/>
          <w:szCs w:val="26"/>
        </w:rPr>
        <w:t>等</w:t>
      </w:r>
      <w:r w:rsidR="00B56133" w:rsidRPr="004A0475">
        <w:rPr>
          <w:rFonts w:ascii="ＭＳ 明朝" w:hAnsi="ＭＳ 明朝" w:hint="eastAsia"/>
          <w:sz w:val="26"/>
          <w:szCs w:val="26"/>
        </w:rPr>
        <w:t>の確保が困難であり、使用させることがやむを得ないと認め</w:t>
      </w:r>
      <w:r w:rsidR="003032D5">
        <w:rPr>
          <w:rFonts w:ascii="ＭＳ 明朝" w:hAnsi="ＭＳ 明朝" w:hint="eastAsia"/>
          <w:sz w:val="26"/>
          <w:szCs w:val="26"/>
        </w:rPr>
        <w:t>られ</w:t>
      </w:r>
      <w:r w:rsidR="00B56133" w:rsidRPr="004A0475">
        <w:rPr>
          <w:rFonts w:ascii="ＭＳ 明朝" w:hAnsi="ＭＳ 明朝" w:hint="eastAsia"/>
          <w:sz w:val="26"/>
          <w:szCs w:val="26"/>
        </w:rPr>
        <w:t>る</w:t>
      </w:r>
      <w:r w:rsidR="00437CB8" w:rsidRPr="004A0475">
        <w:rPr>
          <w:rFonts w:ascii="ＭＳ 明朝" w:hAnsi="ＭＳ 明朝" w:hint="eastAsia"/>
          <w:sz w:val="26"/>
          <w:szCs w:val="26"/>
        </w:rPr>
        <w:t>とき。</w:t>
      </w:r>
    </w:p>
    <w:p w:rsidR="00B56133" w:rsidRPr="004A0475" w:rsidRDefault="00F27FA6" w:rsidP="00F27FA6">
      <w:pPr>
        <w:ind w:leftChars="133" w:left="627" w:hangingChars="90" w:hanging="280"/>
        <w:rPr>
          <w:rFonts w:ascii="ＭＳ 明朝" w:hAnsi="ＭＳ 明朝"/>
          <w:sz w:val="26"/>
          <w:szCs w:val="26"/>
        </w:rPr>
      </w:pPr>
      <w:r>
        <w:rPr>
          <w:rFonts w:ascii="ＭＳ 明朝" w:hAnsi="ＭＳ 明朝" w:hint="eastAsia"/>
          <w:sz w:val="26"/>
          <w:szCs w:val="26"/>
        </w:rPr>
        <w:t xml:space="preserve">⑵　</w:t>
      </w:r>
      <w:r w:rsidR="00B56133" w:rsidRPr="004A0475">
        <w:rPr>
          <w:rFonts w:ascii="ＭＳ 明朝" w:hAnsi="ＭＳ 明朝" w:hint="eastAsia"/>
          <w:sz w:val="26"/>
          <w:szCs w:val="26"/>
        </w:rPr>
        <w:t>災害その他の緊急事態の発生により</w:t>
      </w:r>
      <w:r w:rsidR="00715281" w:rsidRPr="004A0475">
        <w:rPr>
          <w:rFonts w:ascii="ＭＳ 明朝" w:hAnsi="ＭＳ 明朝" w:hint="eastAsia"/>
          <w:sz w:val="26"/>
          <w:szCs w:val="26"/>
        </w:rPr>
        <w:t>、</w:t>
      </w:r>
      <w:r w:rsidR="0057790B" w:rsidRPr="004A0475">
        <w:rPr>
          <w:rFonts w:ascii="ＭＳ 明朝" w:hAnsi="ＭＳ 明朝" w:hint="eastAsia"/>
          <w:sz w:val="26"/>
          <w:szCs w:val="26"/>
        </w:rPr>
        <w:t>市民の安全確保のため</w:t>
      </w:r>
      <w:r w:rsidR="00B56133" w:rsidRPr="004A0475">
        <w:rPr>
          <w:rFonts w:ascii="ＭＳ 明朝" w:hAnsi="ＭＳ 明朝" w:hint="eastAsia"/>
          <w:sz w:val="26"/>
          <w:szCs w:val="26"/>
        </w:rPr>
        <w:t>応急</w:t>
      </w:r>
      <w:r w:rsidR="00D31E3C" w:rsidRPr="004A0475">
        <w:rPr>
          <w:rFonts w:ascii="ＭＳ 明朝" w:hAnsi="ＭＳ 明朝" w:hint="eastAsia"/>
          <w:sz w:val="26"/>
          <w:szCs w:val="26"/>
        </w:rPr>
        <w:t>的な対応として使用させるとき。</w:t>
      </w:r>
    </w:p>
    <w:p w:rsidR="004A0475" w:rsidRPr="004A0475" w:rsidRDefault="00F27FA6" w:rsidP="00F27FA6">
      <w:pPr>
        <w:ind w:leftChars="128" w:left="626" w:hangingChars="94" w:hanging="292"/>
        <w:rPr>
          <w:rFonts w:ascii="ＭＳ 明朝" w:hAnsi="ＭＳ 明朝"/>
          <w:sz w:val="26"/>
          <w:szCs w:val="26"/>
        </w:rPr>
      </w:pPr>
      <w:r>
        <w:rPr>
          <w:rFonts w:ascii="ＭＳ 明朝" w:hAnsi="ＭＳ 明朝" w:hint="eastAsia"/>
          <w:sz w:val="26"/>
          <w:szCs w:val="26"/>
        </w:rPr>
        <w:t xml:space="preserve">⑶　</w:t>
      </w:r>
      <w:r w:rsidR="00B56133" w:rsidRPr="004A0475">
        <w:rPr>
          <w:rFonts w:ascii="ＭＳ 明朝" w:hAnsi="ＭＳ 明朝" w:hint="eastAsia"/>
          <w:sz w:val="26"/>
          <w:szCs w:val="26"/>
        </w:rPr>
        <w:t>土地区画整理事業地区に関連</w:t>
      </w:r>
      <w:r w:rsidR="00FC18D5" w:rsidRPr="004A0475">
        <w:rPr>
          <w:rFonts w:ascii="ＭＳ 明朝" w:hAnsi="ＭＳ 明朝" w:hint="eastAsia"/>
          <w:sz w:val="26"/>
          <w:szCs w:val="26"/>
        </w:rPr>
        <w:t>する</w:t>
      </w:r>
      <w:r w:rsidR="00B56133" w:rsidRPr="004A0475">
        <w:rPr>
          <w:rFonts w:ascii="ＭＳ 明朝" w:hAnsi="ＭＳ 明朝" w:hint="eastAsia"/>
          <w:sz w:val="26"/>
          <w:szCs w:val="26"/>
        </w:rPr>
        <w:t>地域振興等に供する</w:t>
      </w:r>
      <w:r w:rsidR="00251708">
        <w:rPr>
          <w:rFonts w:ascii="ＭＳ 明朝" w:hAnsi="ＭＳ 明朝" w:hint="eastAsia"/>
          <w:sz w:val="26"/>
          <w:szCs w:val="26"/>
        </w:rPr>
        <w:t>とき</w:t>
      </w:r>
      <w:r w:rsidR="00810CCA">
        <w:rPr>
          <w:rFonts w:ascii="ＭＳ 明朝" w:hAnsi="ＭＳ 明朝" w:hint="eastAsia"/>
          <w:sz w:val="26"/>
          <w:szCs w:val="26"/>
        </w:rPr>
        <w:t>、</w:t>
      </w:r>
      <w:r w:rsidR="00B56133" w:rsidRPr="004A0475">
        <w:rPr>
          <w:rFonts w:ascii="ＭＳ 明朝" w:hAnsi="ＭＳ 明朝" w:hint="eastAsia"/>
          <w:sz w:val="26"/>
          <w:szCs w:val="26"/>
        </w:rPr>
        <w:t>その他</w:t>
      </w:r>
      <w:r w:rsidR="005F1C47" w:rsidRPr="004A0475">
        <w:rPr>
          <w:rFonts w:ascii="ＭＳ 明朝" w:hAnsi="ＭＳ 明朝" w:hint="eastAsia"/>
          <w:sz w:val="26"/>
          <w:szCs w:val="26"/>
        </w:rPr>
        <w:t>土地区画整理</w:t>
      </w:r>
      <w:r w:rsidR="00B56133" w:rsidRPr="004A0475">
        <w:rPr>
          <w:rFonts w:ascii="ＭＳ 明朝" w:hAnsi="ＭＳ 明朝" w:hint="eastAsia"/>
          <w:sz w:val="26"/>
          <w:szCs w:val="26"/>
        </w:rPr>
        <w:t>事業</w:t>
      </w:r>
      <w:r w:rsidR="005F1C47" w:rsidRPr="004A0475">
        <w:rPr>
          <w:rFonts w:ascii="ＭＳ 明朝" w:hAnsi="ＭＳ 明朝" w:hint="eastAsia"/>
          <w:sz w:val="26"/>
          <w:szCs w:val="26"/>
        </w:rPr>
        <w:t>の</w:t>
      </w:r>
      <w:r w:rsidR="00B56133" w:rsidRPr="004A0475">
        <w:rPr>
          <w:rFonts w:ascii="ＭＳ 明朝" w:hAnsi="ＭＳ 明朝" w:hint="eastAsia"/>
          <w:sz w:val="26"/>
          <w:szCs w:val="26"/>
        </w:rPr>
        <w:t>実施上やむを得ないと</w:t>
      </w:r>
      <w:r w:rsidR="00B56133" w:rsidRPr="004A0475">
        <w:rPr>
          <w:rFonts w:ascii="ＭＳ 明朝" w:hAnsi="ＭＳ 明朝"/>
          <w:sz w:val="26"/>
          <w:szCs w:val="26"/>
        </w:rPr>
        <w:t>認め</w:t>
      </w:r>
      <w:r w:rsidR="00975098">
        <w:rPr>
          <w:rFonts w:ascii="ＭＳ 明朝" w:hAnsi="ＭＳ 明朝" w:hint="eastAsia"/>
          <w:sz w:val="26"/>
          <w:szCs w:val="26"/>
        </w:rPr>
        <w:t>られ</w:t>
      </w:r>
      <w:r w:rsidR="00B56133" w:rsidRPr="004A0475">
        <w:rPr>
          <w:rFonts w:ascii="ＭＳ 明朝" w:hAnsi="ＭＳ 明朝"/>
          <w:sz w:val="26"/>
          <w:szCs w:val="26"/>
        </w:rPr>
        <w:t>る</w:t>
      </w:r>
      <w:r w:rsidR="00437CB8" w:rsidRPr="004A0475">
        <w:rPr>
          <w:rFonts w:ascii="ＭＳ 明朝" w:hAnsi="ＭＳ 明朝" w:hint="eastAsia"/>
          <w:sz w:val="26"/>
          <w:szCs w:val="26"/>
        </w:rPr>
        <w:t>とき。</w:t>
      </w:r>
    </w:p>
    <w:p w:rsidR="00E50D6B" w:rsidRPr="004A0475" w:rsidRDefault="00F27FA6" w:rsidP="00A755E7">
      <w:pPr>
        <w:ind w:leftChars="128" w:left="642" w:hangingChars="99" w:hanging="308"/>
        <w:rPr>
          <w:rFonts w:ascii="ＭＳ 明朝" w:hAnsi="ＭＳ 明朝"/>
          <w:sz w:val="26"/>
          <w:szCs w:val="26"/>
        </w:rPr>
      </w:pPr>
      <w:r>
        <w:rPr>
          <w:rFonts w:ascii="ＭＳ 明朝" w:hAnsi="ＭＳ 明朝" w:hint="eastAsia"/>
          <w:sz w:val="26"/>
          <w:szCs w:val="26"/>
        </w:rPr>
        <w:t xml:space="preserve">⑷　</w:t>
      </w:r>
      <w:r w:rsidR="0087351A" w:rsidRPr="004A0475">
        <w:rPr>
          <w:rFonts w:ascii="ＭＳ 明朝" w:hAnsi="ＭＳ 明朝"/>
          <w:sz w:val="26"/>
          <w:szCs w:val="26"/>
        </w:rPr>
        <w:t>道路</w:t>
      </w:r>
      <w:r w:rsidR="0087351A">
        <w:rPr>
          <w:rFonts w:ascii="ＭＳ 明朝" w:hAnsi="ＭＳ 明朝" w:hint="eastAsia"/>
          <w:sz w:val="26"/>
          <w:szCs w:val="26"/>
        </w:rPr>
        <w:t>用地</w:t>
      </w:r>
      <w:r w:rsidR="0087351A" w:rsidRPr="004A0475">
        <w:rPr>
          <w:rFonts w:ascii="ＭＳ 明朝" w:hAnsi="ＭＳ 明朝"/>
          <w:sz w:val="26"/>
          <w:szCs w:val="26"/>
        </w:rPr>
        <w:t>において、道路法第</w:t>
      </w:r>
      <w:r w:rsidR="0087351A" w:rsidRPr="004A0475">
        <w:rPr>
          <w:rFonts w:ascii="ＭＳ 明朝" w:hAnsi="ＭＳ 明朝" w:hint="eastAsia"/>
          <w:sz w:val="26"/>
          <w:szCs w:val="26"/>
        </w:rPr>
        <w:t>３２条第１項各号に掲げる工作物、物件又は施設を設けるとき</w:t>
      </w:r>
      <w:r w:rsidR="00437CB8" w:rsidRPr="004A0475">
        <w:rPr>
          <w:rFonts w:ascii="ＭＳ 明朝" w:hAnsi="ＭＳ 明朝" w:hint="eastAsia"/>
          <w:sz w:val="26"/>
          <w:szCs w:val="26"/>
        </w:rPr>
        <w:t>。</w:t>
      </w:r>
    </w:p>
    <w:p w:rsidR="008E163F" w:rsidRPr="004A0475" w:rsidRDefault="00F27FA6" w:rsidP="00F27FA6">
      <w:pPr>
        <w:ind w:leftChars="133" w:left="627" w:hangingChars="90" w:hanging="280"/>
        <w:rPr>
          <w:rFonts w:ascii="ＭＳ 明朝" w:hAnsi="ＭＳ 明朝"/>
          <w:sz w:val="26"/>
          <w:szCs w:val="26"/>
        </w:rPr>
      </w:pPr>
      <w:r>
        <w:rPr>
          <w:rFonts w:ascii="ＭＳ 明朝" w:hAnsi="ＭＳ 明朝" w:hint="eastAsia"/>
          <w:sz w:val="26"/>
          <w:szCs w:val="26"/>
        </w:rPr>
        <w:t xml:space="preserve">⑸　</w:t>
      </w:r>
      <w:r w:rsidR="0087351A">
        <w:rPr>
          <w:rFonts w:ascii="ＭＳ 明朝" w:hAnsi="ＭＳ 明朝" w:hint="eastAsia"/>
          <w:sz w:val="26"/>
          <w:szCs w:val="26"/>
        </w:rPr>
        <w:t>道路用地以外の用地において、</w:t>
      </w:r>
      <w:r w:rsidR="0087351A" w:rsidRPr="004A0475">
        <w:rPr>
          <w:rFonts w:ascii="ＭＳ 明朝" w:hAnsi="ＭＳ 明朝" w:hint="eastAsia"/>
          <w:sz w:val="26"/>
          <w:szCs w:val="26"/>
        </w:rPr>
        <w:t>本市の公共工事又は委託業務</w:t>
      </w:r>
      <w:r w:rsidR="0087351A">
        <w:rPr>
          <w:rFonts w:ascii="ＭＳ 明朝" w:hAnsi="ＭＳ 明朝" w:hint="eastAsia"/>
          <w:sz w:val="26"/>
          <w:szCs w:val="26"/>
        </w:rPr>
        <w:t>のため、やむを得ないと認められるとき</w:t>
      </w:r>
      <w:r w:rsidR="00437CB8" w:rsidRPr="004A0475">
        <w:rPr>
          <w:rFonts w:ascii="ＭＳ 明朝" w:hAnsi="ＭＳ 明朝" w:hint="eastAsia"/>
          <w:sz w:val="26"/>
          <w:szCs w:val="26"/>
        </w:rPr>
        <w:t>。</w:t>
      </w:r>
    </w:p>
    <w:p w:rsidR="008E163F" w:rsidRDefault="00F27FA6" w:rsidP="00F27FA6">
      <w:pPr>
        <w:ind w:leftChars="128" w:left="626" w:hangingChars="94" w:hanging="292"/>
        <w:rPr>
          <w:rFonts w:ascii="ＭＳ 明朝" w:hAnsi="ＭＳ 明朝"/>
          <w:sz w:val="26"/>
          <w:szCs w:val="26"/>
        </w:rPr>
      </w:pPr>
      <w:r>
        <w:rPr>
          <w:rFonts w:ascii="ＭＳ 明朝" w:hAnsi="ＭＳ 明朝" w:hint="eastAsia"/>
          <w:sz w:val="26"/>
          <w:szCs w:val="26"/>
        </w:rPr>
        <w:t xml:space="preserve">⑹　</w:t>
      </w:r>
      <w:r w:rsidR="00682644">
        <w:rPr>
          <w:rFonts w:ascii="ＭＳ 明朝" w:hAnsi="ＭＳ 明朝" w:hint="eastAsia"/>
          <w:sz w:val="26"/>
          <w:szCs w:val="26"/>
        </w:rPr>
        <w:t>前</w:t>
      </w:r>
      <w:r w:rsidR="006F4C3F">
        <w:rPr>
          <w:rFonts w:ascii="ＭＳ 明朝" w:hAnsi="ＭＳ 明朝" w:hint="eastAsia"/>
          <w:sz w:val="26"/>
          <w:szCs w:val="26"/>
        </w:rPr>
        <w:t>各</w:t>
      </w:r>
      <w:r w:rsidR="00185F9F" w:rsidRPr="004A0475">
        <w:rPr>
          <w:rFonts w:ascii="ＭＳ 明朝" w:hAnsi="ＭＳ 明朝" w:hint="eastAsia"/>
          <w:sz w:val="26"/>
          <w:szCs w:val="26"/>
        </w:rPr>
        <w:t>号に掲げるもののほか、</w:t>
      </w:r>
      <w:r w:rsidR="008E163F" w:rsidRPr="004A0475">
        <w:rPr>
          <w:rFonts w:ascii="ＭＳ 明朝" w:hAnsi="ＭＳ 明朝" w:hint="eastAsia"/>
          <w:sz w:val="26"/>
          <w:szCs w:val="26"/>
        </w:rPr>
        <w:t>本市、国、他の地方公共団体その他公共団体又は公共的団体の業務遂行上使用させることが特に必要と認められるとき。</w:t>
      </w:r>
    </w:p>
    <w:p w:rsidR="00852DA1" w:rsidRPr="004A0475" w:rsidRDefault="00852DA1" w:rsidP="008E163F">
      <w:pPr>
        <w:ind w:leftChars="60" w:left="630" w:hangingChars="152" w:hanging="473"/>
        <w:rPr>
          <w:rFonts w:ascii="ＭＳ 明朝" w:hAnsi="ＭＳ 明朝"/>
          <w:sz w:val="26"/>
          <w:szCs w:val="26"/>
        </w:rPr>
      </w:pPr>
      <w:r>
        <w:rPr>
          <w:rFonts w:ascii="ＭＳ 明朝" w:hAnsi="ＭＳ 明朝" w:hint="eastAsia"/>
          <w:sz w:val="26"/>
          <w:szCs w:val="26"/>
        </w:rPr>
        <w:t>２　施行者は、前項の許可するに際して、必要な条件を付することができる。</w:t>
      </w:r>
    </w:p>
    <w:p w:rsidR="00B56133" w:rsidRPr="004A0475" w:rsidRDefault="00B56133" w:rsidP="00DE31DF">
      <w:pPr>
        <w:ind w:leftChars="119" w:left="566" w:hangingChars="82" w:hanging="255"/>
        <w:rPr>
          <w:rFonts w:ascii="ＭＳ 明朝" w:hAnsi="ＭＳ 明朝"/>
          <w:sz w:val="26"/>
          <w:szCs w:val="26"/>
        </w:rPr>
      </w:pPr>
      <w:r w:rsidRPr="004A0475">
        <w:rPr>
          <w:rFonts w:ascii="ＭＳ 明朝" w:hAnsi="ＭＳ 明朝" w:hint="eastAsia"/>
          <w:sz w:val="26"/>
          <w:szCs w:val="26"/>
        </w:rPr>
        <w:t>（使用許可申請）</w:t>
      </w:r>
    </w:p>
    <w:p w:rsidR="002A6A18" w:rsidRPr="004A0475" w:rsidRDefault="00317849" w:rsidP="002A6A18">
      <w:pPr>
        <w:ind w:left="311" w:hangingChars="100" w:hanging="311"/>
        <w:rPr>
          <w:rFonts w:ascii="ＭＳ 明朝" w:hAnsi="ＭＳ 明朝"/>
          <w:sz w:val="26"/>
          <w:szCs w:val="26"/>
        </w:rPr>
      </w:pPr>
      <w:r w:rsidRPr="004A0475">
        <w:rPr>
          <w:rFonts w:ascii="ＭＳ 明朝" w:hAnsi="ＭＳ 明朝" w:hint="eastAsia"/>
          <w:sz w:val="26"/>
          <w:szCs w:val="26"/>
        </w:rPr>
        <w:t>第</w:t>
      </w:r>
      <w:r w:rsidR="00A07C2A" w:rsidRPr="004A0475">
        <w:rPr>
          <w:rFonts w:ascii="ＭＳ 明朝" w:hAnsi="ＭＳ 明朝" w:hint="eastAsia"/>
          <w:sz w:val="26"/>
          <w:szCs w:val="26"/>
        </w:rPr>
        <w:t>６</w:t>
      </w:r>
      <w:r w:rsidR="00B56133" w:rsidRPr="004A0475">
        <w:rPr>
          <w:rFonts w:ascii="ＭＳ 明朝" w:hAnsi="ＭＳ 明朝" w:hint="eastAsia"/>
          <w:sz w:val="26"/>
          <w:szCs w:val="26"/>
        </w:rPr>
        <w:t>条</w:t>
      </w:r>
      <w:r w:rsidR="006729FD" w:rsidRPr="004A0475">
        <w:rPr>
          <w:rFonts w:ascii="ＭＳ 明朝" w:hAnsi="ＭＳ 明朝" w:hint="eastAsia"/>
          <w:sz w:val="26"/>
          <w:szCs w:val="26"/>
        </w:rPr>
        <w:t xml:space="preserve">　</w:t>
      </w:r>
      <w:r w:rsidR="003F1330" w:rsidRPr="004A0475">
        <w:rPr>
          <w:rFonts w:ascii="ＭＳ 明朝" w:hAnsi="ＭＳ 明朝" w:hint="eastAsia"/>
          <w:sz w:val="26"/>
          <w:szCs w:val="26"/>
        </w:rPr>
        <w:t>施行者管理地</w:t>
      </w:r>
      <w:r w:rsidR="00317229" w:rsidRPr="004A0475">
        <w:rPr>
          <w:rFonts w:ascii="ＭＳ 明朝" w:hAnsi="ＭＳ 明朝" w:hint="eastAsia"/>
          <w:sz w:val="26"/>
          <w:szCs w:val="26"/>
        </w:rPr>
        <w:t>の</w:t>
      </w:r>
      <w:r w:rsidR="00B56133" w:rsidRPr="004A0475">
        <w:rPr>
          <w:rFonts w:ascii="ＭＳ 明朝" w:hAnsi="ＭＳ 明朝" w:hint="eastAsia"/>
          <w:sz w:val="26"/>
          <w:szCs w:val="26"/>
        </w:rPr>
        <w:t>使用</w:t>
      </w:r>
      <w:r w:rsidR="00317229" w:rsidRPr="004A0475">
        <w:rPr>
          <w:rFonts w:ascii="ＭＳ 明朝" w:hAnsi="ＭＳ 明朝" w:hint="eastAsia"/>
          <w:sz w:val="26"/>
          <w:szCs w:val="26"/>
        </w:rPr>
        <w:t>許可を受けよう</w:t>
      </w:r>
      <w:r w:rsidR="00B56133" w:rsidRPr="004A0475">
        <w:rPr>
          <w:rFonts w:ascii="ＭＳ 明朝" w:hAnsi="ＭＳ 明朝" w:hint="eastAsia"/>
          <w:sz w:val="26"/>
          <w:szCs w:val="26"/>
        </w:rPr>
        <w:t>とする者</w:t>
      </w:r>
      <w:r w:rsidR="003F1330" w:rsidRPr="004A0475">
        <w:rPr>
          <w:rFonts w:ascii="ＭＳ 明朝" w:hAnsi="ＭＳ 明朝" w:hint="eastAsia"/>
          <w:sz w:val="26"/>
          <w:szCs w:val="26"/>
        </w:rPr>
        <w:t>（以下「申請者」という。）</w:t>
      </w:r>
      <w:r w:rsidR="00B56133" w:rsidRPr="004A0475">
        <w:rPr>
          <w:rFonts w:ascii="ＭＳ 明朝" w:hAnsi="ＭＳ 明朝" w:hint="eastAsia"/>
          <w:sz w:val="26"/>
          <w:szCs w:val="26"/>
        </w:rPr>
        <w:t>は、</w:t>
      </w:r>
      <w:r w:rsidR="003F1330" w:rsidRPr="004A0475">
        <w:rPr>
          <w:rFonts w:ascii="ＭＳ 明朝" w:hAnsi="ＭＳ 明朝" w:hint="eastAsia"/>
          <w:sz w:val="26"/>
          <w:szCs w:val="26"/>
        </w:rPr>
        <w:t>施行者管理地使用許可申請書（様式第１号）</w:t>
      </w:r>
      <w:r w:rsidR="00317229" w:rsidRPr="004A0475">
        <w:rPr>
          <w:rFonts w:ascii="ＭＳ 明朝" w:hAnsi="ＭＳ 明朝" w:hint="eastAsia"/>
          <w:sz w:val="26"/>
          <w:szCs w:val="26"/>
        </w:rPr>
        <w:t>を</w:t>
      </w:r>
      <w:r w:rsidR="003F1330" w:rsidRPr="004A0475">
        <w:rPr>
          <w:rFonts w:ascii="ＭＳ 明朝" w:hAnsi="ＭＳ 明朝" w:hint="eastAsia"/>
          <w:sz w:val="26"/>
          <w:szCs w:val="26"/>
        </w:rPr>
        <w:t>、</w:t>
      </w:r>
      <w:r w:rsidR="00B56133" w:rsidRPr="004A0475">
        <w:rPr>
          <w:rFonts w:ascii="ＭＳ 明朝" w:hAnsi="ＭＳ 明朝" w:hint="eastAsia"/>
          <w:sz w:val="26"/>
          <w:szCs w:val="26"/>
        </w:rPr>
        <w:t>施行</w:t>
      </w:r>
      <w:r w:rsidR="00B56133" w:rsidRPr="004A0475">
        <w:rPr>
          <w:rFonts w:ascii="ＭＳ 明朝" w:hAnsi="ＭＳ 明朝" w:hint="eastAsia"/>
          <w:sz w:val="26"/>
          <w:szCs w:val="26"/>
        </w:rPr>
        <w:lastRenderedPageBreak/>
        <w:t>者に</w:t>
      </w:r>
      <w:r w:rsidR="00EB41AE" w:rsidRPr="004A0475">
        <w:rPr>
          <w:rFonts w:ascii="ＭＳ 明朝" w:hAnsi="ＭＳ 明朝" w:hint="eastAsia"/>
          <w:sz w:val="26"/>
          <w:szCs w:val="26"/>
        </w:rPr>
        <w:t>提出</w:t>
      </w:r>
      <w:r w:rsidR="003F1330" w:rsidRPr="004A0475">
        <w:rPr>
          <w:rFonts w:ascii="ＭＳ 明朝" w:hAnsi="ＭＳ 明朝" w:hint="eastAsia"/>
          <w:sz w:val="26"/>
          <w:szCs w:val="26"/>
        </w:rPr>
        <w:t>しなければならない</w:t>
      </w:r>
      <w:r w:rsidR="00B56133" w:rsidRPr="004A0475">
        <w:rPr>
          <w:rFonts w:ascii="ＭＳ 明朝" w:hAnsi="ＭＳ 明朝" w:hint="eastAsia"/>
          <w:sz w:val="26"/>
          <w:szCs w:val="26"/>
        </w:rPr>
        <w:t>。</w:t>
      </w:r>
    </w:p>
    <w:p w:rsidR="00B56133" w:rsidRPr="004A0475" w:rsidRDefault="00B56133" w:rsidP="000B35E1">
      <w:pPr>
        <w:ind w:firstLineChars="100" w:firstLine="311"/>
        <w:rPr>
          <w:rFonts w:ascii="ＭＳ 明朝" w:hAnsi="ＭＳ 明朝"/>
          <w:sz w:val="26"/>
          <w:szCs w:val="26"/>
        </w:rPr>
      </w:pPr>
      <w:r w:rsidRPr="004A0475">
        <w:rPr>
          <w:rFonts w:ascii="ＭＳ 明朝" w:hAnsi="ＭＳ 明朝" w:hint="eastAsia"/>
          <w:sz w:val="26"/>
          <w:szCs w:val="26"/>
        </w:rPr>
        <w:t>（使用許可書の交付）</w:t>
      </w:r>
    </w:p>
    <w:p w:rsidR="002818CE" w:rsidRPr="004A0475" w:rsidRDefault="00317849" w:rsidP="00DA0870">
      <w:pPr>
        <w:ind w:left="311" w:hangingChars="100" w:hanging="311"/>
        <w:rPr>
          <w:rFonts w:ascii="ＭＳ 明朝" w:hAnsi="ＭＳ 明朝"/>
          <w:sz w:val="26"/>
          <w:szCs w:val="26"/>
        </w:rPr>
      </w:pPr>
      <w:r w:rsidRPr="004A0475">
        <w:rPr>
          <w:rFonts w:ascii="ＭＳ 明朝" w:hAnsi="ＭＳ 明朝" w:hint="eastAsia"/>
          <w:sz w:val="26"/>
          <w:szCs w:val="26"/>
        </w:rPr>
        <w:t>第</w:t>
      </w:r>
      <w:r w:rsidR="00A07C2A" w:rsidRPr="004A0475">
        <w:rPr>
          <w:rFonts w:ascii="ＭＳ 明朝" w:hAnsi="ＭＳ 明朝" w:hint="eastAsia"/>
          <w:sz w:val="26"/>
          <w:szCs w:val="26"/>
        </w:rPr>
        <w:t>７</w:t>
      </w:r>
      <w:r w:rsidR="00B56133" w:rsidRPr="004A0475">
        <w:rPr>
          <w:rFonts w:ascii="ＭＳ 明朝" w:hAnsi="ＭＳ 明朝" w:hint="eastAsia"/>
          <w:sz w:val="26"/>
          <w:szCs w:val="26"/>
        </w:rPr>
        <w:t>条</w:t>
      </w:r>
      <w:r w:rsidR="000B35E1" w:rsidRPr="004A0475">
        <w:rPr>
          <w:rFonts w:ascii="ＭＳ 明朝" w:hAnsi="ＭＳ 明朝" w:hint="eastAsia"/>
          <w:sz w:val="26"/>
          <w:szCs w:val="26"/>
        </w:rPr>
        <w:t xml:space="preserve">　</w:t>
      </w:r>
      <w:r w:rsidR="002818CE" w:rsidRPr="004A0475">
        <w:rPr>
          <w:rFonts w:ascii="ＭＳ 明朝" w:hAnsi="ＭＳ 明朝" w:hint="eastAsia"/>
          <w:sz w:val="26"/>
          <w:szCs w:val="26"/>
        </w:rPr>
        <w:t>施行者は、前条の申請</w:t>
      </w:r>
      <w:r w:rsidR="00C031B7" w:rsidRPr="004A0475">
        <w:rPr>
          <w:rFonts w:ascii="ＭＳ 明朝" w:hAnsi="ＭＳ 明朝" w:hint="eastAsia"/>
          <w:sz w:val="26"/>
          <w:szCs w:val="26"/>
        </w:rPr>
        <w:t>を受理した</w:t>
      </w:r>
      <w:r w:rsidR="002818CE" w:rsidRPr="004A0475">
        <w:rPr>
          <w:rFonts w:ascii="ＭＳ 明朝" w:hAnsi="ＭＳ 明朝" w:hint="eastAsia"/>
          <w:sz w:val="26"/>
          <w:szCs w:val="26"/>
        </w:rPr>
        <w:t>ときは、速やかに使用を許可するか否か</w:t>
      </w:r>
      <w:r w:rsidR="006557DB" w:rsidRPr="004A0475">
        <w:rPr>
          <w:rFonts w:ascii="ＭＳ 明朝" w:hAnsi="ＭＳ 明朝" w:hint="eastAsia"/>
          <w:sz w:val="26"/>
          <w:szCs w:val="26"/>
        </w:rPr>
        <w:t>について</w:t>
      </w:r>
      <w:r w:rsidR="002818CE" w:rsidRPr="004A0475">
        <w:rPr>
          <w:rFonts w:ascii="ＭＳ 明朝" w:hAnsi="ＭＳ 明朝" w:hint="eastAsia"/>
          <w:sz w:val="26"/>
          <w:szCs w:val="26"/>
        </w:rPr>
        <w:t>決定しなければならない。</w:t>
      </w:r>
    </w:p>
    <w:p w:rsidR="00B56133" w:rsidRPr="004A0475" w:rsidRDefault="002818CE" w:rsidP="00DA0870">
      <w:pPr>
        <w:ind w:left="311" w:hangingChars="100" w:hanging="311"/>
        <w:rPr>
          <w:rFonts w:ascii="ＭＳ 明朝" w:hAnsi="ＭＳ 明朝"/>
          <w:sz w:val="26"/>
          <w:szCs w:val="26"/>
        </w:rPr>
      </w:pPr>
      <w:r w:rsidRPr="004A0475">
        <w:rPr>
          <w:rFonts w:ascii="ＭＳ 明朝" w:hAnsi="ＭＳ 明朝" w:hint="eastAsia"/>
          <w:sz w:val="26"/>
          <w:szCs w:val="26"/>
        </w:rPr>
        <w:t>２　前項の規定により</w:t>
      </w:r>
      <w:r w:rsidR="00F57744">
        <w:rPr>
          <w:rFonts w:ascii="ＭＳ 明朝" w:hAnsi="ＭＳ 明朝" w:hint="eastAsia"/>
          <w:sz w:val="26"/>
          <w:szCs w:val="26"/>
        </w:rPr>
        <w:t>、</w:t>
      </w:r>
      <w:r w:rsidRPr="004A0475">
        <w:rPr>
          <w:rFonts w:ascii="ＭＳ 明朝" w:hAnsi="ＭＳ 明朝" w:hint="eastAsia"/>
          <w:sz w:val="26"/>
          <w:szCs w:val="26"/>
        </w:rPr>
        <w:t>使用を許可する</w:t>
      </w:r>
      <w:r w:rsidR="006557DB" w:rsidRPr="004A0475">
        <w:rPr>
          <w:rFonts w:ascii="ＭＳ 明朝" w:hAnsi="ＭＳ 明朝" w:hint="eastAsia"/>
          <w:sz w:val="26"/>
          <w:szCs w:val="26"/>
        </w:rPr>
        <w:t>ことと決定したときは</w:t>
      </w:r>
      <w:r w:rsidRPr="004A0475">
        <w:rPr>
          <w:rFonts w:ascii="ＭＳ 明朝" w:hAnsi="ＭＳ 明朝" w:hint="eastAsia"/>
          <w:sz w:val="26"/>
          <w:szCs w:val="26"/>
        </w:rPr>
        <w:t>、</w:t>
      </w:r>
      <w:r w:rsidR="00B56133" w:rsidRPr="004A0475">
        <w:rPr>
          <w:rFonts w:ascii="ＭＳ 明朝" w:hAnsi="ＭＳ 明朝" w:hint="eastAsia"/>
          <w:sz w:val="26"/>
          <w:szCs w:val="26"/>
        </w:rPr>
        <w:t>施行者管理地使用許可書</w:t>
      </w:r>
      <w:r w:rsidR="009E4ADB" w:rsidRPr="004A0475">
        <w:rPr>
          <w:rFonts w:ascii="ＭＳ 明朝" w:hAnsi="ＭＳ 明朝" w:hint="eastAsia"/>
          <w:sz w:val="26"/>
          <w:szCs w:val="26"/>
        </w:rPr>
        <w:t>（様式第２号）</w:t>
      </w:r>
      <w:r w:rsidR="00B56133" w:rsidRPr="004A0475">
        <w:rPr>
          <w:rFonts w:ascii="ＭＳ 明朝" w:hAnsi="ＭＳ 明朝" w:hint="eastAsia"/>
          <w:sz w:val="26"/>
          <w:szCs w:val="26"/>
        </w:rPr>
        <w:t>を</w:t>
      </w:r>
      <w:r w:rsidR="00D37A82" w:rsidRPr="004A0475">
        <w:rPr>
          <w:rFonts w:ascii="ＭＳ 明朝" w:hAnsi="ＭＳ 明朝" w:hint="eastAsia"/>
          <w:sz w:val="26"/>
          <w:szCs w:val="26"/>
        </w:rPr>
        <w:t>申請者に交付し</w:t>
      </w:r>
      <w:r w:rsidR="006557DB" w:rsidRPr="004A0475">
        <w:rPr>
          <w:rFonts w:ascii="ＭＳ 明朝" w:hAnsi="ＭＳ 明朝" w:hint="eastAsia"/>
          <w:sz w:val="26"/>
          <w:szCs w:val="26"/>
        </w:rPr>
        <w:t>、使用を許可しないことと決定したときは施行者管理地使用不許可書（様式第３号）を申請者に交付し</w:t>
      </w:r>
      <w:r w:rsidR="00D37A82" w:rsidRPr="004A0475">
        <w:rPr>
          <w:rFonts w:ascii="ＭＳ 明朝" w:hAnsi="ＭＳ 明朝" w:hint="eastAsia"/>
          <w:sz w:val="26"/>
          <w:szCs w:val="26"/>
        </w:rPr>
        <w:t>なければならない</w:t>
      </w:r>
      <w:r w:rsidR="00B56133" w:rsidRPr="004A0475">
        <w:rPr>
          <w:rFonts w:ascii="ＭＳ 明朝" w:hAnsi="ＭＳ 明朝" w:hint="eastAsia"/>
          <w:sz w:val="26"/>
          <w:szCs w:val="26"/>
        </w:rPr>
        <w:t>。</w:t>
      </w:r>
    </w:p>
    <w:p w:rsidR="00B56133" w:rsidRPr="004A0475" w:rsidRDefault="00B56133" w:rsidP="000B35E1">
      <w:pPr>
        <w:ind w:firstLineChars="100" w:firstLine="311"/>
        <w:rPr>
          <w:rFonts w:ascii="ＭＳ 明朝" w:hAnsi="ＭＳ 明朝"/>
          <w:sz w:val="26"/>
          <w:szCs w:val="26"/>
        </w:rPr>
      </w:pPr>
      <w:r w:rsidRPr="004A0475">
        <w:rPr>
          <w:rFonts w:ascii="ＭＳ 明朝" w:hAnsi="ＭＳ 明朝" w:hint="eastAsia"/>
          <w:sz w:val="26"/>
          <w:szCs w:val="26"/>
        </w:rPr>
        <w:t>（使用許可の期間）</w:t>
      </w:r>
    </w:p>
    <w:p w:rsidR="00B56133" w:rsidRPr="004A0475" w:rsidRDefault="00317849" w:rsidP="00DA0870">
      <w:pPr>
        <w:ind w:left="311" w:hangingChars="100" w:hanging="311"/>
        <w:rPr>
          <w:rFonts w:ascii="ＭＳ 明朝" w:hAnsi="ＭＳ 明朝"/>
          <w:sz w:val="26"/>
          <w:szCs w:val="26"/>
        </w:rPr>
      </w:pPr>
      <w:r w:rsidRPr="004A0475">
        <w:rPr>
          <w:rFonts w:ascii="ＭＳ 明朝" w:hAnsi="ＭＳ 明朝" w:hint="eastAsia"/>
          <w:sz w:val="26"/>
          <w:szCs w:val="26"/>
        </w:rPr>
        <w:t>第</w:t>
      </w:r>
      <w:r w:rsidR="00A07C2A" w:rsidRPr="004A0475">
        <w:rPr>
          <w:rFonts w:ascii="ＭＳ 明朝" w:hAnsi="ＭＳ 明朝" w:hint="eastAsia"/>
          <w:sz w:val="26"/>
          <w:szCs w:val="26"/>
        </w:rPr>
        <w:t>８</w:t>
      </w:r>
      <w:r w:rsidR="00B56133" w:rsidRPr="004A0475">
        <w:rPr>
          <w:rFonts w:ascii="ＭＳ 明朝" w:hAnsi="ＭＳ 明朝" w:hint="eastAsia"/>
          <w:sz w:val="26"/>
          <w:szCs w:val="26"/>
        </w:rPr>
        <w:t>条</w:t>
      </w:r>
      <w:r w:rsidR="000B35E1" w:rsidRPr="004A0475">
        <w:rPr>
          <w:rFonts w:ascii="ＭＳ 明朝" w:hAnsi="ＭＳ 明朝" w:hint="eastAsia"/>
          <w:sz w:val="26"/>
          <w:szCs w:val="26"/>
        </w:rPr>
        <w:t xml:space="preserve">　</w:t>
      </w:r>
      <w:r w:rsidR="00F8118E" w:rsidRPr="004A0475">
        <w:rPr>
          <w:rFonts w:ascii="ＭＳ 明朝" w:hAnsi="ＭＳ 明朝" w:hint="eastAsia"/>
          <w:sz w:val="26"/>
          <w:szCs w:val="26"/>
        </w:rPr>
        <w:t>施行者管理地の</w:t>
      </w:r>
      <w:r w:rsidR="00B56133" w:rsidRPr="004A0475">
        <w:rPr>
          <w:rFonts w:ascii="ＭＳ 明朝" w:hAnsi="ＭＳ 明朝" w:hint="eastAsia"/>
          <w:sz w:val="26"/>
          <w:szCs w:val="26"/>
        </w:rPr>
        <w:t>使用許可</w:t>
      </w:r>
      <w:r w:rsidR="00CA3F1F" w:rsidRPr="004A0475">
        <w:rPr>
          <w:rFonts w:ascii="ＭＳ 明朝" w:hAnsi="ＭＳ 明朝" w:hint="eastAsia"/>
          <w:sz w:val="26"/>
          <w:szCs w:val="26"/>
        </w:rPr>
        <w:t>の</w:t>
      </w:r>
      <w:r w:rsidR="00B56133" w:rsidRPr="004A0475">
        <w:rPr>
          <w:rFonts w:ascii="ＭＳ 明朝" w:hAnsi="ＭＳ 明朝" w:hint="eastAsia"/>
          <w:sz w:val="26"/>
          <w:szCs w:val="26"/>
        </w:rPr>
        <w:t>期間</w:t>
      </w:r>
      <w:r w:rsidR="002E0484" w:rsidRPr="004A0475">
        <w:rPr>
          <w:rFonts w:ascii="ＭＳ 明朝" w:hAnsi="ＭＳ 明朝" w:hint="eastAsia"/>
          <w:sz w:val="26"/>
          <w:szCs w:val="26"/>
        </w:rPr>
        <w:t>（以下「使用期間」という。）</w:t>
      </w:r>
      <w:r w:rsidR="00B56133" w:rsidRPr="004A0475">
        <w:rPr>
          <w:rFonts w:ascii="ＭＳ 明朝" w:hAnsi="ＭＳ 明朝" w:hint="eastAsia"/>
          <w:sz w:val="26"/>
          <w:szCs w:val="26"/>
        </w:rPr>
        <w:t>は、</w:t>
      </w:r>
      <w:r w:rsidR="003F1F50" w:rsidRPr="004A0475">
        <w:rPr>
          <w:rFonts w:ascii="ＭＳ 明朝" w:hAnsi="ＭＳ 明朝" w:hint="eastAsia"/>
          <w:sz w:val="26"/>
          <w:szCs w:val="26"/>
        </w:rPr>
        <w:t>１年</w:t>
      </w:r>
      <w:r w:rsidR="002E0484" w:rsidRPr="004A0475">
        <w:rPr>
          <w:rFonts w:ascii="ＭＳ 明朝" w:hAnsi="ＭＳ 明朝" w:hint="eastAsia"/>
          <w:sz w:val="26"/>
          <w:szCs w:val="26"/>
        </w:rPr>
        <w:t>以内</w:t>
      </w:r>
      <w:r w:rsidR="003F1F50" w:rsidRPr="004A0475">
        <w:rPr>
          <w:rFonts w:ascii="ＭＳ 明朝" w:hAnsi="ＭＳ 明朝" w:hint="eastAsia"/>
          <w:sz w:val="26"/>
          <w:szCs w:val="26"/>
        </w:rPr>
        <w:t>とする。</w:t>
      </w:r>
      <w:r w:rsidR="006F4C3F" w:rsidRPr="004A0475">
        <w:rPr>
          <w:rFonts w:ascii="ＭＳ 明朝" w:hAnsi="ＭＳ 明朝" w:hint="eastAsia"/>
          <w:sz w:val="26"/>
          <w:szCs w:val="26"/>
        </w:rPr>
        <w:t>ただし、道路法第３６条の水管、下水道管、公衆の用に供する鉄道、ガス管又は電柱、電線若しくは公衆電話所</w:t>
      </w:r>
      <w:r w:rsidR="006D16D1" w:rsidRPr="00E42E76">
        <w:rPr>
          <w:rFonts w:ascii="ＭＳ 明朝" w:hAnsi="ＭＳ 明朝" w:hint="eastAsia"/>
          <w:sz w:val="26"/>
          <w:szCs w:val="26"/>
        </w:rPr>
        <w:t>（以下「水管等」という。）</w:t>
      </w:r>
      <w:r w:rsidR="006F4C3F" w:rsidRPr="004A0475">
        <w:rPr>
          <w:rFonts w:ascii="ＭＳ 明朝" w:hAnsi="ＭＳ 明朝" w:hint="eastAsia"/>
          <w:sz w:val="26"/>
          <w:szCs w:val="26"/>
        </w:rPr>
        <w:t>を設ける</w:t>
      </w:r>
      <w:r w:rsidR="00F57744">
        <w:rPr>
          <w:rFonts w:ascii="ＭＳ 明朝" w:hAnsi="ＭＳ 明朝" w:hint="eastAsia"/>
          <w:sz w:val="26"/>
          <w:szCs w:val="26"/>
        </w:rPr>
        <w:t>とき</w:t>
      </w:r>
      <w:r w:rsidR="006F4C3F" w:rsidRPr="004A0475">
        <w:rPr>
          <w:rFonts w:ascii="ＭＳ 明朝" w:hAnsi="ＭＳ 明朝" w:hint="eastAsia"/>
          <w:sz w:val="26"/>
          <w:szCs w:val="26"/>
        </w:rPr>
        <w:t>に施行者管理地を使用する場合は、換地処分又は管理すべき者への引継ぎが行われる日のいずれか早い日までとする。</w:t>
      </w:r>
    </w:p>
    <w:p w:rsidR="00B56133" w:rsidRPr="004A0475" w:rsidRDefault="00B56133" w:rsidP="000B35E1">
      <w:pPr>
        <w:ind w:left="308" w:hangingChars="99" w:hanging="308"/>
        <w:rPr>
          <w:rFonts w:ascii="ＭＳ 明朝" w:hAnsi="ＭＳ 明朝"/>
          <w:sz w:val="26"/>
          <w:szCs w:val="26"/>
        </w:rPr>
      </w:pPr>
      <w:r w:rsidRPr="004A0475">
        <w:rPr>
          <w:rFonts w:ascii="ＭＳ 明朝" w:hAnsi="ＭＳ 明朝" w:hint="eastAsia"/>
          <w:sz w:val="26"/>
          <w:szCs w:val="26"/>
        </w:rPr>
        <w:t>２</w:t>
      </w:r>
      <w:r w:rsidR="00E40BCB" w:rsidRPr="004A0475">
        <w:rPr>
          <w:rFonts w:ascii="ＭＳ 明朝" w:hAnsi="ＭＳ 明朝" w:hint="eastAsia"/>
          <w:sz w:val="26"/>
          <w:szCs w:val="26"/>
        </w:rPr>
        <w:t xml:space="preserve">　</w:t>
      </w:r>
      <w:r w:rsidR="009E3035" w:rsidRPr="004A0475">
        <w:rPr>
          <w:rFonts w:ascii="ＭＳ 明朝" w:hAnsi="ＭＳ 明朝" w:hint="eastAsia"/>
          <w:sz w:val="26"/>
          <w:szCs w:val="26"/>
        </w:rPr>
        <w:t>前項の使用期間は、これを更新することができる。</w:t>
      </w:r>
    </w:p>
    <w:p w:rsidR="004F6CA2" w:rsidRPr="004A0475" w:rsidRDefault="004F6CA2" w:rsidP="004F6CA2">
      <w:pPr>
        <w:ind w:left="308" w:hangingChars="99" w:hanging="308"/>
        <w:rPr>
          <w:rFonts w:ascii="ＭＳ 明朝" w:hAnsi="ＭＳ 明朝"/>
          <w:sz w:val="26"/>
          <w:szCs w:val="26"/>
        </w:rPr>
      </w:pPr>
      <w:r w:rsidRPr="004A0475">
        <w:rPr>
          <w:rFonts w:ascii="ＭＳ 明朝" w:hAnsi="ＭＳ 明朝" w:hint="eastAsia"/>
          <w:sz w:val="26"/>
          <w:szCs w:val="26"/>
        </w:rPr>
        <w:t>３　前項の規定により使用期間の更新を受けようとする者は、使用期間満了の日の３０日前までに、様式第１号により申請書を施行者に提出しなければならない。</w:t>
      </w:r>
    </w:p>
    <w:p w:rsidR="00B56133" w:rsidRPr="004A0475" w:rsidRDefault="00B52DB8" w:rsidP="004F6CA2">
      <w:pPr>
        <w:ind w:left="308" w:hangingChars="99" w:hanging="308"/>
        <w:rPr>
          <w:rFonts w:ascii="ＭＳ 明朝" w:hAnsi="ＭＳ 明朝"/>
          <w:sz w:val="26"/>
          <w:szCs w:val="26"/>
        </w:rPr>
      </w:pPr>
      <w:r w:rsidRPr="004A0475">
        <w:rPr>
          <w:rFonts w:ascii="ＭＳ 明朝" w:hAnsi="ＭＳ 明朝" w:hint="eastAsia"/>
          <w:sz w:val="26"/>
          <w:szCs w:val="26"/>
        </w:rPr>
        <w:t>（貸付</w:t>
      </w:r>
      <w:r w:rsidR="00B56133" w:rsidRPr="004A0475">
        <w:rPr>
          <w:rFonts w:ascii="ＭＳ 明朝" w:hAnsi="ＭＳ 明朝" w:hint="eastAsia"/>
          <w:sz w:val="26"/>
          <w:szCs w:val="26"/>
        </w:rPr>
        <w:t>料）</w:t>
      </w:r>
    </w:p>
    <w:p w:rsidR="00B46BB0" w:rsidRPr="004A0475" w:rsidRDefault="006664CA" w:rsidP="00B46BB0">
      <w:pPr>
        <w:ind w:left="283" w:hangingChars="91" w:hanging="283"/>
        <w:rPr>
          <w:rFonts w:ascii="ＭＳ 明朝" w:hAnsi="ＭＳ 明朝"/>
          <w:sz w:val="26"/>
          <w:szCs w:val="26"/>
        </w:rPr>
      </w:pPr>
      <w:r w:rsidRPr="004A0475">
        <w:rPr>
          <w:rFonts w:ascii="ＭＳ 明朝" w:hAnsi="ＭＳ 明朝" w:hint="eastAsia"/>
          <w:sz w:val="26"/>
          <w:szCs w:val="26"/>
        </w:rPr>
        <w:t>第</w:t>
      </w:r>
      <w:r w:rsidR="00A07C2A" w:rsidRPr="004A0475">
        <w:rPr>
          <w:rFonts w:ascii="ＭＳ 明朝" w:hAnsi="ＭＳ 明朝" w:hint="eastAsia"/>
          <w:sz w:val="26"/>
          <w:szCs w:val="26"/>
        </w:rPr>
        <w:t>９</w:t>
      </w:r>
      <w:r w:rsidRPr="004A0475">
        <w:rPr>
          <w:rFonts w:ascii="ＭＳ 明朝" w:hAnsi="ＭＳ 明朝" w:hint="eastAsia"/>
          <w:sz w:val="26"/>
          <w:szCs w:val="26"/>
        </w:rPr>
        <w:t xml:space="preserve">条　</w:t>
      </w:r>
      <w:r w:rsidR="00B46BB0" w:rsidRPr="004A0475">
        <w:rPr>
          <w:rFonts w:ascii="ＭＳ 明朝" w:hAnsi="ＭＳ 明朝" w:hint="eastAsia"/>
          <w:sz w:val="26"/>
          <w:szCs w:val="26"/>
        </w:rPr>
        <w:t>使用の許可を受けた者（以下「使用者」という。）は、使用前に施行者の発行する納入通知書により貸付料を納付しなければな</w:t>
      </w:r>
      <w:r w:rsidR="00E63AB0" w:rsidRPr="004A0475">
        <w:rPr>
          <w:rFonts w:ascii="ＭＳ 明朝" w:hAnsi="ＭＳ 明朝" w:hint="eastAsia"/>
          <w:sz w:val="26"/>
          <w:szCs w:val="26"/>
        </w:rPr>
        <w:t>ら</w:t>
      </w:r>
      <w:r w:rsidR="00B46BB0" w:rsidRPr="004A0475">
        <w:rPr>
          <w:rFonts w:ascii="ＭＳ 明朝" w:hAnsi="ＭＳ 明朝" w:hint="eastAsia"/>
          <w:sz w:val="26"/>
          <w:szCs w:val="26"/>
        </w:rPr>
        <w:t>ない。</w:t>
      </w:r>
    </w:p>
    <w:p w:rsidR="0073154D" w:rsidRPr="004A0475" w:rsidRDefault="0073154D" w:rsidP="0073154D">
      <w:pPr>
        <w:ind w:left="311" w:hangingChars="100" w:hanging="311"/>
        <w:rPr>
          <w:rFonts w:ascii="ＭＳ 明朝" w:hAnsi="ＭＳ 明朝"/>
          <w:sz w:val="26"/>
          <w:szCs w:val="26"/>
        </w:rPr>
      </w:pPr>
      <w:r w:rsidRPr="004A0475">
        <w:rPr>
          <w:rFonts w:ascii="ＭＳ 明朝" w:hAnsi="ＭＳ 明朝" w:hint="eastAsia"/>
          <w:sz w:val="26"/>
          <w:szCs w:val="26"/>
        </w:rPr>
        <w:t>２　使用期間が一会計年度を超える場合の貸付料は、年度ごとに分割して施行者に納付するものとする。</w:t>
      </w:r>
    </w:p>
    <w:p w:rsidR="006664CA" w:rsidRPr="004A0475" w:rsidRDefault="0073154D" w:rsidP="003160A0">
      <w:pPr>
        <w:ind w:left="320" w:hangingChars="103" w:hanging="320"/>
        <w:rPr>
          <w:rFonts w:ascii="ＭＳ 明朝" w:hAnsi="ＭＳ 明朝"/>
          <w:sz w:val="26"/>
          <w:szCs w:val="26"/>
          <w:shd w:val="pct15" w:color="auto" w:fill="FFFFFF"/>
        </w:rPr>
      </w:pPr>
      <w:r w:rsidRPr="004A0475">
        <w:rPr>
          <w:rFonts w:ascii="ＭＳ 明朝" w:hAnsi="ＭＳ 明朝" w:hint="eastAsia"/>
          <w:sz w:val="26"/>
          <w:szCs w:val="26"/>
        </w:rPr>
        <w:t>３</w:t>
      </w:r>
      <w:r w:rsidR="006D71C7" w:rsidRPr="004A0475">
        <w:rPr>
          <w:rFonts w:ascii="ＭＳ 明朝" w:hAnsi="ＭＳ 明朝" w:hint="eastAsia"/>
          <w:sz w:val="26"/>
          <w:szCs w:val="26"/>
        </w:rPr>
        <w:t xml:space="preserve">　第１</w:t>
      </w:r>
      <w:r w:rsidR="00116DA8" w:rsidRPr="004A0475">
        <w:rPr>
          <w:rFonts w:ascii="ＭＳ 明朝" w:hAnsi="ＭＳ 明朝" w:hint="eastAsia"/>
          <w:sz w:val="26"/>
          <w:szCs w:val="26"/>
        </w:rPr>
        <w:t>項の</w:t>
      </w:r>
      <w:r w:rsidR="002B240A" w:rsidRPr="004A0475">
        <w:rPr>
          <w:rFonts w:ascii="ＭＳ 明朝" w:hAnsi="ＭＳ 明朝" w:hint="eastAsia"/>
          <w:sz w:val="26"/>
          <w:szCs w:val="26"/>
        </w:rPr>
        <w:t>貸付</w:t>
      </w:r>
      <w:r w:rsidR="00EB548A" w:rsidRPr="004A0475">
        <w:rPr>
          <w:rFonts w:ascii="ＭＳ 明朝" w:hAnsi="ＭＳ 明朝" w:hint="eastAsia"/>
          <w:sz w:val="26"/>
          <w:szCs w:val="26"/>
        </w:rPr>
        <w:t>料は</w:t>
      </w:r>
      <w:r w:rsidR="00116DA8" w:rsidRPr="004A0475">
        <w:rPr>
          <w:rFonts w:ascii="ＭＳ 明朝" w:hAnsi="ＭＳ 明朝" w:hint="eastAsia"/>
          <w:sz w:val="26"/>
          <w:szCs w:val="26"/>
        </w:rPr>
        <w:t>、</w:t>
      </w:r>
      <w:r w:rsidR="00EB548A" w:rsidRPr="004A0475">
        <w:rPr>
          <w:rFonts w:ascii="ＭＳ 明朝" w:hAnsi="ＭＳ 明朝" w:hint="eastAsia"/>
          <w:sz w:val="26"/>
          <w:szCs w:val="26"/>
        </w:rPr>
        <w:t>次</w:t>
      </w:r>
      <w:r w:rsidR="00116DA8" w:rsidRPr="004A0475">
        <w:rPr>
          <w:rFonts w:ascii="ＭＳ 明朝" w:hAnsi="ＭＳ 明朝" w:hint="eastAsia"/>
          <w:sz w:val="26"/>
          <w:szCs w:val="26"/>
        </w:rPr>
        <w:t>の</w:t>
      </w:r>
      <w:r w:rsidR="00966D91" w:rsidRPr="004A0475">
        <w:rPr>
          <w:rFonts w:ascii="ＭＳ 明朝" w:hAnsi="ＭＳ 明朝" w:hint="eastAsia"/>
          <w:sz w:val="26"/>
          <w:szCs w:val="26"/>
        </w:rPr>
        <w:t>式</w:t>
      </w:r>
      <w:r w:rsidR="00EB548A" w:rsidRPr="004A0475">
        <w:rPr>
          <w:rFonts w:ascii="ＭＳ 明朝" w:hAnsi="ＭＳ 明朝" w:hint="eastAsia"/>
          <w:sz w:val="26"/>
          <w:szCs w:val="26"/>
        </w:rPr>
        <w:t>により</w:t>
      </w:r>
      <w:r w:rsidR="00116DA8" w:rsidRPr="004A0475">
        <w:rPr>
          <w:rFonts w:ascii="ＭＳ 明朝" w:hAnsi="ＭＳ 明朝" w:hint="eastAsia"/>
          <w:sz w:val="26"/>
          <w:szCs w:val="26"/>
        </w:rPr>
        <w:t>算定</w:t>
      </w:r>
      <w:r w:rsidR="00EB548A" w:rsidRPr="004A0475">
        <w:rPr>
          <w:rFonts w:ascii="ＭＳ 明朝" w:hAnsi="ＭＳ 明朝" w:hint="eastAsia"/>
          <w:sz w:val="26"/>
          <w:szCs w:val="26"/>
        </w:rPr>
        <w:t>するものとする。</w:t>
      </w:r>
      <w:r w:rsidR="00966D91" w:rsidRPr="004A0475">
        <w:rPr>
          <w:rFonts w:ascii="ＭＳ 明朝" w:hAnsi="ＭＳ 明朝" w:hint="eastAsia"/>
          <w:sz w:val="26"/>
          <w:szCs w:val="26"/>
        </w:rPr>
        <w:t>ただし、</w:t>
      </w:r>
      <w:r w:rsidR="006D16D1" w:rsidRPr="00E42E76">
        <w:rPr>
          <w:rFonts w:ascii="ＭＳ 明朝" w:hAnsi="ＭＳ 明朝" w:hint="eastAsia"/>
          <w:sz w:val="26"/>
          <w:szCs w:val="26"/>
        </w:rPr>
        <w:t>水管等を設けるとき</w:t>
      </w:r>
      <w:r w:rsidR="00757399" w:rsidRPr="004A0475">
        <w:rPr>
          <w:rFonts w:ascii="ＭＳ 明朝" w:hAnsi="ＭＳ 明朝" w:hint="eastAsia"/>
          <w:sz w:val="26"/>
          <w:szCs w:val="26"/>
        </w:rPr>
        <w:t>は、</w:t>
      </w:r>
      <w:r w:rsidR="00966D91" w:rsidRPr="004A0475">
        <w:rPr>
          <w:rFonts w:ascii="ＭＳ 明朝" w:hAnsi="ＭＳ 明朝" w:hint="eastAsia"/>
          <w:sz w:val="26"/>
          <w:szCs w:val="26"/>
        </w:rPr>
        <w:t>さいたま市道路占用料</w:t>
      </w:r>
      <w:r w:rsidR="009C55D7">
        <w:rPr>
          <w:rFonts w:ascii="ＭＳ 明朝" w:hAnsi="ＭＳ 明朝" w:hint="eastAsia"/>
          <w:sz w:val="26"/>
          <w:szCs w:val="26"/>
        </w:rPr>
        <w:t>徴収</w:t>
      </w:r>
      <w:r w:rsidR="00966D91" w:rsidRPr="004A0475">
        <w:rPr>
          <w:rFonts w:ascii="ＭＳ 明朝" w:hAnsi="ＭＳ 明朝" w:hint="eastAsia"/>
          <w:sz w:val="26"/>
          <w:szCs w:val="26"/>
        </w:rPr>
        <w:t>条例第３条</w:t>
      </w:r>
      <w:r w:rsidR="00757399" w:rsidRPr="004A0475">
        <w:rPr>
          <w:rFonts w:ascii="ＭＳ 明朝" w:hAnsi="ＭＳ 明朝" w:hint="eastAsia"/>
          <w:sz w:val="26"/>
          <w:szCs w:val="26"/>
        </w:rPr>
        <w:t>の規定</w:t>
      </w:r>
      <w:r w:rsidR="008C0D90" w:rsidRPr="004A0475">
        <w:rPr>
          <w:rFonts w:ascii="ＭＳ 明朝" w:hAnsi="ＭＳ 明朝" w:hint="eastAsia"/>
          <w:sz w:val="26"/>
          <w:szCs w:val="26"/>
        </w:rPr>
        <w:t>を準用</w:t>
      </w:r>
      <w:r w:rsidR="00F65D26" w:rsidRPr="004A0475">
        <w:rPr>
          <w:rFonts w:ascii="ＭＳ 明朝" w:hAnsi="ＭＳ 明朝" w:hint="eastAsia"/>
          <w:sz w:val="26"/>
          <w:szCs w:val="26"/>
        </w:rPr>
        <w:t>する</w:t>
      </w:r>
      <w:r w:rsidR="008C0D90" w:rsidRPr="004A0475">
        <w:rPr>
          <w:rFonts w:ascii="ＭＳ 明朝" w:hAnsi="ＭＳ 明朝" w:hint="eastAsia"/>
          <w:sz w:val="26"/>
          <w:szCs w:val="26"/>
        </w:rPr>
        <w:t>。</w:t>
      </w:r>
    </w:p>
    <w:p w:rsidR="00EB31F0" w:rsidRPr="004A0475" w:rsidRDefault="000F5D26" w:rsidP="006664CA">
      <w:pPr>
        <w:rPr>
          <w:rFonts w:ascii="ＭＳ 明朝" w:hAnsi="ＭＳ 明朝"/>
          <w:sz w:val="26"/>
          <w:szCs w:val="26"/>
        </w:rPr>
      </w:pPr>
      <w:r w:rsidRPr="004A0475">
        <w:rPr>
          <w:rFonts w:ascii="ＭＳ 明朝" w:hAnsi="ＭＳ 明朝" w:hint="eastAsia"/>
          <w:sz w:val="26"/>
          <w:szCs w:val="26"/>
        </w:rPr>
        <w:t xml:space="preserve">　</w:t>
      </w:r>
      <w:r w:rsidR="003905F8" w:rsidRPr="004A0475">
        <w:rPr>
          <w:rFonts w:ascii="ＭＳ 明朝" w:hAnsi="ＭＳ 明朝" w:hint="eastAsia"/>
          <w:sz w:val="26"/>
          <w:szCs w:val="26"/>
        </w:rPr>
        <w:t xml:space="preserve">　土地貸付料（</w:t>
      </w:r>
      <w:r w:rsidR="002014A8" w:rsidRPr="004A0475">
        <w:rPr>
          <w:rFonts w:ascii="ＭＳ 明朝" w:hAnsi="ＭＳ 明朝" w:hint="eastAsia"/>
          <w:sz w:val="26"/>
          <w:szCs w:val="26"/>
        </w:rPr>
        <w:t>年</w:t>
      </w:r>
      <w:r w:rsidR="003905F8" w:rsidRPr="004A0475">
        <w:rPr>
          <w:rFonts w:ascii="ＭＳ 明朝" w:hAnsi="ＭＳ 明朝" w:hint="eastAsia"/>
          <w:sz w:val="26"/>
          <w:szCs w:val="26"/>
        </w:rPr>
        <w:t>額）</w:t>
      </w:r>
      <w:r w:rsidR="006E5A37" w:rsidRPr="004A0475">
        <w:rPr>
          <w:rFonts w:ascii="ＭＳ 明朝" w:hAnsi="ＭＳ 明朝" w:hint="eastAsia"/>
          <w:sz w:val="26"/>
          <w:szCs w:val="26"/>
        </w:rPr>
        <w:t xml:space="preserve"> </w:t>
      </w:r>
      <w:r w:rsidR="003905F8" w:rsidRPr="004A0475">
        <w:rPr>
          <w:rFonts w:ascii="ＭＳ 明朝" w:hAnsi="ＭＳ 明朝" w:hint="eastAsia"/>
          <w:sz w:val="26"/>
          <w:szCs w:val="26"/>
        </w:rPr>
        <w:t>＝Ａ土地の適正な価格×</w:t>
      </w:r>
      <w:r w:rsidR="00F4078B" w:rsidRPr="004A0475">
        <w:rPr>
          <w:rFonts w:ascii="ＭＳ 明朝" w:hAnsi="ＭＳ 明朝" w:hint="eastAsia"/>
          <w:sz w:val="26"/>
          <w:szCs w:val="26"/>
        </w:rPr>
        <w:t>１００</w:t>
      </w:r>
      <w:r w:rsidR="003905F8" w:rsidRPr="004A0475">
        <w:rPr>
          <w:rFonts w:ascii="ＭＳ 明朝" w:hAnsi="ＭＳ 明朝" w:hint="eastAsia"/>
          <w:sz w:val="26"/>
          <w:szCs w:val="26"/>
        </w:rPr>
        <w:t>分の</w:t>
      </w:r>
      <w:r w:rsidR="00F4078B" w:rsidRPr="004A0475">
        <w:rPr>
          <w:rFonts w:ascii="ＭＳ 明朝" w:hAnsi="ＭＳ 明朝" w:hint="eastAsia"/>
          <w:sz w:val="26"/>
          <w:szCs w:val="26"/>
        </w:rPr>
        <w:t>４．２</w:t>
      </w:r>
    </w:p>
    <w:p w:rsidR="003905F8" w:rsidRPr="004A0475" w:rsidRDefault="003905F8" w:rsidP="006664CA">
      <w:pPr>
        <w:rPr>
          <w:rFonts w:ascii="ＭＳ 明朝" w:hAnsi="ＭＳ 明朝"/>
          <w:sz w:val="26"/>
          <w:szCs w:val="26"/>
        </w:rPr>
      </w:pPr>
      <w:r w:rsidRPr="004A0475">
        <w:rPr>
          <w:rFonts w:ascii="ＭＳ 明朝" w:hAnsi="ＭＳ 明朝" w:hint="eastAsia"/>
          <w:sz w:val="26"/>
          <w:szCs w:val="26"/>
        </w:rPr>
        <w:t xml:space="preserve">　　Ａ土地の適正な価格</w:t>
      </w:r>
      <w:r w:rsidR="006E5A37" w:rsidRPr="004A0475">
        <w:rPr>
          <w:rFonts w:ascii="ＭＳ 明朝" w:hAnsi="ＭＳ 明朝" w:hint="eastAsia"/>
          <w:sz w:val="26"/>
          <w:szCs w:val="26"/>
        </w:rPr>
        <w:t xml:space="preserve"> </w:t>
      </w:r>
      <w:r w:rsidRPr="004A0475">
        <w:rPr>
          <w:rFonts w:ascii="ＭＳ 明朝" w:hAnsi="ＭＳ 明朝" w:hint="eastAsia"/>
          <w:sz w:val="26"/>
          <w:szCs w:val="26"/>
        </w:rPr>
        <w:t>＝</w:t>
      </w:r>
      <w:r w:rsidR="00BF1A67" w:rsidRPr="004A0475">
        <w:rPr>
          <w:rFonts w:ascii="ＭＳ 明朝" w:hAnsi="ＭＳ 明朝" w:hint="eastAsia"/>
          <w:sz w:val="26"/>
          <w:szCs w:val="26"/>
        </w:rPr>
        <w:t>Ｂ</w:t>
      </w:r>
      <w:r w:rsidRPr="004A0475">
        <w:rPr>
          <w:rFonts w:ascii="ＭＳ 明朝" w:hAnsi="ＭＳ 明朝" w:hint="eastAsia"/>
          <w:sz w:val="26"/>
          <w:szCs w:val="26"/>
        </w:rPr>
        <w:t>固定資産税路線価×使用面積</w:t>
      </w:r>
    </w:p>
    <w:p w:rsidR="00BF1A67" w:rsidRPr="004A0475" w:rsidRDefault="00BF1A67" w:rsidP="00BF1A67">
      <w:pPr>
        <w:ind w:left="3827" w:hangingChars="1230" w:hanging="3827"/>
        <w:rPr>
          <w:rFonts w:ascii="ＭＳ 明朝" w:hAnsi="ＭＳ 明朝"/>
          <w:sz w:val="26"/>
          <w:szCs w:val="26"/>
        </w:rPr>
      </w:pPr>
      <w:r w:rsidRPr="004A0475">
        <w:rPr>
          <w:rFonts w:ascii="ＭＳ 明朝" w:hAnsi="ＭＳ 明朝" w:hint="eastAsia"/>
          <w:sz w:val="26"/>
          <w:szCs w:val="26"/>
        </w:rPr>
        <w:t xml:space="preserve">　　Ｂ固定資産税路線価</w:t>
      </w:r>
      <w:r w:rsidR="006E5A37" w:rsidRPr="004A0475">
        <w:rPr>
          <w:rFonts w:ascii="ＭＳ 明朝" w:hAnsi="ＭＳ 明朝" w:hint="eastAsia"/>
          <w:sz w:val="26"/>
          <w:szCs w:val="26"/>
        </w:rPr>
        <w:t xml:space="preserve"> </w:t>
      </w:r>
      <w:r w:rsidRPr="004A0475">
        <w:rPr>
          <w:rFonts w:ascii="ＭＳ 明朝" w:hAnsi="ＭＳ 明朝" w:hint="eastAsia"/>
          <w:sz w:val="26"/>
          <w:szCs w:val="26"/>
        </w:rPr>
        <w:t>＝評価替えの基準年度である最新年度の評価の</w:t>
      </w:r>
      <w:r w:rsidR="008F2ECC">
        <w:rPr>
          <w:rFonts w:ascii="ＭＳ 明朝" w:hAnsi="ＭＳ 明朝" w:hint="eastAsia"/>
          <w:sz w:val="26"/>
          <w:szCs w:val="26"/>
        </w:rPr>
        <w:t>固定資産税</w:t>
      </w:r>
      <w:r w:rsidRPr="004A0475">
        <w:rPr>
          <w:rFonts w:ascii="ＭＳ 明朝" w:hAnsi="ＭＳ 明朝" w:hint="eastAsia"/>
          <w:sz w:val="26"/>
          <w:szCs w:val="26"/>
        </w:rPr>
        <w:t>路線価</w:t>
      </w:r>
    </w:p>
    <w:p w:rsidR="005078A4" w:rsidRPr="004A0475" w:rsidRDefault="00AF0445" w:rsidP="005078A4">
      <w:pPr>
        <w:ind w:leftChars="118" w:left="308" w:firstLineChars="103" w:firstLine="320"/>
        <w:rPr>
          <w:rFonts w:ascii="ＭＳ 明朝" w:hAnsi="ＭＳ 明朝"/>
          <w:sz w:val="26"/>
          <w:szCs w:val="26"/>
        </w:rPr>
      </w:pPr>
      <w:r w:rsidRPr="004A0475">
        <w:rPr>
          <w:rFonts w:ascii="ＭＳ 明朝" w:hAnsi="ＭＳ 明朝" w:hint="eastAsia"/>
          <w:sz w:val="26"/>
          <w:szCs w:val="26"/>
        </w:rPr>
        <w:t>なお</w:t>
      </w:r>
      <w:r w:rsidR="005078A4" w:rsidRPr="004A0475">
        <w:rPr>
          <w:rFonts w:ascii="ＭＳ 明朝" w:hAnsi="ＭＳ 明朝" w:hint="eastAsia"/>
          <w:sz w:val="26"/>
          <w:szCs w:val="26"/>
        </w:rPr>
        <w:t>、当該土地に接している道路が複数ある場合は</w:t>
      </w:r>
      <w:r w:rsidR="007B1925" w:rsidRPr="004A0475">
        <w:rPr>
          <w:rFonts w:ascii="ＭＳ 明朝" w:hAnsi="ＭＳ 明朝" w:hint="eastAsia"/>
          <w:sz w:val="26"/>
          <w:szCs w:val="26"/>
        </w:rPr>
        <w:t>、</w:t>
      </w:r>
      <w:r w:rsidR="005078A4" w:rsidRPr="004A0475">
        <w:rPr>
          <w:rFonts w:ascii="ＭＳ 明朝" w:hAnsi="ＭＳ 明朝" w:hint="eastAsia"/>
          <w:sz w:val="26"/>
          <w:szCs w:val="26"/>
        </w:rPr>
        <w:t>主として利用する道路の固定資産税路線価を用いるものとする。</w:t>
      </w:r>
    </w:p>
    <w:p w:rsidR="006F5503" w:rsidRPr="003B7669" w:rsidRDefault="0073154D" w:rsidP="006F5503">
      <w:pPr>
        <w:ind w:left="336" w:hangingChars="108" w:hanging="336"/>
        <w:rPr>
          <w:rFonts w:ascii="ＭＳ 明朝" w:hAnsi="ＭＳ 明朝"/>
          <w:sz w:val="26"/>
          <w:szCs w:val="26"/>
        </w:rPr>
      </w:pPr>
      <w:r w:rsidRPr="004A0475">
        <w:rPr>
          <w:rFonts w:ascii="ＭＳ 明朝" w:hAnsi="ＭＳ 明朝" w:hint="eastAsia"/>
          <w:sz w:val="26"/>
          <w:szCs w:val="26"/>
        </w:rPr>
        <w:t>４</w:t>
      </w:r>
      <w:r w:rsidR="006F5503" w:rsidRPr="004A0475">
        <w:rPr>
          <w:rFonts w:ascii="ＭＳ 明朝" w:hAnsi="ＭＳ 明朝" w:hint="eastAsia"/>
          <w:sz w:val="26"/>
          <w:szCs w:val="26"/>
        </w:rPr>
        <w:t xml:space="preserve">　前項ただし書の規定にかかわらず、貸付料の端数処理は、</w:t>
      </w:r>
      <w:r w:rsidR="008F2ECC">
        <w:rPr>
          <w:rFonts w:ascii="ＭＳ 明朝" w:hAnsi="ＭＳ 明朝" w:hint="eastAsia"/>
          <w:sz w:val="26"/>
          <w:szCs w:val="26"/>
        </w:rPr>
        <w:t>次</w:t>
      </w:r>
      <w:r w:rsidR="006F5503" w:rsidRPr="004A0475">
        <w:rPr>
          <w:rFonts w:ascii="ＭＳ 明朝" w:hAnsi="ＭＳ 明朝" w:hint="eastAsia"/>
          <w:sz w:val="26"/>
          <w:szCs w:val="26"/>
        </w:rPr>
        <w:t>項</w:t>
      </w:r>
      <w:r w:rsidR="00DC7737" w:rsidRPr="004A0475">
        <w:rPr>
          <w:rFonts w:ascii="ＭＳ 明朝" w:hAnsi="ＭＳ 明朝" w:hint="eastAsia"/>
          <w:sz w:val="26"/>
          <w:szCs w:val="26"/>
        </w:rPr>
        <w:t>、</w:t>
      </w:r>
      <w:r w:rsidR="00262A7D" w:rsidRPr="004A0475">
        <w:rPr>
          <w:rFonts w:ascii="ＭＳ 明朝" w:hAnsi="ＭＳ 明朝" w:hint="eastAsia"/>
          <w:sz w:val="26"/>
          <w:szCs w:val="26"/>
        </w:rPr>
        <w:t>第</w:t>
      </w:r>
      <w:r w:rsidR="005E56CE">
        <w:rPr>
          <w:rFonts w:ascii="ＭＳ 明朝" w:hAnsi="ＭＳ 明朝" w:hint="eastAsia"/>
          <w:sz w:val="26"/>
          <w:szCs w:val="26"/>
        </w:rPr>
        <w:t>７</w:t>
      </w:r>
      <w:r w:rsidR="006F5503" w:rsidRPr="003B7669">
        <w:rPr>
          <w:rFonts w:ascii="ＭＳ 明朝" w:hAnsi="ＭＳ 明朝" w:hint="eastAsia"/>
          <w:sz w:val="26"/>
          <w:szCs w:val="26"/>
        </w:rPr>
        <w:t>項</w:t>
      </w:r>
      <w:r w:rsidR="00702318" w:rsidRPr="003B7669">
        <w:rPr>
          <w:rFonts w:ascii="ＭＳ 明朝" w:hAnsi="ＭＳ 明朝" w:hint="eastAsia"/>
          <w:sz w:val="26"/>
          <w:szCs w:val="26"/>
        </w:rPr>
        <w:t>及び第</w:t>
      </w:r>
      <w:r w:rsidR="005E56CE">
        <w:rPr>
          <w:rFonts w:ascii="ＭＳ 明朝" w:hAnsi="ＭＳ 明朝" w:hint="eastAsia"/>
          <w:sz w:val="26"/>
          <w:szCs w:val="26"/>
        </w:rPr>
        <w:t>８</w:t>
      </w:r>
      <w:r w:rsidR="00702318" w:rsidRPr="003B7669">
        <w:rPr>
          <w:rFonts w:ascii="ＭＳ 明朝" w:hAnsi="ＭＳ 明朝" w:hint="eastAsia"/>
          <w:sz w:val="26"/>
          <w:szCs w:val="26"/>
        </w:rPr>
        <w:t>項</w:t>
      </w:r>
      <w:r w:rsidR="006F5503" w:rsidRPr="003B7669">
        <w:rPr>
          <w:rFonts w:ascii="ＭＳ 明朝" w:hAnsi="ＭＳ 明朝" w:hint="eastAsia"/>
          <w:sz w:val="26"/>
          <w:szCs w:val="26"/>
        </w:rPr>
        <w:t>の規定により算定するものとする。</w:t>
      </w:r>
    </w:p>
    <w:p w:rsidR="005E2D54" w:rsidRPr="003B7669" w:rsidRDefault="0073154D" w:rsidP="005E2D54">
      <w:pPr>
        <w:ind w:left="311" w:hangingChars="100" w:hanging="311"/>
        <w:rPr>
          <w:rFonts w:ascii="ＭＳ 明朝" w:hAnsi="ＭＳ 明朝"/>
          <w:sz w:val="26"/>
          <w:szCs w:val="26"/>
        </w:rPr>
      </w:pPr>
      <w:r w:rsidRPr="003B7669">
        <w:rPr>
          <w:rFonts w:ascii="ＭＳ 明朝" w:hAnsi="ＭＳ 明朝" w:hint="eastAsia"/>
          <w:sz w:val="26"/>
          <w:szCs w:val="26"/>
        </w:rPr>
        <w:t>５</w:t>
      </w:r>
      <w:r w:rsidR="005E2D54" w:rsidRPr="003B7669">
        <w:rPr>
          <w:rFonts w:ascii="ＭＳ 明朝" w:hAnsi="ＭＳ 明朝" w:hint="eastAsia"/>
          <w:sz w:val="26"/>
          <w:szCs w:val="26"/>
        </w:rPr>
        <w:t xml:space="preserve">　</w:t>
      </w:r>
      <w:r w:rsidR="00404F8D" w:rsidRPr="003B7669">
        <w:rPr>
          <w:rFonts w:ascii="ＭＳ 明朝" w:hAnsi="ＭＳ 明朝" w:hint="eastAsia"/>
          <w:sz w:val="26"/>
          <w:szCs w:val="26"/>
        </w:rPr>
        <w:t>使用期間が１年に満たない</w:t>
      </w:r>
      <w:r w:rsidR="007B1925" w:rsidRPr="003B7669">
        <w:rPr>
          <w:rFonts w:ascii="ＭＳ 明朝" w:hAnsi="ＭＳ 明朝" w:hint="eastAsia"/>
          <w:sz w:val="26"/>
          <w:szCs w:val="26"/>
        </w:rPr>
        <w:t>場合</w:t>
      </w:r>
      <w:r w:rsidR="00404F8D" w:rsidRPr="003B7669">
        <w:rPr>
          <w:rFonts w:ascii="ＭＳ 明朝" w:hAnsi="ＭＳ 明朝" w:hint="eastAsia"/>
          <w:sz w:val="26"/>
          <w:szCs w:val="26"/>
        </w:rPr>
        <w:t>は</w:t>
      </w:r>
      <w:r w:rsidR="0023573D" w:rsidRPr="003B7669">
        <w:rPr>
          <w:rFonts w:ascii="ＭＳ 明朝" w:hAnsi="ＭＳ 明朝" w:hint="eastAsia"/>
          <w:sz w:val="26"/>
          <w:szCs w:val="26"/>
        </w:rPr>
        <w:t>、１年を</w:t>
      </w:r>
      <w:r w:rsidR="00F4078B" w:rsidRPr="003B7669">
        <w:rPr>
          <w:rFonts w:ascii="ＭＳ 明朝" w:hAnsi="ＭＳ 明朝" w:hint="eastAsia"/>
          <w:sz w:val="26"/>
          <w:szCs w:val="26"/>
        </w:rPr>
        <w:t>３６５</w:t>
      </w:r>
      <w:r w:rsidR="0023573D" w:rsidRPr="003B7669">
        <w:rPr>
          <w:rFonts w:ascii="ＭＳ 明朝" w:hAnsi="ＭＳ 明朝" w:hint="eastAsia"/>
          <w:sz w:val="26"/>
          <w:szCs w:val="26"/>
        </w:rPr>
        <w:t>日として日割をもって算定する。</w:t>
      </w:r>
    </w:p>
    <w:p w:rsidR="002E1128" w:rsidRPr="003B7669" w:rsidRDefault="002E1128" w:rsidP="005E2D54">
      <w:pPr>
        <w:ind w:left="311" w:hangingChars="100" w:hanging="311"/>
        <w:rPr>
          <w:rFonts w:ascii="ＭＳ 明朝" w:hAnsi="ＭＳ 明朝"/>
          <w:sz w:val="26"/>
          <w:szCs w:val="26"/>
        </w:rPr>
      </w:pPr>
      <w:r w:rsidRPr="003B7669">
        <w:rPr>
          <w:rFonts w:ascii="ＭＳ 明朝" w:hAnsi="ＭＳ 明朝" w:hint="eastAsia"/>
          <w:sz w:val="26"/>
          <w:szCs w:val="26"/>
        </w:rPr>
        <w:t xml:space="preserve">６　</w:t>
      </w:r>
      <w:r w:rsidR="0088356F">
        <w:rPr>
          <w:rFonts w:ascii="ＭＳ 明朝" w:hAnsi="ＭＳ 明朝" w:hint="eastAsia"/>
          <w:sz w:val="26"/>
          <w:szCs w:val="26"/>
        </w:rPr>
        <w:t>使用期間が１月に満たない場合は、当該額に１００分の１１０</w:t>
      </w:r>
      <w:r w:rsidR="005E56CE" w:rsidRPr="003B7669">
        <w:rPr>
          <w:rFonts w:ascii="ＭＳ 明朝" w:hAnsi="ＭＳ 明朝" w:hint="eastAsia"/>
          <w:sz w:val="26"/>
          <w:szCs w:val="26"/>
        </w:rPr>
        <w:t>を乗じて得た額とする</w:t>
      </w:r>
      <w:r w:rsidRPr="003B7669">
        <w:rPr>
          <w:rFonts w:ascii="ＭＳ 明朝" w:hAnsi="ＭＳ 明朝" w:hint="eastAsia"/>
          <w:sz w:val="26"/>
          <w:szCs w:val="26"/>
        </w:rPr>
        <w:t>。</w:t>
      </w:r>
    </w:p>
    <w:p w:rsidR="00EB0B89" w:rsidRPr="003B7669" w:rsidRDefault="003B7669" w:rsidP="005E2D54">
      <w:pPr>
        <w:ind w:left="311" w:hangingChars="100" w:hanging="311"/>
        <w:rPr>
          <w:rFonts w:ascii="ＭＳ 明朝" w:hAnsi="ＭＳ 明朝"/>
          <w:sz w:val="26"/>
          <w:szCs w:val="26"/>
        </w:rPr>
      </w:pPr>
      <w:r w:rsidRPr="003B7669">
        <w:rPr>
          <w:rFonts w:ascii="ＭＳ 明朝" w:hAnsi="ＭＳ 明朝" w:hint="eastAsia"/>
          <w:sz w:val="26"/>
          <w:szCs w:val="26"/>
        </w:rPr>
        <w:t>７</w:t>
      </w:r>
      <w:r w:rsidR="00EB0B89" w:rsidRPr="003B7669">
        <w:rPr>
          <w:rFonts w:ascii="ＭＳ 明朝" w:hAnsi="ＭＳ 明朝" w:hint="eastAsia"/>
          <w:sz w:val="26"/>
          <w:szCs w:val="26"/>
        </w:rPr>
        <w:t xml:space="preserve">　</w:t>
      </w:r>
      <w:r w:rsidR="005E56CE" w:rsidRPr="004A0475">
        <w:rPr>
          <w:rFonts w:ascii="ＭＳ 明朝" w:hAnsi="ＭＳ 明朝" w:hint="eastAsia"/>
          <w:sz w:val="26"/>
          <w:szCs w:val="26"/>
        </w:rPr>
        <w:t>貸付料の確定金額に１円未満の端数があるときは、その端数金額は切り捨てる</w:t>
      </w:r>
      <w:r w:rsidR="00EB0B89" w:rsidRPr="003B7669">
        <w:rPr>
          <w:rFonts w:ascii="ＭＳ 明朝" w:hAnsi="ＭＳ 明朝" w:hint="eastAsia"/>
          <w:sz w:val="26"/>
          <w:szCs w:val="26"/>
        </w:rPr>
        <w:t>。</w:t>
      </w:r>
    </w:p>
    <w:p w:rsidR="0073154D" w:rsidRPr="004A0475" w:rsidRDefault="003B7669" w:rsidP="005E2D54">
      <w:pPr>
        <w:ind w:left="311" w:hangingChars="100" w:hanging="311"/>
        <w:rPr>
          <w:rFonts w:ascii="ＭＳ 明朝" w:hAnsi="ＭＳ 明朝"/>
          <w:sz w:val="26"/>
          <w:szCs w:val="26"/>
          <w:shd w:val="pct15" w:color="auto" w:fill="FFFFFF"/>
        </w:rPr>
      </w:pPr>
      <w:r w:rsidRPr="003B7669">
        <w:rPr>
          <w:rFonts w:ascii="ＭＳ 明朝" w:hAnsi="ＭＳ 明朝" w:hint="eastAsia"/>
          <w:sz w:val="26"/>
          <w:szCs w:val="26"/>
        </w:rPr>
        <w:t>８</w:t>
      </w:r>
      <w:r w:rsidR="00126861" w:rsidRPr="004A0475">
        <w:rPr>
          <w:rFonts w:ascii="ＭＳ 明朝" w:hAnsi="ＭＳ 明朝" w:hint="eastAsia"/>
          <w:sz w:val="26"/>
          <w:szCs w:val="26"/>
        </w:rPr>
        <w:t xml:space="preserve">　</w:t>
      </w:r>
      <w:r w:rsidR="005E56CE" w:rsidRPr="004A0475">
        <w:rPr>
          <w:rFonts w:ascii="ＭＳ 明朝" w:hAnsi="ＭＳ 明朝" w:hint="eastAsia"/>
          <w:sz w:val="26"/>
          <w:szCs w:val="26"/>
        </w:rPr>
        <w:t>貸付料の確定金額の全額が１円未満であるときは、その全額は切り捨てる</w:t>
      </w:r>
      <w:r w:rsidR="00126861" w:rsidRPr="004A0475">
        <w:rPr>
          <w:rFonts w:ascii="ＭＳ 明朝" w:hAnsi="ＭＳ 明朝" w:hint="eastAsia"/>
          <w:sz w:val="26"/>
          <w:szCs w:val="26"/>
        </w:rPr>
        <w:t>。</w:t>
      </w:r>
    </w:p>
    <w:p w:rsidR="00F608B6" w:rsidRPr="004A0475" w:rsidRDefault="006664CA" w:rsidP="0024500C">
      <w:pPr>
        <w:rPr>
          <w:rFonts w:ascii="ＭＳ 明朝" w:hAnsi="ＭＳ 明朝"/>
          <w:sz w:val="26"/>
          <w:szCs w:val="26"/>
        </w:rPr>
      </w:pPr>
      <w:r w:rsidRPr="004A0475">
        <w:rPr>
          <w:rFonts w:ascii="ＭＳ 明朝" w:hAnsi="ＭＳ 明朝" w:hint="eastAsia"/>
          <w:sz w:val="26"/>
          <w:szCs w:val="26"/>
        </w:rPr>
        <w:t xml:space="preserve">　</w:t>
      </w:r>
      <w:r w:rsidR="00F608B6" w:rsidRPr="004A0475">
        <w:rPr>
          <w:rFonts w:ascii="ＭＳ 明朝" w:hAnsi="ＭＳ 明朝" w:hint="eastAsia"/>
          <w:sz w:val="26"/>
          <w:szCs w:val="26"/>
        </w:rPr>
        <w:t>（</w:t>
      </w:r>
      <w:r w:rsidR="00B820AC" w:rsidRPr="004A0475">
        <w:rPr>
          <w:rFonts w:ascii="ＭＳ 明朝" w:hAnsi="ＭＳ 明朝" w:hint="eastAsia"/>
          <w:sz w:val="26"/>
          <w:szCs w:val="26"/>
        </w:rPr>
        <w:t>貸付</w:t>
      </w:r>
      <w:r w:rsidR="00E33B5B" w:rsidRPr="004A0475">
        <w:rPr>
          <w:rFonts w:ascii="ＭＳ 明朝" w:hAnsi="ＭＳ 明朝" w:hint="eastAsia"/>
          <w:sz w:val="26"/>
          <w:szCs w:val="26"/>
        </w:rPr>
        <w:t>料の</w:t>
      </w:r>
      <w:r w:rsidR="0005721C">
        <w:rPr>
          <w:rFonts w:ascii="ＭＳ 明朝" w:hAnsi="ＭＳ 明朝" w:hint="eastAsia"/>
          <w:sz w:val="26"/>
          <w:szCs w:val="26"/>
        </w:rPr>
        <w:t>減免</w:t>
      </w:r>
      <w:r w:rsidR="00F608B6" w:rsidRPr="004A0475">
        <w:rPr>
          <w:rFonts w:ascii="ＭＳ 明朝" w:hAnsi="ＭＳ 明朝" w:hint="eastAsia"/>
          <w:sz w:val="26"/>
          <w:szCs w:val="26"/>
        </w:rPr>
        <w:t>）</w:t>
      </w:r>
    </w:p>
    <w:p w:rsidR="00373918" w:rsidRPr="004A0475" w:rsidRDefault="00324E39" w:rsidP="00373918">
      <w:pPr>
        <w:ind w:left="311" w:hangingChars="100" w:hanging="311"/>
        <w:rPr>
          <w:rFonts w:ascii="ＭＳ 明朝" w:hAnsi="ＭＳ 明朝"/>
          <w:strike/>
          <w:sz w:val="26"/>
          <w:szCs w:val="26"/>
        </w:rPr>
      </w:pPr>
      <w:r w:rsidRPr="004A0475">
        <w:rPr>
          <w:rFonts w:ascii="ＭＳ 明朝" w:hAnsi="ＭＳ 明朝" w:hint="eastAsia"/>
          <w:sz w:val="26"/>
          <w:szCs w:val="26"/>
        </w:rPr>
        <w:t>第</w:t>
      </w:r>
      <w:r w:rsidR="00A07C2A" w:rsidRPr="004A0475">
        <w:rPr>
          <w:rFonts w:ascii="ＭＳ 明朝" w:hAnsi="ＭＳ 明朝" w:hint="eastAsia"/>
          <w:sz w:val="26"/>
          <w:szCs w:val="26"/>
        </w:rPr>
        <w:t>１０</w:t>
      </w:r>
      <w:r w:rsidR="00F608B6" w:rsidRPr="004A0475">
        <w:rPr>
          <w:rFonts w:ascii="ＭＳ 明朝" w:hAnsi="ＭＳ 明朝" w:hint="eastAsia"/>
          <w:sz w:val="26"/>
          <w:szCs w:val="26"/>
        </w:rPr>
        <w:t xml:space="preserve">条　</w:t>
      </w:r>
      <w:r w:rsidR="00BD0478" w:rsidRPr="004A0475">
        <w:rPr>
          <w:rFonts w:ascii="ＭＳ 明朝" w:hAnsi="ＭＳ 明朝" w:hint="eastAsia"/>
          <w:sz w:val="26"/>
          <w:szCs w:val="26"/>
        </w:rPr>
        <w:t>施行者は、</w:t>
      </w:r>
      <w:r w:rsidR="00C75EE8" w:rsidRPr="004A0475">
        <w:rPr>
          <w:rFonts w:ascii="ＭＳ 明朝" w:hAnsi="ＭＳ 明朝" w:hint="eastAsia"/>
          <w:sz w:val="26"/>
          <w:szCs w:val="26"/>
        </w:rPr>
        <w:t>次の各号のいずれかに該当するときは、貸付料を減額し、又は免除することができる。</w:t>
      </w:r>
    </w:p>
    <w:p w:rsidR="00373918" w:rsidRDefault="00F27FA6" w:rsidP="00F27FA6">
      <w:pPr>
        <w:ind w:leftChars="117" w:left="597" w:hangingChars="94" w:hanging="292"/>
        <w:rPr>
          <w:rFonts w:ascii="ＭＳ 明朝" w:hAnsi="ＭＳ 明朝"/>
          <w:sz w:val="26"/>
          <w:szCs w:val="26"/>
        </w:rPr>
      </w:pPr>
      <w:r>
        <w:rPr>
          <w:rFonts w:ascii="ＭＳ 明朝" w:hAnsi="ＭＳ 明朝" w:hint="eastAsia"/>
          <w:sz w:val="26"/>
          <w:szCs w:val="26"/>
        </w:rPr>
        <w:t xml:space="preserve">⑴　</w:t>
      </w:r>
      <w:r w:rsidR="00373918" w:rsidRPr="004A0475">
        <w:rPr>
          <w:rFonts w:ascii="ＭＳ 明朝" w:hAnsi="ＭＳ 明朝" w:hint="eastAsia"/>
          <w:sz w:val="26"/>
          <w:szCs w:val="26"/>
        </w:rPr>
        <w:t>災害その他の緊急事態の発生により、市民の安全確保のため応急的な対応として短期間使用させるとき。</w:t>
      </w:r>
    </w:p>
    <w:p w:rsidR="0005721C" w:rsidRDefault="00F27FA6" w:rsidP="00F27FA6">
      <w:pPr>
        <w:ind w:leftChars="112" w:left="600" w:hangingChars="99" w:hanging="308"/>
        <w:rPr>
          <w:rFonts w:ascii="ＭＳ 明朝" w:hAnsi="ＭＳ 明朝"/>
          <w:sz w:val="26"/>
          <w:szCs w:val="26"/>
        </w:rPr>
      </w:pPr>
      <w:r>
        <w:rPr>
          <w:rFonts w:ascii="ＭＳ 明朝" w:hAnsi="ＭＳ 明朝" w:hint="eastAsia"/>
          <w:sz w:val="26"/>
          <w:szCs w:val="26"/>
        </w:rPr>
        <w:t xml:space="preserve">⑵　</w:t>
      </w:r>
      <w:r w:rsidR="0005721C">
        <w:rPr>
          <w:rFonts w:ascii="ＭＳ 明朝" w:hAnsi="ＭＳ 明朝" w:hint="eastAsia"/>
          <w:sz w:val="26"/>
          <w:szCs w:val="26"/>
        </w:rPr>
        <w:t>前号に掲げる場合のほか、特別の事由があると</w:t>
      </w:r>
      <w:r w:rsidR="008F2ECC">
        <w:rPr>
          <w:rFonts w:ascii="ＭＳ 明朝" w:hAnsi="ＭＳ 明朝" w:hint="eastAsia"/>
          <w:sz w:val="26"/>
          <w:szCs w:val="26"/>
        </w:rPr>
        <w:t>施行者が</w:t>
      </w:r>
      <w:r w:rsidR="0005721C">
        <w:rPr>
          <w:rFonts w:ascii="ＭＳ 明朝" w:hAnsi="ＭＳ 明朝" w:hint="eastAsia"/>
          <w:sz w:val="26"/>
          <w:szCs w:val="26"/>
        </w:rPr>
        <w:t>認めるとき。</w:t>
      </w:r>
    </w:p>
    <w:p w:rsidR="001C0689" w:rsidRPr="004A0475" w:rsidRDefault="0005721C" w:rsidP="0005721C">
      <w:pPr>
        <w:ind w:left="320" w:hangingChars="103" w:hanging="320"/>
        <w:rPr>
          <w:rFonts w:ascii="ＭＳ 明朝" w:hAnsi="ＭＳ 明朝"/>
          <w:sz w:val="26"/>
          <w:szCs w:val="26"/>
        </w:rPr>
      </w:pPr>
      <w:r>
        <w:rPr>
          <w:rFonts w:ascii="ＭＳ 明朝" w:hAnsi="ＭＳ 明朝" w:hint="eastAsia"/>
          <w:sz w:val="26"/>
          <w:szCs w:val="26"/>
        </w:rPr>
        <w:t>２　貸付料の減額又は免除を受けようとする者は、施行者管理地貸付料減免申請書（様式第４号）を施行者に提出する。</w:t>
      </w:r>
    </w:p>
    <w:p w:rsidR="00086265" w:rsidRPr="004A0475" w:rsidRDefault="00086265" w:rsidP="00FC135D">
      <w:pPr>
        <w:ind w:left="311" w:hangingChars="100" w:hanging="311"/>
        <w:rPr>
          <w:rFonts w:ascii="ＭＳ 明朝" w:hAnsi="ＭＳ 明朝"/>
          <w:sz w:val="26"/>
          <w:szCs w:val="26"/>
        </w:rPr>
      </w:pPr>
      <w:r w:rsidRPr="004A0475">
        <w:rPr>
          <w:rFonts w:ascii="ＭＳ 明朝" w:hAnsi="ＭＳ 明朝" w:hint="eastAsia"/>
          <w:sz w:val="26"/>
          <w:szCs w:val="26"/>
        </w:rPr>
        <w:t xml:space="preserve">　（光熱水費等の負担）</w:t>
      </w:r>
    </w:p>
    <w:p w:rsidR="00086265" w:rsidRPr="004A0475" w:rsidRDefault="00086265" w:rsidP="00FC135D">
      <w:pPr>
        <w:ind w:left="311" w:hangingChars="100" w:hanging="311"/>
        <w:rPr>
          <w:rFonts w:ascii="ＭＳ 明朝" w:hAnsi="ＭＳ 明朝"/>
          <w:sz w:val="26"/>
          <w:szCs w:val="26"/>
        </w:rPr>
      </w:pPr>
      <w:r w:rsidRPr="004A0475">
        <w:rPr>
          <w:rFonts w:ascii="ＭＳ 明朝" w:hAnsi="ＭＳ 明朝" w:hint="eastAsia"/>
          <w:sz w:val="26"/>
          <w:szCs w:val="26"/>
        </w:rPr>
        <w:t>第１１条</w:t>
      </w:r>
      <w:r w:rsidR="00CB1930" w:rsidRPr="004A0475">
        <w:rPr>
          <w:rFonts w:ascii="ＭＳ 明朝" w:hAnsi="ＭＳ 明朝" w:hint="eastAsia"/>
          <w:sz w:val="26"/>
          <w:szCs w:val="26"/>
        </w:rPr>
        <w:t xml:space="preserve">　</w:t>
      </w:r>
      <w:r w:rsidR="00FF3251" w:rsidRPr="004A0475">
        <w:rPr>
          <w:rFonts w:ascii="ＭＳ 明朝" w:hAnsi="ＭＳ 明朝" w:hint="eastAsia"/>
          <w:sz w:val="26"/>
          <w:szCs w:val="26"/>
        </w:rPr>
        <w:t>第６条の規定により使用の許可をした土地（以下「使用許可した土地」という。）</w:t>
      </w:r>
      <w:r w:rsidR="00CB1930" w:rsidRPr="004A0475">
        <w:rPr>
          <w:rFonts w:ascii="ＭＳ 明朝" w:hAnsi="ＭＳ 明朝" w:hint="eastAsia"/>
          <w:sz w:val="26"/>
          <w:szCs w:val="26"/>
        </w:rPr>
        <w:t>を使用することに伴う光熱水費等及び</w:t>
      </w:r>
      <w:r w:rsidR="00FF3251" w:rsidRPr="004A0475">
        <w:rPr>
          <w:rFonts w:ascii="ＭＳ 明朝" w:hAnsi="ＭＳ 明朝" w:hint="eastAsia"/>
          <w:sz w:val="26"/>
          <w:szCs w:val="26"/>
        </w:rPr>
        <w:t>使用許可した土地</w:t>
      </w:r>
      <w:r w:rsidR="007E6520" w:rsidRPr="004A0475">
        <w:rPr>
          <w:rFonts w:ascii="ＭＳ 明朝" w:hAnsi="ＭＳ 明朝" w:hint="eastAsia"/>
          <w:sz w:val="26"/>
          <w:szCs w:val="26"/>
        </w:rPr>
        <w:t>について維持保存、改良その他の行為をするために支出する経費は、すべて使用者の負担とする。</w:t>
      </w:r>
    </w:p>
    <w:p w:rsidR="008C0264" w:rsidRPr="004A0475" w:rsidRDefault="008C0264" w:rsidP="00FC135D">
      <w:pPr>
        <w:ind w:left="311" w:hangingChars="100" w:hanging="311"/>
        <w:rPr>
          <w:rFonts w:ascii="ＭＳ 明朝" w:hAnsi="ＭＳ 明朝"/>
          <w:sz w:val="26"/>
          <w:szCs w:val="26"/>
        </w:rPr>
      </w:pPr>
      <w:r w:rsidRPr="004A0475">
        <w:rPr>
          <w:rFonts w:ascii="ＭＳ 明朝" w:hAnsi="ＭＳ 明朝" w:hint="eastAsia"/>
          <w:sz w:val="26"/>
          <w:szCs w:val="26"/>
        </w:rPr>
        <w:t>２　使用者は、使用期間</w:t>
      </w:r>
      <w:r w:rsidR="00491219" w:rsidRPr="004A0475">
        <w:rPr>
          <w:rFonts w:ascii="ＭＳ 明朝" w:hAnsi="ＭＳ 明朝" w:hint="eastAsia"/>
          <w:sz w:val="26"/>
          <w:szCs w:val="26"/>
        </w:rPr>
        <w:t>が</w:t>
      </w:r>
      <w:r w:rsidRPr="004A0475">
        <w:rPr>
          <w:rFonts w:ascii="ＭＳ 明朝" w:hAnsi="ＭＳ 明朝" w:hint="eastAsia"/>
          <w:sz w:val="26"/>
          <w:szCs w:val="26"/>
        </w:rPr>
        <w:t>満了した場合又は使用許可を取</w:t>
      </w:r>
      <w:r w:rsidR="00491219" w:rsidRPr="004A0475">
        <w:rPr>
          <w:rFonts w:ascii="ＭＳ 明朝" w:hAnsi="ＭＳ 明朝" w:hint="eastAsia"/>
          <w:sz w:val="26"/>
          <w:szCs w:val="26"/>
        </w:rPr>
        <w:t>り</w:t>
      </w:r>
      <w:r w:rsidRPr="004A0475">
        <w:rPr>
          <w:rFonts w:ascii="ＭＳ 明朝" w:hAnsi="ＭＳ 明朝" w:hint="eastAsia"/>
          <w:sz w:val="26"/>
          <w:szCs w:val="26"/>
        </w:rPr>
        <w:t>消された場合において、使用許可した土地に投じた修繕費等の必要費、改良費等の有益費及びその他の費用があっても、これを施行者に請求することはできないものとする。</w:t>
      </w:r>
    </w:p>
    <w:p w:rsidR="00B56133" w:rsidRPr="004A0475" w:rsidRDefault="00B56133" w:rsidP="00A00175">
      <w:pPr>
        <w:ind w:firstLineChars="100" w:firstLine="311"/>
        <w:rPr>
          <w:rFonts w:ascii="ＭＳ 明朝" w:hAnsi="ＭＳ 明朝"/>
          <w:sz w:val="26"/>
          <w:szCs w:val="26"/>
        </w:rPr>
      </w:pPr>
      <w:r w:rsidRPr="004A0475">
        <w:rPr>
          <w:rFonts w:ascii="ＭＳ 明朝" w:hAnsi="ＭＳ 明朝" w:hint="eastAsia"/>
          <w:sz w:val="26"/>
          <w:szCs w:val="26"/>
        </w:rPr>
        <w:t>（使用許可の取消し）</w:t>
      </w:r>
    </w:p>
    <w:p w:rsidR="002A6A18" w:rsidRPr="004A0475" w:rsidRDefault="00F608B6" w:rsidP="002A6A18">
      <w:pPr>
        <w:ind w:left="330" w:hangingChars="106" w:hanging="330"/>
        <w:rPr>
          <w:rFonts w:ascii="ＭＳ 明朝" w:hAnsi="ＭＳ 明朝"/>
          <w:sz w:val="26"/>
          <w:szCs w:val="26"/>
        </w:rPr>
      </w:pPr>
      <w:r w:rsidRPr="004A0475">
        <w:rPr>
          <w:rFonts w:ascii="ＭＳ 明朝" w:hAnsi="ＭＳ 明朝" w:hint="eastAsia"/>
          <w:sz w:val="26"/>
          <w:szCs w:val="26"/>
        </w:rPr>
        <w:t>第</w:t>
      </w:r>
      <w:r w:rsidR="00086265" w:rsidRPr="004A0475">
        <w:rPr>
          <w:rFonts w:ascii="ＭＳ 明朝" w:hAnsi="ＭＳ 明朝" w:hint="eastAsia"/>
          <w:sz w:val="26"/>
          <w:szCs w:val="26"/>
        </w:rPr>
        <w:t>１２</w:t>
      </w:r>
      <w:r w:rsidR="00B56133" w:rsidRPr="004A0475">
        <w:rPr>
          <w:rFonts w:ascii="ＭＳ 明朝" w:hAnsi="ＭＳ 明朝" w:hint="eastAsia"/>
          <w:sz w:val="26"/>
          <w:szCs w:val="26"/>
        </w:rPr>
        <w:t>条</w:t>
      </w:r>
      <w:r w:rsidR="00A00175" w:rsidRPr="004A0475">
        <w:rPr>
          <w:rFonts w:ascii="ＭＳ 明朝" w:hAnsi="ＭＳ 明朝" w:hint="eastAsia"/>
          <w:sz w:val="26"/>
          <w:szCs w:val="26"/>
        </w:rPr>
        <w:t xml:space="preserve">　</w:t>
      </w:r>
      <w:r w:rsidR="001B5B2B" w:rsidRPr="004A0475">
        <w:rPr>
          <w:rFonts w:ascii="ＭＳ 明朝" w:hAnsi="ＭＳ 明朝" w:hint="eastAsia"/>
          <w:sz w:val="26"/>
          <w:szCs w:val="26"/>
        </w:rPr>
        <w:t>施行者は、</w:t>
      </w:r>
      <w:r w:rsidR="00B56133" w:rsidRPr="004A0475">
        <w:rPr>
          <w:rFonts w:ascii="ＭＳ 明朝" w:hAnsi="ＭＳ 明朝" w:hint="eastAsia"/>
          <w:sz w:val="26"/>
          <w:szCs w:val="26"/>
        </w:rPr>
        <w:t>次の各号のいずれかに該当する</w:t>
      </w:r>
      <w:r w:rsidR="00491219" w:rsidRPr="004A0475">
        <w:rPr>
          <w:rFonts w:ascii="ＭＳ 明朝" w:hAnsi="ＭＳ 明朝" w:hint="eastAsia"/>
          <w:sz w:val="26"/>
          <w:szCs w:val="26"/>
        </w:rPr>
        <w:t>場合</w:t>
      </w:r>
      <w:r w:rsidR="00B56133" w:rsidRPr="004A0475">
        <w:rPr>
          <w:rFonts w:ascii="ＭＳ 明朝" w:hAnsi="ＭＳ 明朝" w:hint="eastAsia"/>
          <w:sz w:val="26"/>
          <w:szCs w:val="26"/>
        </w:rPr>
        <w:t>は、</w:t>
      </w:r>
      <w:r w:rsidR="00816F1E" w:rsidRPr="004A0475">
        <w:rPr>
          <w:rFonts w:ascii="ＭＳ 明朝" w:hAnsi="ＭＳ 明朝" w:hint="eastAsia"/>
          <w:sz w:val="26"/>
          <w:szCs w:val="26"/>
        </w:rPr>
        <w:t>施行者管理地使用許可取消通知書（様式第</w:t>
      </w:r>
      <w:r w:rsidR="00947DDA" w:rsidRPr="004A0475">
        <w:rPr>
          <w:rFonts w:ascii="ＭＳ 明朝" w:hAnsi="ＭＳ 明朝" w:hint="eastAsia"/>
          <w:sz w:val="26"/>
          <w:szCs w:val="26"/>
        </w:rPr>
        <w:t>５</w:t>
      </w:r>
      <w:r w:rsidR="00816F1E" w:rsidRPr="004A0475">
        <w:rPr>
          <w:rFonts w:ascii="ＭＳ 明朝" w:hAnsi="ＭＳ 明朝" w:hint="eastAsia"/>
          <w:sz w:val="26"/>
          <w:szCs w:val="26"/>
        </w:rPr>
        <w:t>号）を使用者に通知し、</w:t>
      </w:r>
      <w:r w:rsidR="00B27A4B" w:rsidRPr="004A0475">
        <w:rPr>
          <w:rFonts w:ascii="ＭＳ 明朝" w:hAnsi="ＭＳ 明朝" w:hint="eastAsia"/>
          <w:sz w:val="26"/>
          <w:szCs w:val="26"/>
        </w:rPr>
        <w:t>その</w:t>
      </w:r>
      <w:r w:rsidR="001B5B2B" w:rsidRPr="004A0475">
        <w:rPr>
          <w:rFonts w:ascii="ＭＳ 明朝" w:hAnsi="ＭＳ 明朝" w:hint="eastAsia"/>
          <w:sz w:val="26"/>
          <w:szCs w:val="26"/>
        </w:rPr>
        <w:t>使用</w:t>
      </w:r>
      <w:r w:rsidR="00B56133" w:rsidRPr="004A0475">
        <w:rPr>
          <w:rFonts w:ascii="ＭＳ 明朝" w:hAnsi="ＭＳ 明朝" w:hint="eastAsia"/>
          <w:sz w:val="26"/>
          <w:szCs w:val="26"/>
        </w:rPr>
        <w:t>許可を取り消すことができる。</w:t>
      </w:r>
    </w:p>
    <w:p w:rsidR="002A6A18" w:rsidRPr="004A0475" w:rsidRDefault="00F27FA6" w:rsidP="00F27FA6">
      <w:pPr>
        <w:ind w:leftChars="122" w:left="655" w:hangingChars="108" w:hanging="336"/>
        <w:rPr>
          <w:rFonts w:ascii="ＭＳ 明朝" w:hAnsi="ＭＳ 明朝"/>
          <w:sz w:val="26"/>
          <w:szCs w:val="26"/>
        </w:rPr>
      </w:pPr>
      <w:r>
        <w:rPr>
          <w:rFonts w:ascii="ＭＳ 明朝" w:hAnsi="ＭＳ 明朝" w:hint="eastAsia"/>
          <w:sz w:val="26"/>
          <w:szCs w:val="26"/>
        </w:rPr>
        <w:t xml:space="preserve">⑴　</w:t>
      </w:r>
      <w:r w:rsidR="00CB1930" w:rsidRPr="004A0475">
        <w:rPr>
          <w:rFonts w:ascii="ＭＳ 明朝" w:hAnsi="ＭＳ 明朝" w:hint="eastAsia"/>
          <w:sz w:val="26"/>
          <w:szCs w:val="26"/>
        </w:rPr>
        <w:t>使用許可した土地</w:t>
      </w:r>
      <w:r w:rsidR="001E4C7B" w:rsidRPr="004A0475">
        <w:rPr>
          <w:rFonts w:ascii="ＭＳ 明朝" w:hAnsi="ＭＳ 明朝" w:hint="eastAsia"/>
          <w:sz w:val="26"/>
          <w:szCs w:val="26"/>
        </w:rPr>
        <w:t>を、</w:t>
      </w:r>
      <w:r w:rsidR="00B56133" w:rsidRPr="004A0475">
        <w:rPr>
          <w:rFonts w:ascii="ＭＳ 明朝" w:hAnsi="ＭＳ 明朝" w:hint="eastAsia"/>
          <w:sz w:val="26"/>
          <w:szCs w:val="26"/>
        </w:rPr>
        <w:t>施行者が本来の用途・目的のため必要</w:t>
      </w:r>
      <w:r w:rsidR="00B27A4B" w:rsidRPr="004A0475">
        <w:rPr>
          <w:rFonts w:ascii="ＭＳ 明朝" w:hAnsi="ＭＳ 明朝" w:hint="eastAsia"/>
          <w:sz w:val="26"/>
          <w:szCs w:val="26"/>
        </w:rPr>
        <w:t>を生じた</w:t>
      </w:r>
      <w:r w:rsidR="001E4C7B" w:rsidRPr="004A0475">
        <w:rPr>
          <w:rFonts w:ascii="ＭＳ 明朝" w:hAnsi="ＭＳ 明朝" w:hint="eastAsia"/>
          <w:sz w:val="26"/>
          <w:szCs w:val="26"/>
        </w:rPr>
        <w:t>とき</w:t>
      </w:r>
      <w:r w:rsidR="00A4784D" w:rsidRPr="004A0475">
        <w:rPr>
          <w:rFonts w:ascii="ＭＳ 明朝" w:hAnsi="ＭＳ 明朝" w:hint="eastAsia"/>
          <w:sz w:val="26"/>
          <w:szCs w:val="26"/>
        </w:rPr>
        <w:t>。</w:t>
      </w:r>
    </w:p>
    <w:p w:rsidR="00A00175" w:rsidRPr="004A0475" w:rsidRDefault="00F27FA6" w:rsidP="00F27FA6">
      <w:pPr>
        <w:ind w:leftChars="118" w:left="849" w:hangingChars="174" w:hanging="541"/>
        <w:rPr>
          <w:rFonts w:ascii="ＭＳ 明朝" w:hAnsi="ＭＳ 明朝"/>
          <w:strike/>
          <w:sz w:val="26"/>
          <w:szCs w:val="26"/>
        </w:rPr>
      </w:pPr>
      <w:r>
        <w:rPr>
          <w:rFonts w:ascii="ＭＳ 明朝" w:hAnsi="ＭＳ 明朝" w:hint="eastAsia"/>
          <w:sz w:val="26"/>
          <w:szCs w:val="26"/>
        </w:rPr>
        <w:t xml:space="preserve">⑵　</w:t>
      </w:r>
      <w:r w:rsidR="006C65D0" w:rsidRPr="004A0475">
        <w:rPr>
          <w:rFonts w:ascii="ＭＳ 明朝" w:hAnsi="ＭＳ 明朝" w:hint="eastAsia"/>
          <w:sz w:val="26"/>
          <w:szCs w:val="26"/>
        </w:rPr>
        <w:t>使用許可の条件に違反する行為があると</w:t>
      </w:r>
      <w:r w:rsidR="008F2ECC">
        <w:rPr>
          <w:rFonts w:ascii="ＭＳ 明朝" w:hAnsi="ＭＳ 明朝" w:hint="eastAsia"/>
          <w:sz w:val="26"/>
          <w:szCs w:val="26"/>
        </w:rPr>
        <w:t>施行者が</w:t>
      </w:r>
      <w:r w:rsidR="006C65D0" w:rsidRPr="004A0475">
        <w:rPr>
          <w:rFonts w:ascii="ＭＳ 明朝" w:hAnsi="ＭＳ 明朝" w:hint="eastAsia"/>
          <w:sz w:val="26"/>
          <w:szCs w:val="26"/>
        </w:rPr>
        <w:t>認めるとき</w:t>
      </w:r>
      <w:r w:rsidR="00A4784D" w:rsidRPr="004A0475">
        <w:rPr>
          <w:rFonts w:ascii="ＭＳ 明朝" w:hAnsi="ＭＳ 明朝" w:hint="eastAsia"/>
          <w:sz w:val="26"/>
          <w:szCs w:val="26"/>
        </w:rPr>
        <w:t>。</w:t>
      </w:r>
    </w:p>
    <w:p w:rsidR="00AF1181" w:rsidRPr="004A0475" w:rsidRDefault="00AF1181" w:rsidP="00FF7BB4">
      <w:pPr>
        <w:ind w:firstLineChars="100" w:firstLine="311"/>
        <w:rPr>
          <w:rFonts w:ascii="ＭＳ 明朝" w:hAnsi="ＭＳ 明朝"/>
          <w:sz w:val="26"/>
          <w:szCs w:val="26"/>
        </w:rPr>
      </w:pPr>
      <w:r w:rsidRPr="004A0475">
        <w:rPr>
          <w:rFonts w:ascii="ＭＳ 明朝" w:hAnsi="ＭＳ 明朝" w:hint="eastAsia"/>
          <w:sz w:val="26"/>
          <w:szCs w:val="26"/>
        </w:rPr>
        <w:t>（貸付料の還付）</w:t>
      </w:r>
    </w:p>
    <w:p w:rsidR="00025B9A" w:rsidRPr="004A0475" w:rsidRDefault="00AF1181" w:rsidP="00025B9A">
      <w:pPr>
        <w:ind w:left="423" w:hangingChars="136" w:hanging="423"/>
        <w:rPr>
          <w:rFonts w:ascii="ＭＳ 明朝" w:hAnsi="ＭＳ 明朝"/>
          <w:sz w:val="26"/>
          <w:szCs w:val="26"/>
        </w:rPr>
      </w:pPr>
      <w:r w:rsidRPr="004A0475">
        <w:rPr>
          <w:rFonts w:ascii="ＭＳ 明朝" w:hAnsi="ＭＳ 明朝" w:hint="eastAsia"/>
          <w:sz w:val="26"/>
          <w:szCs w:val="26"/>
        </w:rPr>
        <w:t>第</w:t>
      </w:r>
      <w:r w:rsidR="00086265" w:rsidRPr="004A0475">
        <w:rPr>
          <w:rFonts w:ascii="ＭＳ 明朝" w:hAnsi="ＭＳ 明朝" w:hint="eastAsia"/>
          <w:sz w:val="26"/>
          <w:szCs w:val="26"/>
        </w:rPr>
        <w:t>１３</w:t>
      </w:r>
      <w:r w:rsidRPr="004A0475">
        <w:rPr>
          <w:rFonts w:ascii="ＭＳ 明朝" w:hAnsi="ＭＳ 明朝" w:hint="eastAsia"/>
          <w:sz w:val="26"/>
          <w:szCs w:val="26"/>
        </w:rPr>
        <w:t>条　既納の貸付料は、還付しない。ただし、次の各号のいずれかに該当する</w:t>
      </w:r>
      <w:r w:rsidR="00400F90" w:rsidRPr="004A0475">
        <w:rPr>
          <w:rFonts w:ascii="ＭＳ 明朝" w:hAnsi="ＭＳ 明朝" w:hint="eastAsia"/>
          <w:sz w:val="26"/>
          <w:szCs w:val="26"/>
        </w:rPr>
        <w:t>場合</w:t>
      </w:r>
      <w:r w:rsidRPr="004A0475">
        <w:rPr>
          <w:rFonts w:ascii="ＭＳ 明朝" w:hAnsi="ＭＳ 明朝" w:hint="eastAsia"/>
          <w:sz w:val="26"/>
          <w:szCs w:val="26"/>
        </w:rPr>
        <w:t>は</w:t>
      </w:r>
      <w:r w:rsidR="00251708">
        <w:rPr>
          <w:rFonts w:ascii="ＭＳ 明朝" w:hAnsi="ＭＳ 明朝" w:hint="eastAsia"/>
          <w:sz w:val="26"/>
          <w:szCs w:val="26"/>
        </w:rPr>
        <w:t>、</w:t>
      </w:r>
      <w:r w:rsidRPr="004A0475">
        <w:rPr>
          <w:rFonts w:ascii="ＭＳ 明朝" w:hAnsi="ＭＳ 明朝" w:hint="eastAsia"/>
          <w:sz w:val="26"/>
          <w:szCs w:val="26"/>
        </w:rPr>
        <w:t>その貸付料の全部又は一部を還付することができる。</w:t>
      </w:r>
    </w:p>
    <w:p w:rsidR="00AF1181" w:rsidRPr="00F27FA6" w:rsidRDefault="00F27FA6" w:rsidP="00F27FA6">
      <w:pPr>
        <w:ind w:firstLineChars="49" w:firstLine="152"/>
        <w:rPr>
          <w:rFonts w:ascii="ＭＳ 明朝" w:hAnsi="ＭＳ 明朝"/>
          <w:sz w:val="26"/>
          <w:szCs w:val="26"/>
        </w:rPr>
      </w:pPr>
      <w:r w:rsidRPr="00F27FA6">
        <w:rPr>
          <w:rFonts w:ascii="ＭＳ 明朝" w:hAnsi="ＭＳ 明朝" w:hint="eastAsia"/>
          <w:sz w:val="26"/>
          <w:szCs w:val="26"/>
        </w:rPr>
        <w:t xml:space="preserve">⑴　</w:t>
      </w:r>
      <w:r w:rsidR="00AF1181" w:rsidRPr="00F27FA6">
        <w:rPr>
          <w:rFonts w:ascii="ＭＳ 明朝" w:hAnsi="ＭＳ 明朝" w:hint="eastAsia"/>
          <w:sz w:val="26"/>
          <w:szCs w:val="26"/>
        </w:rPr>
        <w:t>前条第１号</w:t>
      </w:r>
      <w:r w:rsidR="008F2ECC" w:rsidRPr="00F27FA6">
        <w:rPr>
          <w:rFonts w:ascii="ＭＳ 明朝" w:hAnsi="ＭＳ 明朝" w:hint="eastAsia"/>
          <w:sz w:val="26"/>
          <w:szCs w:val="26"/>
        </w:rPr>
        <w:t>の規定</w:t>
      </w:r>
      <w:r w:rsidR="00AF1181" w:rsidRPr="00F27FA6">
        <w:rPr>
          <w:rFonts w:ascii="ＭＳ 明朝" w:hAnsi="ＭＳ 明朝" w:hint="eastAsia"/>
          <w:sz w:val="26"/>
          <w:szCs w:val="26"/>
        </w:rPr>
        <w:t>により使用許可を取</w:t>
      </w:r>
      <w:r w:rsidR="00D67254" w:rsidRPr="00F27FA6">
        <w:rPr>
          <w:rFonts w:ascii="ＭＳ 明朝" w:hAnsi="ＭＳ 明朝" w:hint="eastAsia"/>
          <w:sz w:val="26"/>
          <w:szCs w:val="26"/>
        </w:rPr>
        <w:t>り</w:t>
      </w:r>
      <w:r w:rsidR="00AF1181" w:rsidRPr="00F27FA6">
        <w:rPr>
          <w:rFonts w:ascii="ＭＳ 明朝" w:hAnsi="ＭＳ 明朝" w:hint="eastAsia"/>
          <w:sz w:val="26"/>
          <w:szCs w:val="26"/>
        </w:rPr>
        <w:t>消した</w:t>
      </w:r>
      <w:r w:rsidR="00BC5383" w:rsidRPr="00F27FA6">
        <w:rPr>
          <w:rFonts w:ascii="ＭＳ 明朝" w:hAnsi="ＭＳ 明朝" w:hint="eastAsia"/>
          <w:sz w:val="26"/>
          <w:szCs w:val="26"/>
        </w:rPr>
        <w:t>とき</w:t>
      </w:r>
      <w:r w:rsidR="00BE2CD1" w:rsidRPr="00F27FA6">
        <w:rPr>
          <w:rFonts w:ascii="ＭＳ 明朝" w:hAnsi="ＭＳ 明朝" w:hint="eastAsia"/>
          <w:sz w:val="26"/>
          <w:szCs w:val="26"/>
        </w:rPr>
        <w:t>。</w:t>
      </w:r>
    </w:p>
    <w:p w:rsidR="00AF1181" w:rsidRPr="004A0475" w:rsidRDefault="00F27FA6" w:rsidP="00F27FA6">
      <w:pPr>
        <w:ind w:leftChars="60" w:left="910" w:hangingChars="242" w:hanging="753"/>
        <w:rPr>
          <w:rFonts w:ascii="ＭＳ 明朝" w:hAnsi="ＭＳ 明朝"/>
          <w:sz w:val="26"/>
          <w:szCs w:val="26"/>
        </w:rPr>
      </w:pPr>
      <w:r>
        <w:rPr>
          <w:rFonts w:ascii="ＭＳ 明朝" w:hAnsi="ＭＳ 明朝" w:hint="eastAsia"/>
          <w:sz w:val="26"/>
          <w:szCs w:val="26"/>
        </w:rPr>
        <w:t xml:space="preserve">⑵　</w:t>
      </w:r>
      <w:r w:rsidR="00AF1181" w:rsidRPr="004A0475">
        <w:rPr>
          <w:rFonts w:ascii="ＭＳ 明朝" w:hAnsi="ＭＳ 明朝" w:hint="eastAsia"/>
          <w:sz w:val="26"/>
          <w:szCs w:val="26"/>
        </w:rPr>
        <w:t>使用者の責めに帰することのできない理由により、</w:t>
      </w:r>
      <w:r w:rsidR="00282B92" w:rsidRPr="004A0475">
        <w:rPr>
          <w:rFonts w:ascii="ＭＳ 明朝" w:hAnsi="ＭＳ 明朝" w:hint="eastAsia"/>
          <w:sz w:val="26"/>
          <w:szCs w:val="26"/>
        </w:rPr>
        <w:t>使用許可した土地</w:t>
      </w:r>
      <w:r w:rsidR="00AF1181" w:rsidRPr="004A0475">
        <w:rPr>
          <w:rFonts w:ascii="ＭＳ 明朝" w:hAnsi="ＭＳ 明朝" w:hint="eastAsia"/>
          <w:sz w:val="26"/>
          <w:szCs w:val="26"/>
        </w:rPr>
        <w:t>を使用することができない</w:t>
      </w:r>
      <w:r w:rsidR="00BC5383" w:rsidRPr="004A0475">
        <w:rPr>
          <w:rFonts w:ascii="ＭＳ 明朝" w:hAnsi="ＭＳ 明朝" w:hint="eastAsia"/>
          <w:sz w:val="26"/>
          <w:szCs w:val="26"/>
        </w:rPr>
        <w:t>とき</w:t>
      </w:r>
      <w:r w:rsidR="00BE2CD1">
        <w:rPr>
          <w:rFonts w:ascii="ＭＳ 明朝" w:hAnsi="ＭＳ 明朝" w:hint="eastAsia"/>
          <w:sz w:val="26"/>
          <w:szCs w:val="26"/>
        </w:rPr>
        <w:t>。</w:t>
      </w:r>
    </w:p>
    <w:p w:rsidR="00D67254" w:rsidRPr="004A0475" w:rsidRDefault="00D67254" w:rsidP="00C423FE">
      <w:pPr>
        <w:ind w:leftChars="100" w:left="280" w:hangingChars="6" w:hanging="19"/>
        <w:rPr>
          <w:rFonts w:ascii="ＭＳ 明朝" w:hAnsi="ＭＳ 明朝"/>
          <w:sz w:val="26"/>
          <w:szCs w:val="26"/>
        </w:rPr>
      </w:pPr>
      <w:r w:rsidRPr="004A0475">
        <w:rPr>
          <w:rFonts w:ascii="ＭＳ 明朝" w:hAnsi="ＭＳ 明朝" w:hint="eastAsia"/>
          <w:sz w:val="26"/>
          <w:szCs w:val="26"/>
        </w:rPr>
        <w:t>（名義変更の届出）</w:t>
      </w:r>
    </w:p>
    <w:p w:rsidR="00D67254" w:rsidRPr="004A0475" w:rsidRDefault="00D67254" w:rsidP="00D67254">
      <w:pPr>
        <w:ind w:left="330" w:hangingChars="106" w:hanging="330"/>
        <w:rPr>
          <w:rFonts w:ascii="ＭＳ 明朝" w:hAnsi="ＭＳ 明朝"/>
          <w:sz w:val="26"/>
          <w:szCs w:val="26"/>
        </w:rPr>
      </w:pPr>
      <w:r w:rsidRPr="004A0475">
        <w:rPr>
          <w:rFonts w:ascii="ＭＳ 明朝" w:hAnsi="ＭＳ 明朝" w:hint="eastAsia"/>
          <w:sz w:val="26"/>
          <w:szCs w:val="26"/>
        </w:rPr>
        <w:t>第</w:t>
      </w:r>
      <w:r w:rsidR="00086265" w:rsidRPr="004A0475">
        <w:rPr>
          <w:rFonts w:ascii="ＭＳ 明朝" w:hAnsi="ＭＳ 明朝" w:hint="eastAsia"/>
          <w:sz w:val="26"/>
          <w:szCs w:val="26"/>
        </w:rPr>
        <w:t>１４</w:t>
      </w:r>
      <w:r w:rsidRPr="004A0475">
        <w:rPr>
          <w:rFonts w:ascii="ＭＳ 明朝" w:hAnsi="ＭＳ 明朝" w:hint="eastAsia"/>
          <w:sz w:val="26"/>
          <w:szCs w:val="26"/>
        </w:rPr>
        <w:t xml:space="preserve">条　</w:t>
      </w:r>
      <w:r w:rsidR="003A5B06">
        <w:rPr>
          <w:rFonts w:ascii="ＭＳ 明朝" w:hAnsi="ＭＳ 明朝" w:hint="eastAsia"/>
          <w:sz w:val="26"/>
          <w:szCs w:val="26"/>
        </w:rPr>
        <w:t>使用者は、</w:t>
      </w:r>
      <w:r w:rsidRPr="004A0475">
        <w:rPr>
          <w:rFonts w:ascii="ＭＳ 明朝" w:hAnsi="ＭＳ 明朝" w:hint="eastAsia"/>
          <w:sz w:val="26"/>
          <w:szCs w:val="26"/>
        </w:rPr>
        <w:t>相続、法人の合併</w:t>
      </w:r>
      <w:r w:rsidR="001A51EA" w:rsidRPr="004A0475">
        <w:rPr>
          <w:rFonts w:ascii="ＭＳ 明朝" w:hAnsi="ＭＳ 明朝" w:hint="eastAsia"/>
          <w:sz w:val="26"/>
          <w:szCs w:val="26"/>
        </w:rPr>
        <w:t>及び</w:t>
      </w:r>
      <w:r w:rsidRPr="004A0475">
        <w:rPr>
          <w:rFonts w:ascii="ＭＳ 明朝" w:hAnsi="ＭＳ 明朝" w:hint="eastAsia"/>
          <w:sz w:val="26"/>
          <w:szCs w:val="26"/>
        </w:rPr>
        <w:t>代表者の変更等により</w:t>
      </w:r>
      <w:r w:rsidR="00944C45" w:rsidRPr="004A0475">
        <w:rPr>
          <w:rFonts w:ascii="ＭＳ 明朝" w:hAnsi="ＭＳ 明朝" w:hint="eastAsia"/>
          <w:sz w:val="26"/>
          <w:szCs w:val="26"/>
        </w:rPr>
        <w:t>使用</w:t>
      </w:r>
      <w:r w:rsidRPr="004A0475">
        <w:rPr>
          <w:rFonts w:ascii="ＭＳ 明朝" w:hAnsi="ＭＳ 明朝" w:hint="eastAsia"/>
          <w:sz w:val="26"/>
          <w:szCs w:val="26"/>
        </w:rPr>
        <w:t>者の権利義務を承継しようとする</w:t>
      </w:r>
      <w:r w:rsidR="003A5B06">
        <w:rPr>
          <w:rFonts w:ascii="ＭＳ 明朝" w:hAnsi="ＭＳ 明朝" w:hint="eastAsia"/>
          <w:sz w:val="26"/>
          <w:szCs w:val="26"/>
        </w:rPr>
        <w:t>場合</w:t>
      </w:r>
      <w:r w:rsidRPr="004A0475">
        <w:rPr>
          <w:rFonts w:ascii="ＭＳ 明朝" w:hAnsi="ＭＳ 明朝" w:hint="eastAsia"/>
          <w:sz w:val="26"/>
          <w:szCs w:val="26"/>
        </w:rPr>
        <w:t>は、速やかに</w:t>
      </w:r>
      <w:r w:rsidR="00862389" w:rsidRPr="004A0475">
        <w:rPr>
          <w:rFonts w:ascii="ＭＳ 明朝" w:hAnsi="ＭＳ 明朝" w:hint="eastAsia"/>
          <w:sz w:val="26"/>
          <w:szCs w:val="26"/>
        </w:rPr>
        <w:t>施行者管理地使用者</w:t>
      </w:r>
      <w:r w:rsidRPr="004A0475">
        <w:rPr>
          <w:rFonts w:ascii="ＭＳ 明朝" w:hAnsi="ＭＳ 明朝" w:hint="eastAsia"/>
          <w:sz w:val="26"/>
          <w:szCs w:val="26"/>
        </w:rPr>
        <w:t>名義変更届(</w:t>
      </w:r>
      <w:hyperlink r:id="rId8" w:history="1">
        <w:r w:rsidRPr="004A0475">
          <w:rPr>
            <w:rStyle w:val="aa"/>
            <w:rFonts w:ascii="ＭＳ 明朝" w:hAnsi="ＭＳ 明朝" w:hint="eastAsia"/>
            <w:color w:val="auto"/>
            <w:sz w:val="26"/>
            <w:szCs w:val="26"/>
            <w:u w:val="none"/>
          </w:rPr>
          <w:t>様式第</w:t>
        </w:r>
        <w:r w:rsidR="003C7573" w:rsidRPr="004A0475">
          <w:rPr>
            <w:rStyle w:val="aa"/>
            <w:rFonts w:ascii="ＭＳ 明朝" w:hAnsi="ＭＳ 明朝" w:hint="eastAsia"/>
            <w:color w:val="auto"/>
            <w:sz w:val="26"/>
            <w:szCs w:val="26"/>
            <w:u w:val="none"/>
          </w:rPr>
          <w:t>６</w:t>
        </w:r>
        <w:r w:rsidRPr="004A0475">
          <w:rPr>
            <w:rStyle w:val="aa"/>
            <w:rFonts w:ascii="ＭＳ 明朝" w:hAnsi="ＭＳ 明朝" w:hint="eastAsia"/>
            <w:color w:val="auto"/>
            <w:sz w:val="26"/>
            <w:szCs w:val="26"/>
            <w:u w:val="none"/>
          </w:rPr>
          <w:t>号</w:t>
        </w:r>
      </w:hyperlink>
      <w:r w:rsidRPr="004A0475">
        <w:rPr>
          <w:rFonts w:ascii="ＭＳ 明朝" w:hAnsi="ＭＳ 明朝" w:hint="eastAsia"/>
          <w:sz w:val="26"/>
          <w:szCs w:val="26"/>
        </w:rPr>
        <w:t>)を</w:t>
      </w:r>
      <w:r w:rsidR="00862389" w:rsidRPr="004A0475">
        <w:rPr>
          <w:rFonts w:ascii="ＭＳ 明朝" w:hAnsi="ＭＳ 明朝" w:hint="eastAsia"/>
          <w:sz w:val="26"/>
          <w:szCs w:val="26"/>
        </w:rPr>
        <w:t>施行者</w:t>
      </w:r>
      <w:r w:rsidRPr="004A0475">
        <w:rPr>
          <w:rFonts w:ascii="ＭＳ 明朝" w:hAnsi="ＭＳ 明朝" w:hint="eastAsia"/>
          <w:sz w:val="26"/>
          <w:szCs w:val="26"/>
        </w:rPr>
        <w:t>に提出しなければならない。</w:t>
      </w:r>
    </w:p>
    <w:p w:rsidR="00D67254" w:rsidRPr="004A0475" w:rsidRDefault="00C423FE" w:rsidP="00D67254">
      <w:pPr>
        <w:ind w:leftChars="100" w:left="280" w:hangingChars="6" w:hanging="19"/>
        <w:rPr>
          <w:rFonts w:ascii="ＭＳ 明朝" w:hAnsi="ＭＳ 明朝"/>
          <w:sz w:val="26"/>
          <w:szCs w:val="26"/>
        </w:rPr>
      </w:pPr>
      <w:r w:rsidRPr="004A0475">
        <w:rPr>
          <w:rFonts w:ascii="ＭＳ 明朝" w:hAnsi="ＭＳ 明朝" w:hint="eastAsia"/>
          <w:sz w:val="26"/>
          <w:szCs w:val="26"/>
        </w:rPr>
        <w:t>（</w:t>
      </w:r>
      <w:r w:rsidR="000B6EC5" w:rsidRPr="004A0475">
        <w:rPr>
          <w:rFonts w:ascii="ＭＳ 明朝" w:hAnsi="ＭＳ 明朝" w:hint="eastAsia"/>
          <w:sz w:val="26"/>
          <w:szCs w:val="26"/>
        </w:rPr>
        <w:t>使用許可した土地</w:t>
      </w:r>
      <w:r w:rsidR="00D67254" w:rsidRPr="004A0475">
        <w:rPr>
          <w:rFonts w:ascii="ＭＳ 明朝" w:hAnsi="ＭＳ 明朝" w:hint="eastAsia"/>
          <w:sz w:val="26"/>
          <w:szCs w:val="26"/>
        </w:rPr>
        <w:t>の譲渡</w:t>
      </w:r>
      <w:r w:rsidR="000B6EC5" w:rsidRPr="004A0475">
        <w:rPr>
          <w:rFonts w:ascii="ＭＳ 明朝" w:hAnsi="ＭＳ 明朝" w:hint="eastAsia"/>
          <w:sz w:val="26"/>
          <w:szCs w:val="26"/>
        </w:rPr>
        <w:t>又は</w:t>
      </w:r>
      <w:r w:rsidR="00D67254" w:rsidRPr="004A0475">
        <w:rPr>
          <w:rFonts w:ascii="ＭＳ 明朝" w:hAnsi="ＭＳ 明朝" w:hint="eastAsia"/>
          <w:sz w:val="26"/>
          <w:szCs w:val="26"/>
        </w:rPr>
        <w:t>貸与</w:t>
      </w:r>
      <w:r w:rsidRPr="004A0475">
        <w:rPr>
          <w:rFonts w:ascii="ＭＳ 明朝" w:hAnsi="ＭＳ 明朝" w:hint="eastAsia"/>
          <w:sz w:val="26"/>
          <w:szCs w:val="26"/>
        </w:rPr>
        <w:t>）</w:t>
      </w:r>
    </w:p>
    <w:p w:rsidR="00D67254" w:rsidRPr="004A0475" w:rsidRDefault="00D67254" w:rsidP="001855EB">
      <w:pPr>
        <w:ind w:left="330" w:hangingChars="106" w:hanging="330"/>
        <w:rPr>
          <w:rFonts w:ascii="ＭＳ 明朝" w:hAnsi="ＭＳ 明朝"/>
          <w:sz w:val="26"/>
          <w:szCs w:val="26"/>
        </w:rPr>
      </w:pPr>
      <w:r w:rsidRPr="004A0475">
        <w:rPr>
          <w:rFonts w:ascii="ＭＳ 明朝" w:hAnsi="ＭＳ 明朝" w:hint="eastAsia"/>
          <w:sz w:val="26"/>
          <w:szCs w:val="26"/>
        </w:rPr>
        <w:t>第</w:t>
      </w:r>
      <w:r w:rsidR="00086265" w:rsidRPr="004A0475">
        <w:rPr>
          <w:rFonts w:ascii="ＭＳ 明朝" w:hAnsi="ＭＳ 明朝" w:hint="eastAsia"/>
          <w:sz w:val="26"/>
          <w:szCs w:val="26"/>
        </w:rPr>
        <w:t>１５</w:t>
      </w:r>
      <w:r w:rsidRPr="004A0475">
        <w:rPr>
          <w:rFonts w:ascii="ＭＳ 明朝" w:hAnsi="ＭＳ 明朝" w:hint="eastAsia"/>
          <w:sz w:val="26"/>
          <w:szCs w:val="26"/>
        </w:rPr>
        <w:t xml:space="preserve">条　</w:t>
      </w:r>
      <w:r w:rsidR="005A044B" w:rsidRPr="004A0475">
        <w:rPr>
          <w:rFonts w:ascii="ＭＳ 明朝" w:hAnsi="ＭＳ 明朝" w:hint="eastAsia"/>
          <w:sz w:val="26"/>
          <w:szCs w:val="26"/>
        </w:rPr>
        <w:t>使用</w:t>
      </w:r>
      <w:r w:rsidRPr="004A0475">
        <w:rPr>
          <w:rFonts w:ascii="ＭＳ 明朝" w:hAnsi="ＭＳ 明朝" w:hint="eastAsia"/>
          <w:sz w:val="26"/>
          <w:szCs w:val="26"/>
        </w:rPr>
        <w:t>者は、</w:t>
      </w:r>
      <w:r w:rsidR="001855EB" w:rsidRPr="004A0475">
        <w:rPr>
          <w:rFonts w:ascii="ＭＳ 明朝" w:hAnsi="ＭＳ 明朝" w:hint="eastAsia"/>
          <w:sz w:val="26"/>
          <w:szCs w:val="26"/>
        </w:rPr>
        <w:t>これ</w:t>
      </w:r>
      <w:r w:rsidRPr="004A0475">
        <w:rPr>
          <w:rFonts w:ascii="ＭＳ 明朝" w:hAnsi="ＭＳ 明朝" w:hint="eastAsia"/>
          <w:sz w:val="26"/>
          <w:szCs w:val="26"/>
        </w:rPr>
        <w:t>を譲渡し、又は貸与してはならない。ただし、</w:t>
      </w:r>
      <w:r w:rsidR="00816F1E" w:rsidRPr="004A0475">
        <w:rPr>
          <w:rFonts w:ascii="ＭＳ 明朝" w:hAnsi="ＭＳ 明朝" w:hint="eastAsia"/>
          <w:sz w:val="26"/>
          <w:szCs w:val="26"/>
        </w:rPr>
        <w:t>施行者管理地使用</w:t>
      </w:r>
      <w:r w:rsidRPr="004A0475">
        <w:rPr>
          <w:rFonts w:ascii="ＭＳ 明朝" w:hAnsi="ＭＳ 明朝" w:hint="eastAsia"/>
          <w:sz w:val="26"/>
          <w:szCs w:val="26"/>
        </w:rPr>
        <w:t>権利譲渡(貸与)許可申請書(</w:t>
      </w:r>
      <w:hyperlink r:id="rId9" w:history="1">
        <w:r w:rsidRPr="004A0475">
          <w:rPr>
            <w:rStyle w:val="aa"/>
            <w:rFonts w:ascii="ＭＳ 明朝" w:hAnsi="ＭＳ 明朝" w:hint="eastAsia"/>
            <w:color w:val="auto"/>
            <w:sz w:val="26"/>
            <w:szCs w:val="26"/>
            <w:u w:val="none"/>
          </w:rPr>
          <w:t>様式第</w:t>
        </w:r>
        <w:r w:rsidR="006B34B8" w:rsidRPr="004A0475">
          <w:rPr>
            <w:rStyle w:val="aa"/>
            <w:rFonts w:ascii="ＭＳ 明朝" w:hAnsi="ＭＳ 明朝" w:hint="eastAsia"/>
            <w:color w:val="auto"/>
            <w:sz w:val="26"/>
            <w:szCs w:val="26"/>
            <w:u w:val="none"/>
          </w:rPr>
          <w:t>７</w:t>
        </w:r>
        <w:r w:rsidRPr="004A0475">
          <w:rPr>
            <w:rStyle w:val="aa"/>
            <w:rFonts w:ascii="ＭＳ 明朝" w:hAnsi="ＭＳ 明朝" w:hint="eastAsia"/>
            <w:color w:val="auto"/>
            <w:sz w:val="26"/>
            <w:szCs w:val="26"/>
            <w:u w:val="none"/>
          </w:rPr>
          <w:t>号</w:t>
        </w:r>
      </w:hyperlink>
      <w:r w:rsidRPr="004A0475">
        <w:rPr>
          <w:rFonts w:ascii="ＭＳ 明朝" w:hAnsi="ＭＳ 明朝" w:hint="eastAsia"/>
          <w:sz w:val="26"/>
          <w:szCs w:val="26"/>
        </w:rPr>
        <w:t>)を</w:t>
      </w:r>
      <w:r w:rsidR="005A044B" w:rsidRPr="004A0475">
        <w:rPr>
          <w:rFonts w:ascii="ＭＳ 明朝" w:hAnsi="ＭＳ 明朝" w:hint="eastAsia"/>
          <w:sz w:val="26"/>
          <w:szCs w:val="26"/>
        </w:rPr>
        <w:t>施行者</w:t>
      </w:r>
      <w:r w:rsidRPr="004A0475">
        <w:rPr>
          <w:rFonts w:ascii="ＭＳ 明朝" w:hAnsi="ＭＳ 明朝" w:hint="eastAsia"/>
          <w:sz w:val="26"/>
          <w:szCs w:val="26"/>
        </w:rPr>
        <w:t>に提出し、</w:t>
      </w:r>
      <w:r w:rsidR="001E3979" w:rsidRPr="004A0475">
        <w:rPr>
          <w:rFonts w:ascii="ＭＳ 明朝" w:hAnsi="ＭＳ 明朝" w:hint="eastAsia"/>
          <w:sz w:val="26"/>
          <w:szCs w:val="26"/>
        </w:rPr>
        <w:t>許可を受けた</w:t>
      </w:r>
      <w:r w:rsidRPr="004A0475">
        <w:rPr>
          <w:rFonts w:ascii="ＭＳ 明朝" w:hAnsi="ＭＳ 明朝" w:hint="eastAsia"/>
          <w:sz w:val="26"/>
          <w:szCs w:val="26"/>
        </w:rPr>
        <w:t>場合は、この限りでない。</w:t>
      </w:r>
    </w:p>
    <w:p w:rsidR="001E3979" w:rsidRPr="004A0475" w:rsidRDefault="001E3979" w:rsidP="001E3979">
      <w:pPr>
        <w:ind w:left="311" w:hangingChars="100" w:hanging="311"/>
        <w:rPr>
          <w:rFonts w:ascii="ＭＳ 明朝" w:hAnsi="ＭＳ 明朝"/>
          <w:sz w:val="26"/>
          <w:szCs w:val="26"/>
        </w:rPr>
      </w:pPr>
      <w:r w:rsidRPr="004A0475">
        <w:rPr>
          <w:rFonts w:ascii="ＭＳ 明朝" w:hAnsi="ＭＳ 明朝" w:hint="eastAsia"/>
          <w:sz w:val="26"/>
          <w:szCs w:val="26"/>
        </w:rPr>
        <w:t>２　施行者は、前項の申請</w:t>
      </w:r>
      <w:r w:rsidR="003640C6">
        <w:rPr>
          <w:rFonts w:ascii="ＭＳ 明朝" w:hAnsi="ＭＳ 明朝" w:hint="eastAsia"/>
          <w:sz w:val="26"/>
          <w:szCs w:val="26"/>
        </w:rPr>
        <w:t>を受理した</w:t>
      </w:r>
      <w:r w:rsidRPr="004A0475">
        <w:rPr>
          <w:rFonts w:ascii="ＭＳ 明朝" w:hAnsi="ＭＳ 明朝" w:hint="eastAsia"/>
          <w:sz w:val="26"/>
          <w:szCs w:val="26"/>
        </w:rPr>
        <w:t>ときは、速やかに譲渡</w:t>
      </w:r>
      <w:r w:rsidR="009414B9" w:rsidRPr="004A0475">
        <w:rPr>
          <w:rFonts w:ascii="ＭＳ 明朝" w:hAnsi="ＭＳ 明朝" w:hint="eastAsia"/>
          <w:sz w:val="26"/>
          <w:szCs w:val="26"/>
        </w:rPr>
        <w:t>又は</w:t>
      </w:r>
      <w:r w:rsidRPr="004A0475">
        <w:rPr>
          <w:rFonts w:ascii="ＭＳ 明朝" w:hAnsi="ＭＳ 明朝" w:hint="eastAsia"/>
          <w:sz w:val="26"/>
          <w:szCs w:val="26"/>
        </w:rPr>
        <w:t>貸与を許可するか否かを決定しなければならない。</w:t>
      </w:r>
    </w:p>
    <w:p w:rsidR="001E3979" w:rsidRPr="004A0475" w:rsidRDefault="00C806C6" w:rsidP="001E3979">
      <w:pPr>
        <w:ind w:left="311" w:hangingChars="100" w:hanging="311"/>
        <w:rPr>
          <w:rFonts w:ascii="ＭＳ 明朝" w:hAnsi="ＭＳ 明朝"/>
          <w:sz w:val="26"/>
          <w:szCs w:val="26"/>
        </w:rPr>
      </w:pPr>
      <w:r w:rsidRPr="004A0475">
        <w:rPr>
          <w:rFonts w:ascii="ＭＳ 明朝" w:hAnsi="ＭＳ 明朝" w:hint="eastAsia"/>
          <w:sz w:val="26"/>
          <w:szCs w:val="26"/>
        </w:rPr>
        <w:t>３</w:t>
      </w:r>
      <w:r w:rsidR="001E3979" w:rsidRPr="004A0475">
        <w:rPr>
          <w:rFonts w:ascii="ＭＳ 明朝" w:hAnsi="ＭＳ 明朝" w:hint="eastAsia"/>
          <w:sz w:val="26"/>
          <w:szCs w:val="26"/>
        </w:rPr>
        <w:t xml:space="preserve">　前項の規定により</w:t>
      </w:r>
      <w:r w:rsidR="0064289A">
        <w:rPr>
          <w:rFonts w:ascii="ＭＳ 明朝" w:hAnsi="ＭＳ 明朝" w:hint="eastAsia"/>
          <w:sz w:val="26"/>
          <w:szCs w:val="26"/>
        </w:rPr>
        <w:t>、</w:t>
      </w:r>
      <w:r w:rsidR="001E3979" w:rsidRPr="004A0475">
        <w:rPr>
          <w:rFonts w:ascii="ＭＳ 明朝" w:hAnsi="ＭＳ 明朝" w:hint="eastAsia"/>
          <w:sz w:val="26"/>
          <w:szCs w:val="26"/>
        </w:rPr>
        <w:t>譲渡</w:t>
      </w:r>
      <w:r w:rsidR="008B4E93" w:rsidRPr="004A0475">
        <w:rPr>
          <w:rFonts w:ascii="ＭＳ 明朝" w:hAnsi="ＭＳ 明朝" w:hint="eastAsia"/>
          <w:sz w:val="26"/>
          <w:szCs w:val="26"/>
        </w:rPr>
        <w:t>又は貸与</w:t>
      </w:r>
      <w:r w:rsidR="001E3979" w:rsidRPr="004A0475">
        <w:rPr>
          <w:rFonts w:ascii="ＭＳ 明朝" w:hAnsi="ＭＳ 明朝" w:hint="eastAsia"/>
          <w:sz w:val="26"/>
          <w:szCs w:val="26"/>
        </w:rPr>
        <w:t>を許可する</w:t>
      </w:r>
      <w:r w:rsidR="008D7E26" w:rsidRPr="004A0475">
        <w:rPr>
          <w:rFonts w:ascii="ＭＳ 明朝" w:hAnsi="ＭＳ 明朝" w:hint="eastAsia"/>
          <w:sz w:val="26"/>
          <w:szCs w:val="26"/>
        </w:rPr>
        <w:t>ことと決定したときは</w:t>
      </w:r>
      <w:r w:rsidR="001E3979" w:rsidRPr="004A0475">
        <w:rPr>
          <w:rFonts w:ascii="ＭＳ 明朝" w:hAnsi="ＭＳ 明朝" w:hint="eastAsia"/>
          <w:sz w:val="26"/>
          <w:szCs w:val="26"/>
        </w:rPr>
        <w:t>、施行者管理地使用</w:t>
      </w:r>
      <w:r w:rsidR="007141B8">
        <w:rPr>
          <w:rFonts w:ascii="ＭＳ 明朝" w:hAnsi="ＭＳ 明朝" w:hint="eastAsia"/>
          <w:sz w:val="26"/>
          <w:szCs w:val="26"/>
        </w:rPr>
        <w:t>権利</w:t>
      </w:r>
      <w:r w:rsidR="001E3979" w:rsidRPr="004A0475">
        <w:rPr>
          <w:rFonts w:ascii="ＭＳ 明朝" w:hAnsi="ＭＳ 明朝" w:hint="eastAsia"/>
          <w:sz w:val="26"/>
          <w:szCs w:val="26"/>
        </w:rPr>
        <w:t>譲渡(貸与)許可書（様式第</w:t>
      </w:r>
      <w:r w:rsidR="00D0784C" w:rsidRPr="004A0475">
        <w:rPr>
          <w:rFonts w:ascii="ＭＳ 明朝" w:hAnsi="ＭＳ 明朝" w:hint="eastAsia"/>
          <w:sz w:val="26"/>
          <w:szCs w:val="26"/>
        </w:rPr>
        <w:t>８</w:t>
      </w:r>
      <w:r w:rsidR="001E3979" w:rsidRPr="004A0475">
        <w:rPr>
          <w:rFonts w:ascii="ＭＳ 明朝" w:hAnsi="ＭＳ 明朝" w:hint="eastAsia"/>
          <w:sz w:val="26"/>
          <w:szCs w:val="26"/>
        </w:rPr>
        <w:t>号）を</w:t>
      </w:r>
      <w:r w:rsidR="008D7E26" w:rsidRPr="004A0475">
        <w:rPr>
          <w:rFonts w:ascii="ＭＳ 明朝" w:hAnsi="ＭＳ 明朝" w:hint="eastAsia"/>
          <w:sz w:val="26"/>
          <w:szCs w:val="26"/>
        </w:rPr>
        <w:t>使用</w:t>
      </w:r>
      <w:r w:rsidR="001E3979" w:rsidRPr="004A0475">
        <w:rPr>
          <w:rFonts w:ascii="ＭＳ 明朝" w:hAnsi="ＭＳ 明朝" w:hint="eastAsia"/>
          <w:sz w:val="26"/>
          <w:szCs w:val="26"/>
        </w:rPr>
        <w:t>者に交付し</w:t>
      </w:r>
      <w:r w:rsidR="00DD28D6" w:rsidRPr="004A0475">
        <w:rPr>
          <w:rFonts w:ascii="ＭＳ 明朝" w:hAnsi="ＭＳ 明朝" w:hint="eastAsia"/>
          <w:sz w:val="26"/>
          <w:szCs w:val="26"/>
        </w:rPr>
        <w:t>、譲渡又は貸与を許可しないことと決定したときは</w:t>
      </w:r>
      <w:r w:rsidR="00251708">
        <w:rPr>
          <w:rFonts w:ascii="ＭＳ 明朝" w:hAnsi="ＭＳ 明朝" w:hint="eastAsia"/>
          <w:sz w:val="26"/>
          <w:szCs w:val="26"/>
        </w:rPr>
        <w:t>、</w:t>
      </w:r>
      <w:r w:rsidR="00F321C1" w:rsidRPr="004A0475">
        <w:rPr>
          <w:rFonts w:ascii="ＭＳ 明朝" w:hAnsi="ＭＳ 明朝" w:hint="eastAsia"/>
          <w:sz w:val="26"/>
          <w:szCs w:val="26"/>
        </w:rPr>
        <w:t>施行者管理地</w:t>
      </w:r>
      <w:r w:rsidR="007141B8">
        <w:rPr>
          <w:rFonts w:ascii="ＭＳ 明朝" w:hAnsi="ＭＳ 明朝" w:hint="eastAsia"/>
          <w:sz w:val="26"/>
          <w:szCs w:val="26"/>
        </w:rPr>
        <w:t>使用権利</w:t>
      </w:r>
      <w:r w:rsidR="008A3A06" w:rsidRPr="004A0475">
        <w:rPr>
          <w:rFonts w:ascii="ＭＳ 明朝" w:hAnsi="ＭＳ 明朝" w:hint="eastAsia"/>
          <w:sz w:val="26"/>
          <w:szCs w:val="26"/>
        </w:rPr>
        <w:t>譲渡(貸与)</w:t>
      </w:r>
      <w:r w:rsidR="00F321C1" w:rsidRPr="004A0475">
        <w:rPr>
          <w:rFonts w:ascii="ＭＳ 明朝" w:hAnsi="ＭＳ 明朝" w:hint="eastAsia"/>
          <w:sz w:val="26"/>
          <w:szCs w:val="26"/>
        </w:rPr>
        <w:t>不許可書（様式第</w:t>
      </w:r>
      <w:r w:rsidR="009011CB" w:rsidRPr="004A0475">
        <w:rPr>
          <w:rFonts w:ascii="ＭＳ 明朝" w:hAnsi="ＭＳ 明朝" w:hint="eastAsia"/>
          <w:sz w:val="26"/>
          <w:szCs w:val="26"/>
        </w:rPr>
        <w:t>９</w:t>
      </w:r>
      <w:r w:rsidR="00F321C1" w:rsidRPr="004A0475">
        <w:rPr>
          <w:rFonts w:ascii="ＭＳ 明朝" w:hAnsi="ＭＳ 明朝" w:hint="eastAsia"/>
          <w:sz w:val="26"/>
          <w:szCs w:val="26"/>
        </w:rPr>
        <w:t>号）を使用者に交付し</w:t>
      </w:r>
      <w:r w:rsidR="001E3979" w:rsidRPr="004A0475">
        <w:rPr>
          <w:rFonts w:ascii="ＭＳ 明朝" w:hAnsi="ＭＳ 明朝" w:hint="eastAsia"/>
          <w:sz w:val="26"/>
          <w:szCs w:val="26"/>
        </w:rPr>
        <w:t>なければならない。</w:t>
      </w:r>
    </w:p>
    <w:p w:rsidR="00D67254" w:rsidRPr="004A0475" w:rsidRDefault="00C423FE" w:rsidP="00D67254">
      <w:pPr>
        <w:ind w:leftChars="100" w:left="280" w:hangingChars="6" w:hanging="19"/>
        <w:rPr>
          <w:rFonts w:ascii="ＭＳ 明朝" w:hAnsi="ＭＳ 明朝"/>
          <w:sz w:val="26"/>
          <w:szCs w:val="26"/>
        </w:rPr>
      </w:pPr>
      <w:r w:rsidRPr="004A0475">
        <w:rPr>
          <w:rFonts w:ascii="ＭＳ 明朝" w:hAnsi="ＭＳ 明朝" w:hint="eastAsia"/>
          <w:sz w:val="26"/>
          <w:szCs w:val="26"/>
        </w:rPr>
        <w:t>（</w:t>
      </w:r>
      <w:r w:rsidR="005A044B" w:rsidRPr="004A0475">
        <w:rPr>
          <w:rFonts w:ascii="ＭＳ 明朝" w:hAnsi="ＭＳ 明朝" w:hint="eastAsia"/>
          <w:sz w:val="26"/>
          <w:szCs w:val="26"/>
        </w:rPr>
        <w:t>使用</w:t>
      </w:r>
      <w:r w:rsidR="00D67254" w:rsidRPr="004A0475">
        <w:rPr>
          <w:rFonts w:ascii="ＭＳ 明朝" w:hAnsi="ＭＳ 明朝" w:hint="eastAsia"/>
          <w:sz w:val="26"/>
          <w:szCs w:val="26"/>
        </w:rPr>
        <w:t>廃止の届出</w:t>
      </w:r>
      <w:r w:rsidRPr="004A0475">
        <w:rPr>
          <w:rFonts w:ascii="ＭＳ 明朝" w:hAnsi="ＭＳ 明朝" w:hint="eastAsia"/>
          <w:sz w:val="26"/>
          <w:szCs w:val="26"/>
        </w:rPr>
        <w:t>）</w:t>
      </w:r>
    </w:p>
    <w:p w:rsidR="00D67254" w:rsidRPr="004A0475" w:rsidRDefault="00D67254" w:rsidP="00D67254">
      <w:pPr>
        <w:ind w:left="330" w:hangingChars="106" w:hanging="330"/>
        <w:rPr>
          <w:rFonts w:ascii="ＭＳ 明朝" w:hAnsi="ＭＳ 明朝"/>
          <w:sz w:val="26"/>
          <w:szCs w:val="26"/>
        </w:rPr>
      </w:pPr>
      <w:r w:rsidRPr="004A0475">
        <w:rPr>
          <w:rFonts w:ascii="ＭＳ 明朝" w:hAnsi="ＭＳ 明朝" w:hint="eastAsia"/>
          <w:sz w:val="26"/>
          <w:szCs w:val="26"/>
        </w:rPr>
        <w:t>第</w:t>
      </w:r>
      <w:r w:rsidR="00086265" w:rsidRPr="004A0475">
        <w:rPr>
          <w:rFonts w:ascii="ＭＳ 明朝" w:hAnsi="ＭＳ 明朝" w:hint="eastAsia"/>
          <w:sz w:val="26"/>
          <w:szCs w:val="26"/>
        </w:rPr>
        <w:t>１６</w:t>
      </w:r>
      <w:r w:rsidRPr="004A0475">
        <w:rPr>
          <w:rFonts w:ascii="ＭＳ 明朝" w:hAnsi="ＭＳ 明朝" w:hint="eastAsia"/>
          <w:sz w:val="26"/>
          <w:szCs w:val="26"/>
        </w:rPr>
        <w:t xml:space="preserve">条　</w:t>
      </w:r>
      <w:r w:rsidR="00510C35" w:rsidRPr="004A0475">
        <w:rPr>
          <w:rFonts w:ascii="ＭＳ 明朝" w:hAnsi="ＭＳ 明朝" w:hint="eastAsia"/>
          <w:sz w:val="26"/>
          <w:szCs w:val="26"/>
        </w:rPr>
        <w:t>使用</w:t>
      </w:r>
      <w:r w:rsidRPr="004A0475">
        <w:rPr>
          <w:rFonts w:ascii="ＭＳ 明朝" w:hAnsi="ＭＳ 明朝" w:hint="eastAsia"/>
          <w:sz w:val="26"/>
          <w:szCs w:val="26"/>
        </w:rPr>
        <w:t>者は、</w:t>
      </w:r>
      <w:r w:rsidR="005A044B" w:rsidRPr="004A0475">
        <w:rPr>
          <w:rFonts w:ascii="ＭＳ 明朝" w:hAnsi="ＭＳ 明朝" w:hint="eastAsia"/>
          <w:sz w:val="26"/>
          <w:szCs w:val="26"/>
        </w:rPr>
        <w:t>使用を廃止したときは、直ちに施行者管理地使用</w:t>
      </w:r>
      <w:r w:rsidRPr="004A0475">
        <w:rPr>
          <w:rFonts w:ascii="ＭＳ 明朝" w:hAnsi="ＭＳ 明朝" w:hint="eastAsia"/>
          <w:sz w:val="26"/>
          <w:szCs w:val="26"/>
        </w:rPr>
        <w:t>廃止届(</w:t>
      </w:r>
      <w:hyperlink r:id="rId10" w:history="1">
        <w:r w:rsidRPr="004A0475">
          <w:rPr>
            <w:rStyle w:val="aa"/>
            <w:rFonts w:ascii="ＭＳ 明朝" w:hAnsi="ＭＳ 明朝" w:hint="eastAsia"/>
            <w:color w:val="auto"/>
            <w:sz w:val="26"/>
            <w:szCs w:val="26"/>
            <w:u w:val="none"/>
          </w:rPr>
          <w:t>様式第</w:t>
        </w:r>
        <w:r w:rsidR="00583F2C" w:rsidRPr="004A0475">
          <w:rPr>
            <w:rStyle w:val="aa"/>
            <w:rFonts w:ascii="ＭＳ 明朝" w:hAnsi="ＭＳ 明朝" w:hint="eastAsia"/>
            <w:color w:val="auto"/>
            <w:sz w:val="26"/>
            <w:szCs w:val="26"/>
            <w:u w:val="none"/>
          </w:rPr>
          <w:t>１０</w:t>
        </w:r>
        <w:r w:rsidRPr="004A0475">
          <w:rPr>
            <w:rStyle w:val="aa"/>
            <w:rFonts w:ascii="ＭＳ 明朝" w:hAnsi="ＭＳ 明朝" w:hint="eastAsia"/>
            <w:color w:val="auto"/>
            <w:sz w:val="26"/>
            <w:szCs w:val="26"/>
            <w:u w:val="none"/>
          </w:rPr>
          <w:t>号</w:t>
        </w:r>
      </w:hyperlink>
      <w:r w:rsidRPr="004A0475">
        <w:rPr>
          <w:rFonts w:ascii="ＭＳ 明朝" w:hAnsi="ＭＳ 明朝" w:hint="eastAsia"/>
          <w:sz w:val="26"/>
          <w:szCs w:val="26"/>
        </w:rPr>
        <w:t>)を</w:t>
      </w:r>
      <w:r w:rsidR="005A044B" w:rsidRPr="004A0475">
        <w:rPr>
          <w:rFonts w:ascii="ＭＳ 明朝" w:hAnsi="ＭＳ 明朝" w:hint="eastAsia"/>
          <w:sz w:val="26"/>
          <w:szCs w:val="26"/>
        </w:rPr>
        <w:t>施行者</w:t>
      </w:r>
      <w:r w:rsidRPr="004A0475">
        <w:rPr>
          <w:rFonts w:ascii="ＭＳ 明朝" w:hAnsi="ＭＳ 明朝" w:hint="eastAsia"/>
          <w:sz w:val="26"/>
          <w:szCs w:val="26"/>
        </w:rPr>
        <w:t>に提出し、原状回復の方法及びその時期について指示を受けなければならない。</w:t>
      </w:r>
    </w:p>
    <w:p w:rsidR="00731E72" w:rsidRPr="004A0475" w:rsidRDefault="00731E72" w:rsidP="00731E72">
      <w:pPr>
        <w:ind w:firstLineChars="100" w:firstLine="311"/>
        <w:rPr>
          <w:rFonts w:ascii="ＭＳ 明朝" w:hAnsi="ＭＳ 明朝"/>
          <w:sz w:val="26"/>
          <w:szCs w:val="26"/>
        </w:rPr>
      </w:pPr>
      <w:r w:rsidRPr="004A0475">
        <w:rPr>
          <w:rFonts w:ascii="ＭＳ 明朝" w:hAnsi="ＭＳ 明朝" w:hint="eastAsia"/>
          <w:sz w:val="26"/>
          <w:szCs w:val="26"/>
        </w:rPr>
        <w:t>（使用者の原状回復義務）</w:t>
      </w:r>
      <w:r w:rsidRPr="004A0475">
        <w:rPr>
          <w:rFonts w:ascii="ＭＳ 明朝" w:hAnsi="ＭＳ 明朝" w:hint="eastAsia"/>
          <w:noProof/>
          <w:sz w:val="26"/>
          <w:szCs w:val="26"/>
        </w:rPr>
        <w:t xml:space="preserve"> </w:t>
      </w:r>
    </w:p>
    <w:p w:rsidR="00F57744" w:rsidRDefault="00731E72" w:rsidP="00731E72">
      <w:pPr>
        <w:ind w:left="330" w:hangingChars="106" w:hanging="330"/>
        <w:rPr>
          <w:rFonts w:ascii="ＭＳ 明朝" w:hAnsi="ＭＳ 明朝"/>
          <w:sz w:val="26"/>
          <w:szCs w:val="26"/>
        </w:rPr>
      </w:pPr>
      <w:r w:rsidRPr="004A0475">
        <w:rPr>
          <w:rFonts w:ascii="ＭＳ 明朝" w:hAnsi="ＭＳ 明朝" w:hint="eastAsia"/>
          <w:sz w:val="26"/>
          <w:szCs w:val="26"/>
        </w:rPr>
        <w:t>第</w:t>
      </w:r>
      <w:r w:rsidR="00086265" w:rsidRPr="004A0475">
        <w:rPr>
          <w:rFonts w:ascii="ＭＳ 明朝" w:hAnsi="ＭＳ 明朝" w:hint="eastAsia"/>
          <w:sz w:val="26"/>
          <w:szCs w:val="26"/>
        </w:rPr>
        <w:t>１７</w:t>
      </w:r>
      <w:r w:rsidRPr="004A0475">
        <w:rPr>
          <w:rFonts w:ascii="ＭＳ 明朝" w:hAnsi="ＭＳ 明朝" w:hint="eastAsia"/>
          <w:sz w:val="26"/>
          <w:szCs w:val="26"/>
        </w:rPr>
        <w:t>条　使用期間が満了し</w:t>
      </w:r>
      <w:r w:rsidR="00847B79" w:rsidRPr="004A0475">
        <w:rPr>
          <w:rFonts w:ascii="ＭＳ 明朝" w:hAnsi="ＭＳ 明朝" w:hint="eastAsia"/>
          <w:sz w:val="26"/>
          <w:szCs w:val="26"/>
        </w:rPr>
        <w:t>たとき、施行者が使用許可を取り消したとき</w:t>
      </w:r>
      <w:r w:rsidRPr="004A0475">
        <w:rPr>
          <w:rFonts w:ascii="ＭＳ 明朝" w:hAnsi="ＭＳ 明朝" w:hint="eastAsia"/>
          <w:sz w:val="26"/>
          <w:szCs w:val="26"/>
        </w:rPr>
        <w:t>、</w:t>
      </w:r>
      <w:r w:rsidR="00A025E5" w:rsidRPr="004A0475">
        <w:rPr>
          <w:rFonts w:ascii="ＭＳ 明朝" w:hAnsi="ＭＳ 明朝" w:hint="eastAsia"/>
          <w:sz w:val="26"/>
          <w:szCs w:val="26"/>
        </w:rPr>
        <w:t>又は使用を廃止した</w:t>
      </w:r>
      <w:r w:rsidR="00E62CF2" w:rsidRPr="004A0475">
        <w:rPr>
          <w:rFonts w:ascii="ＭＳ 明朝" w:hAnsi="ＭＳ 明朝" w:hint="eastAsia"/>
          <w:sz w:val="26"/>
          <w:szCs w:val="26"/>
        </w:rPr>
        <w:t>とき</w:t>
      </w:r>
      <w:r w:rsidRPr="004A0475">
        <w:rPr>
          <w:rFonts w:ascii="ＭＳ 明朝" w:hAnsi="ＭＳ 明朝" w:hint="eastAsia"/>
          <w:sz w:val="26"/>
          <w:szCs w:val="26"/>
        </w:rPr>
        <w:t>は、使用者は施行者の指定する期</w:t>
      </w:r>
      <w:r w:rsidR="003D2E22" w:rsidRPr="004A0475">
        <w:rPr>
          <w:rFonts w:ascii="ＭＳ 明朝" w:hAnsi="ＭＳ 明朝" w:hint="eastAsia"/>
          <w:sz w:val="26"/>
          <w:szCs w:val="26"/>
        </w:rPr>
        <w:t>日まで</w:t>
      </w:r>
      <w:r w:rsidRPr="004A0475">
        <w:rPr>
          <w:rFonts w:ascii="ＭＳ 明朝" w:hAnsi="ＭＳ 明朝" w:hint="eastAsia"/>
          <w:sz w:val="26"/>
          <w:szCs w:val="26"/>
        </w:rPr>
        <w:t>に自己の</w:t>
      </w:r>
      <w:r w:rsidR="006D5D4C" w:rsidRPr="004A0475">
        <w:rPr>
          <w:rFonts w:ascii="ＭＳ 明朝" w:hAnsi="ＭＳ 明朝" w:hint="eastAsia"/>
          <w:sz w:val="26"/>
          <w:szCs w:val="26"/>
        </w:rPr>
        <w:t>負担</w:t>
      </w:r>
      <w:r w:rsidRPr="004A0475">
        <w:rPr>
          <w:rFonts w:ascii="ＭＳ 明朝" w:hAnsi="ＭＳ 明朝" w:hint="eastAsia"/>
          <w:sz w:val="26"/>
          <w:szCs w:val="26"/>
        </w:rPr>
        <w:t>で原状に回復し</w:t>
      </w:r>
      <w:r w:rsidR="008F2ECC">
        <w:rPr>
          <w:rFonts w:ascii="ＭＳ 明朝" w:hAnsi="ＭＳ 明朝" w:hint="eastAsia"/>
          <w:sz w:val="26"/>
          <w:szCs w:val="26"/>
        </w:rPr>
        <w:t>て返還しなければならない。</w:t>
      </w:r>
    </w:p>
    <w:p w:rsidR="00731E72" w:rsidRPr="004A0475" w:rsidRDefault="00F57744" w:rsidP="00731E72">
      <w:pPr>
        <w:ind w:left="330" w:hangingChars="106" w:hanging="330"/>
        <w:rPr>
          <w:rFonts w:ascii="ＭＳ 明朝" w:hAnsi="ＭＳ 明朝"/>
          <w:sz w:val="26"/>
          <w:szCs w:val="26"/>
        </w:rPr>
      </w:pPr>
      <w:r>
        <w:rPr>
          <w:rFonts w:ascii="ＭＳ 明朝" w:hAnsi="ＭＳ 明朝" w:hint="eastAsia"/>
          <w:sz w:val="26"/>
          <w:szCs w:val="26"/>
        </w:rPr>
        <w:t xml:space="preserve">２　</w:t>
      </w:r>
      <w:r w:rsidR="008F2ECC">
        <w:rPr>
          <w:rFonts w:ascii="ＭＳ 明朝" w:hAnsi="ＭＳ 明朝" w:hint="eastAsia"/>
          <w:sz w:val="26"/>
          <w:szCs w:val="26"/>
        </w:rPr>
        <w:t>返還に当</w:t>
      </w:r>
      <w:r w:rsidR="00230807" w:rsidRPr="004A0475">
        <w:rPr>
          <w:rFonts w:ascii="ＭＳ 明朝" w:hAnsi="ＭＳ 明朝" w:hint="eastAsia"/>
          <w:sz w:val="26"/>
          <w:szCs w:val="26"/>
        </w:rPr>
        <w:t>たって</w:t>
      </w:r>
      <w:r w:rsidR="008F2ECC">
        <w:rPr>
          <w:rFonts w:ascii="ＭＳ 明朝" w:hAnsi="ＭＳ 明朝" w:hint="eastAsia"/>
          <w:sz w:val="26"/>
          <w:szCs w:val="26"/>
        </w:rPr>
        <w:t>は</w:t>
      </w:r>
      <w:r w:rsidR="00230807" w:rsidRPr="004A0475">
        <w:rPr>
          <w:rFonts w:ascii="ＭＳ 明朝" w:hAnsi="ＭＳ 明朝" w:hint="eastAsia"/>
          <w:sz w:val="26"/>
          <w:szCs w:val="26"/>
        </w:rPr>
        <w:t>、使用者は</w:t>
      </w:r>
      <w:r w:rsidR="008F2ECC">
        <w:rPr>
          <w:rFonts w:ascii="ＭＳ 明朝" w:hAnsi="ＭＳ 明朝" w:hint="eastAsia"/>
          <w:sz w:val="26"/>
          <w:szCs w:val="26"/>
        </w:rPr>
        <w:t>、</w:t>
      </w:r>
      <w:r w:rsidR="00731E72" w:rsidRPr="004A0475">
        <w:rPr>
          <w:rFonts w:ascii="ＭＳ 明朝" w:hAnsi="ＭＳ 明朝" w:hint="eastAsia"/>
          <w:sz w:val="26"/>
          <w:szCs w:val="26"/>
        </w:rPr>
        <w:t>施行者に</w:t>
      </w:r>
      <w:r w:rsidR="00B03EB1" w:rsidRPr="004A0475">
        <w:rPr>
          <w:rFonts w:ascii="ＭＳ 明朝" w:hAnsi="ＭＳ 明朝" w:hint="eastAsia"/>
          <w:sz w:val="26"/>
          <w:szCs w:val="26"/>
        </w:rPr>
        <w:t>立会い</w:t>
      </w:r>
      <w:r w:rsidR="00731E72" w:rsidRPr="004A0475">
        <w:rPr>
          <w:rFonts w:ascii="ＭＳ 明朝" w:hAnsi="ＭＳ 明朝" w:hint="eastAsia"/>
          <w:sz w:val="26"/>
          <w:szCs w:val="26"/>
        </w:rPr>
        <w:t>を求め</w:t>
      </w:r>
      <w:r w:rsidR="00230807" w:rsidRPr="004A0475">
        <w:rPr>
          <w:rFonts w:ascii="ＭＳ 明朝" w:hAnsi="ＭＳ 明朝" w:hint="eastAsia"/>
          <w:sz w:val="26"/>
          <w:szCs w:val="26"/>
        </w:rPr>
        <w:t>るものとする。</w:t>
      </w:r>
      <w:r w:rsidR="00731E72" w:rsidRPr="004A0475">
        <w:rPr>
          <w:rFonts w:ascii="ＭＳ 明朝" w:hAnsi="ＭＳ 明朝" w:hint="eastAsia"/>
          <w:sz w:val="26"/>
          <w:szCs w:val="26"/>
        </w:rPr>
        <w:t>ただし、施行者が特に認めるときは、この限りでない。</w:t>
      </w:r>
    </w:p>
    <w:p w:rsidR="00731E72" w:rsidRPr="004A0475" w:rsidRDefault="00F57744" w:rsidP="00731E72">
      <w:pPr>
        <w:ind w:left="330" w:hangingChars="106" w:hanging="330"/>
        <w:rPr>
          <w:rFonts w:ascii="ＭＳ 明朝" w:hAnsi="ＭＳ 明朝"/>
          <w:sz w:val="26"/>
          <w:szCs w:val="26"/>
        </w:rPr>
      </w:pPr>
      <w:r>
        <w:rPr>
          <w:rFonts w:ascii="ＭＳ 明朝" w:hAnsi="ＭＳ 明朝" w:hint="eastAsia"/>
          <w:sz w:val="26"/>
          <w:szCs w:val="26"/>
        </w:rPr>
        <w:t>３</w:t>
      </w:r>
      <w:r w:rsidR="002E02EC" w:rsidRPr="004A0475">
        <w:rPr>
          <w:rFonts w:ascii="ＭＳ 明朝" w:hAnsi="ＭＳ 明朝"/>
          <w:sz w:val="26"/>
          <w:szCs w:val="26"/>
        </w:rPr>
        <w:t xml:space="preserve">　使用者が</w:t>
      </w:r>
      <w:r w:rsidR="002E02EC" w:rsidRPr="004A0475">
        <w:rPr>
          <w:rFonts w:ascii="ＭＳ 明朝" w:hAnsi="ＭＳ 明朝" w:hint="eastAsia"/>
          <w:sz w:val="26"/>
          <w:szCs w:val="26"/>
        </w:rPr>
        <w:t>、</w:t>
      </w:r>
      <w:r w:rsidR="002E02EC" w:rsidRPr="004A0475">
        <w:rPr>
          <w:rFonts w:ascii="ＭＳ 明朝" w:hAnsi="ＭＳ 明朝"/>
          <w:sz w:val="26"/>
          <w:szCs w:val="26"/>
        </w:rPr>
        <w:t>原状回復</w:t>
      </w:r>
      <w:r w:rsidR="00126364" w:rsidRPr="004A0475">
        <w:rPr>
          <w:rFonts w:ascii="ＭＳ 明朝" w:hAnsi="ＭＳ 明朝" w:hint="eastAsia"/>
          <w:sz w:val="26"/>
          <w:szCs w:val="26"/>
        </w:rPr>
        <w:t>の義務</w:t>
      </w:r>
      <w:r w:rsidR="002E02EC" w:rsidRPr="004A0475">
        <w:rPr>
          <w:rFonts w:ascii="ＭＳ 明朝" w:hAnsi="ＭＳ 明朝"/>
          <w:sz w:val="26"/>
          <w:szCs w:val="26"/>
        </w:rPr>
        <w:t>を</w:t>
      </w:r>
      <w:r w:rsidR="002E02EC" w:rsidRPr="004A0475">
        <w:rPr>
          <w:rFonts w:ascii="ＭＳ 明朝" w:hAnsi="ＭＳ 明朝" w:hint="eastAsia"/>
          <w:sz w:val="26"/>
          <w:szCs w:val="26"/>
        </w:rPr>
        <w:t>履行しないときは、使用者の負担において施行者がこれを行うことができる。この場合において、使用者は何らの異議を申し立てることができない。</w:t>
      </w:r>
    </w:p>
    <w:p w:rsidR="00126364" w:rsidRPr="004A0475" w:rsidRDefault="00126364" w:rsidP="00731E72">
      <w:pPr>
        <w:ind w:left="330" w:hangingChars="106" w:hanging="330"/>
        <w:rPr>
          <w:rFonts w:ascii="ＭＳ 明朝" w:hAnsi="ＭＳ 明朝"/>
          <w:sz w:val="26"/>
          <w:szCs w:val="26"/>
        </w:rPr>
      </w:pPr>
      <w:r w:rsidRPr="004A0475">
        <w:rPr>
          <w:rFonts w:ascii="ＭＳ 明朝" w:hAnsi="ＭＳ 明朝" w:hint="eastAsia"/>
          <w:sz w:val="26"/>
          <w:szCs w:val="26"/>
        </w:rPr>
        <w:t xml:space="preserve">　（</w:t>
      </w:r>
      <w:r w:rsidR="0054590D" w:rsidRPr="004A0475">
        <w:rPr>
          <w:rFonts w:ascii="ＭＳ 明朝" w:hAnsi="ＭＳ 明朝" w:hint="eastAsia"/>
          <w:sz w:val="26"/>
          <w:szCs w:val="26"/>
        </w:rPr>
        <w:t>損害賠償）</w:t>
      </w:r>
    </w:p>
    <w:p w:rsidR="00126364" w:rsidRPr="004A0475" w:rsidRDefault="00126364" w:rsidP="00731E72">
      <w:pPr>
        <w:ind w:left="330" w:hangingChars="106" w:hanging="330"/>
        <w:rPr>
          <w:rFonts w:ascii="ＭＳ 明朝" w:hAnsi="ＭＳ 明朝"/>
          <w:sz w:val="26"/>
          <w:szCs w:val="26"/>
        </w:rPr>
      </w:pPr>
      <w:r w:rsidRPr="004A0475">
        <w:rPr>
          <w:rFonts w:ascii="ＭＳ 明朝" w:hAnsi="ＭＳ 明朝" w:hint="eastAsia"/>
          <w:sz w:val="26"/>
          <w:szCs w:val="26"/>
        </w:rPr>
        <w:t>第１８条</w:t>
      </w:r>
      <w:r w:rsidR="0054590D" w:rsidRPr="004A0475">
        <w:rPr>
          <w:rFonts w:ascii="ＭＳ 明朝" w:hAnsi="ＭＳ 明朝" w:hint="eastAsia"/>
          <w:sz w:val="26"/>
          <w:szCs w:val="26"/>
        </w:rPr>
        <w:t xml:space="preserve">　使用者は、その責めに帰する理由により、使用許可した土地の全部又は一部を損傷したときは、当該損傷による使用許可した土地の損害額に相当する金額を</w:t>
      </w:r>
      <w:r w:rsidR="00120FFA" w:rsidRPr="004A0475">
        <w:rPr>
          <w:rFonts w:ascii="ＭＳ 明朝" w:hAnsi="ＭＳ 明朝" w:hint="eastAsia"/>
          <w:sz w:val="26"/>
          <w:szCs w:val="26"/>
        </w:rPr>
        <w:t>損害賠償として支払わなければならない。</w:t>
      </w:r>
    </w:p>
    <w:p w:rsidR="00120FFA" w:rsidRPr="004A0475" w:rsidRDefault="00120FFA" w:rsidP="00731E72">
      <w:pPr>
        <w:ind w:left="330" w:hangingChars="106" w:hanging="330"/>
        <w:rPr>
          <w:rFonts w:ascii="ＭＳ 明朝" w:hAnsi="ＭＳ 明朝"/>
          <w:sz w:val="26"/>
          <w:szCs w:val="26"/>
        </w:rPr>
      </w:pPr>
      <w:r w:rsidRPr="004A0475">
        <w:rPr>
          <w:rFonts w:ascii="ＭＳ 明朝" w:hAnsi="ＭＳ 明朝" w:hint="eastAsia"/>
          <w:sz w:val="26"/>
          <w:szCs w:val="26"/>
        </w:rPr>
        <w:t>２　前項に掲げる場合のほか、使用者は、</w:t>
      </w:r>
      <w:r w:rsidR="008F2ECC">
        <w:rPr>
          <w:rFonts w:ascii="ＭＳ 明朝" w:hAnsi="ＭＳ 明朝" w:hint="eastAsia"/>
          <w:sz w:val="26"/>
          <w:szCs w:val="26"/>
        </w:rPr>
        <w:t>第５条第２項の規定により付した条件に違反して</w:t>
      </w:r>
      <w:r w:rsidRPr="004A0475">
        <w:rPr>
          <w:rFonts w:ascii="ＭＳ 明朝" w:hAnsi="ＭＳ 明朝" w:hint="eastAsia"/>
          <w:sz w:val="26"/>
          <w:szCs w:val="26"/>
        </w:rPr>
        <w:t>施行者に損害を与えたときは、その損害額に相当する金額を損害賠償として支払わなければならない。</w:t>
      </w:r>
    </w:p>
    <w:p w:rsidR="002E02EC" w:rsidRPr="00731E72" w:rsidRDefault="002E02EC" w:rsidP="00731E72">
      <w:pPr>
        <w:ind w:left="330" w:hangingChars="106" w:hanging="330"/>
        <w:rPr>
          <w:rFonts w:ascii="ＭＳ 明朝" w:hAnsi="ＭＳ 明朝"/>
          <w:sz w:val="26"/>
          <w:szCs w:val="26"/>
        </w:rPr>
      </w:pPr>
    </w:p>
    <w:p w:rsidR="00B56133" w:rsidRPr="0024500C" w:rsidRDefault="00B56133" w:rsidP="00D67254">
      <w:pPr>
        <w:ind w:left="330" w:hangingChars="106" w:hanging="330"/>
        <w:rPr>
          <w:rFonts w:ascii="ＭＳ 明朝" w:hAnsi="ＭＳ 明朝"/>
          <w:sz w:val="26"/>
          <w:szCs w:val="26"/>
        </w:rPr>
      </w:pPr>
      <w:r w:rsidRPr="0024500C">
        <w:rPr>
          <w:rFonts w:ascii="ＭＳ 明朝" w:hAnsi="ＭＳ 明朝" w:hint="eastAsia"/>
          <w:sz w:val="26"/>
          <w:szCs w:val="26"/>
        </w:rPr>
        <w:t>附</w:t>
      </w:r>
      <w:r w:rsidR="00DC7559" w:rsidRPr="0024500C">
        <w:rPr>
          <w:rFonts w:ascii="ＭＳ 明朝" w:hAnsi="ＭＳ 明朝" w:hint="eastAsia"/>
          <w:sz w:val="26"/>
          <w:szCs w:val="26"/>
        </w:rPr>
        <w:t xml:space="preserve">　</w:t>
      </w:r>
      <w:r w:rsidRPr="0024500C">
        <w:rPr>
          <w:rFonts w:ascii="ＭＳ 明朝" w:hAnsi="ＭＳ 明朝" w:hint="eastAsia"/>
          <w:sz w:val="26"/>
          <w:szCs w:val="26"/>
        </w:rPr>
        <w:t>則</w:t>
      </w:r>
    </w:p>
    <w:p w:rsidR="00F02972" w:rsidRPr="0024500C" w:rsidRDefault="00F02972" w:rsidP="00DC7559">
      <w:pPr>
        <w:ind w:firstLineChars="100" w:firstLine="311"/>
        <w:rPr>
          <w:rFonts w:ascii="ＭＳ 明朝" w:hAnsi="ＭＳ 明朝"/>
          <w:sz w:val="26"/>
          <w:szCs w:val="26"/>
        </w:rPr>
      </w:pPr>
      <w:r w:rsidRPr="0024500C">
        <w:rPr>
          <w:rFonts w:ascii="ＭＳ 明朝" w:hAnsi="ＭＳ 明朝" w:hint="eastAsia"/>
          <w:sz w:val="26"/>
          <w:szCs w:val="26"/>
        </w:rPr>
        <w:t>（施行期日）</w:t>
      </w:r>
    </w:p>
    <w:p w:rsidR="00F02972" w:rsidRDefault="00766E31" w:rsidP="00B56133">
      <w:pPr>
        <w:rPr>
          <w:rFonts w:ascii="ＭＳ 明朝" w:hAnsi="ＭＳ 明朝"/>
          <w:sz w:val="26"/>
          <w:szCs w:val="26"/>
        </w:rPr>
      </w:pPr>
      <w:r>
        <w:rPr>
          <w:rFonts w:ascii="ＭＳ 明朝" w:hAnsi="ＭＳ 明朝" w:hint="eastAsia"/>
          <w:sz w:val="26"/>
          <w:szCs w:val="26"/>
        </w:rPr>
        <w:t>１　この要領</w:t>
      </w:r>
      <w:r w:rsidR="00F02972" w:rsidRPr="0024500C">
        <w:rPr>
          <w:rFonts w:ascii="ＭＳ 明朝" w:hAnsi="ＭＳ 明朝" w:hint="eastAsia"/>
          <w:sz w:val="26"/>
          <w:szCs w:val="26"/>
        </w:rPr>
        <w:t>は、平成</w:t>
      </w:r>
      <w:r w:rsidR="00F4078B">
        <w:rPr>
          <w:rFonts w:ascii="ＭＳ 明朝" w:hAnsi="ＭＳ 明朝" w:hint="eastAsia"/>
          <w:sz w:val="26"/>
          <w:szCs w:val="26"/>
        </w:rPr>
        <w:t>３１</w:t>
      </w:r>
      <w:r w:rsidR="00A025E5" w:rsidRPr="000E7060">
        <w:rPr>
          <w:rFonts w:ascii="ＭＳ 明朝" w:hAnsi="ＭＳ 明朝" w:hint="eastAsia"/>
          <w:sz w:val="26"/>
          <w:szCs w:val="26"/>
        </w:rPr>
        <w:t>年４</w:t>
      </w:r>
      <w:r w:rsidR="00F02972" w:rsidRPr="000E7060">
        <w:rPr>
          <w:rFonts w:ascii="ＭＳ 明朝" w:hAnsi="ＭＳ 明朝" w:hint="eastAsia"/>
          <w:sz w:val="26"/>
          <w:szCs w:val="26"/>
        </w:rPr>
        <w:t>月</w:t>
      </w:r>
      <w:r w:rsidR="00A025E5" w:rsidRPr="000E7060">
        <w:rPr>
          <w:rFonts w:ascii="ＭＳ 明朝" w:hAnsi="ＭＳ 明朝" w:hint="eastAsia"/>
          <w:sz w:val="26"/>
          <w:szCs w:val="26"/>
        </w:rPr>
        <w:t>１</w:t>
      </w:r>
      <w:r w:rsidR="00F02972" w:rsidRPr="000E7060">
        <w:rPr>
          <w:rFonts w:ascii="ＭＳ 明朝" w:hAnsi="ＭＳ 明朝" w:hint="eastAsia"/>
          <w:sz w:val="26"/>
          <w:szCs w:val="26"/>
        </w:rPr>
        <w:t>日か</w:t>
      </w:r>
      <w:r w:rsidR="00F02972" w:rsidRPr="0024500C">
        <w:rPr>
          <w:rFonts w:ascii="ＭＳ 明朝" w:hAnsi="ＭＳ 明朝" w:hint="eastAsia"/>
          <w:sz w:val="26"/>
          <w:szCs w:val="26"/>
        </w:rPr>
        <w:t>ら施行する。</w:t>
      </w:r>
    </w:p>
    <w:p w:rsidR="00C85833" w:rsidRDefault="00C85833" w:rsidP="00B56133">
      <w:pPr>
        <w:rPr>
          <w:rFonts w:ascii="ＭＳ 明朝" w:hAnsi="ＭＳ 明朝"/>
          <w:sz w:val="26"/>
          <w:szCs w:val="26"/>
        </w:rPr>
      </w:pPr>
    </w:p>
    <w:p w:rsidR="0088356F" w:rsidRDefault="0088356F" w:rsidP="00B56133">
      <w:pPr>
        <w:rPr>
          <w:rFonts w:ascii="ＭＳ 明朝" w:hAnsi="ＭＳ 明朝"/>
          <w:sz w:val="26"/>
          <w:szCs w:val="26"/>
        </w:rPr>
      </w:pPr>
      <w:r>
        <w:rPr>
          <w:rFonts w:ascii="ＭＳ 明朝" w:hAnsi="ＭＳ 明朝" w:hint="eastAsia"/>
          <w:sz w:val="26"/>
          <w:szCs w:val="26"/>
        </w:rPr>
        <w:t>附　則</w:t>
      </w:r>
    </w:p>
    <w:p w:rsidR="0088356F" w:rsidRDefault="00534C1C" w:rsidP="00B56133">
      <w:pPr>
        <w:rPr>
          <w:rFonts w:ascii="ＭＳ 明朝" w:hAnsi="ＭＳ 明朝"/>
          <w:sz w:val="26"/>
          <w:szCs w:val="26"/>
        </w:rPr>
      </w:pPr>
      <w:r>
        <w:rPr>
          <w:rFonts w:ascii="ＭＳ 明朝" w:hAnsi="ＭＳ 明朝" w:hint="eastAsia"/>
          <w:sz w:val="26"/>
          <w:szCs w:val="26"/>
        </w:rPr>
        <w:t xml:space="preserve">　（施行</w:t>
      </w:r>
      <w:r w:rsidR="0088356F">
        <w:rPr>
          <w:rFonts w:ascii="ＭＳ 明朝" w:hAnsi="ＭＳ 明朝" w:hint="eastAsia"/>
          <w:sz w:val="26"/>
          <w:szCs w:val="26"/>
        </w:rPr>
        <w:t>期日）</w:t>
      </w:r>
    </w:p>
    <w:p w:rsidR="0088356F" w:rsidRDefault="00E61D11" w:rsidP="00B56133">
      <w:pPr>
        <w:rPr>
          <w:rFonts w:ascii="ＭＳ 明朝" w:hAnsi="ＭＳ 明朝"/>
          <w:sz w:val="26"/>
          <w:szCs w:val="26"/>
        </w:rPr>
      </w:pPr>
      <w:r>
        <w:rPr>
          <w:rFonts w:ascii="ＭＳ 明朝" w:hAnsi="ＭＳ 明朝" w:hint="eastAsia"/>
          <w:sz w:val="26"/>
          <w:szCs w:val="26"/>
        </w:rPr>
        <w:t>１　この要領は、令和元年１０月１日から施行</w:t>
      </w:r>
      <w:r w:rsidR="0088356F">
        <w:rPr>
          <w:rFonts w:ascii="ＭＳ 明朝" w:hAnsi="ＭＳ 明朝" w:hint="eastAsia"/>
          <w:sz w:val="26"/>
          <w:szCs w:val="26"/>
        </w:rPr>
        <w:t>する。</w:t>
      </w:r>
    </w:p>
    <w:p w:rsidR="0088356F" w:rsidRDefault="0088356F" w:rsidP="00B56133">
      <w:pPr>
        <w:rPr>
          <w:rFonts w:ascii="ＭＳ 明朝" w:hAnsi="ＭＳ 明朝"/>
          <w:sz w:val="26"/>
          <w:szCs w:val="26"/>
        </w:rPr>
      </w:pPr>
      <w:r>
        <w:rPr>
          <w:rFonts w:ascii="ＭＳ 明朝" w:hAnsi="ＭＳ 明朝" w:hint="eastAsia"/>
          <w:sz w:val="26"/>
          <w:szCs w:val="26"/>
        </w:rPr>
        <w:t xml:space="preserve">　（経過措置）</w:t>
      </w:r>
    </w:p>
    <w:p w:rsidR="0088356F" w:rsidRPr="00EB7ECB" w:rsidRDefault="0088356F" w:rsidP="00F50B9B">
      <w:pPr>
        <w:ind w:left="311" w:hangingChars="100" w:hanging="311"/>
        <w:rPr>
          <w:rFonts w:ascii="ＭＳ 明朝" w:hAnsi="ＭＳ 明朝"/>
          <w:sz w:val="26"/>
          <w:szCs w:val="26"/>
        </w:rPr>
      </w:pPr>
      <w:r>
        <w:rPr>
          <w:rFonts w:ascii="ＭＳ 明朝" w:hAnsi="ＭＳ 明朝" w:hint="eastAsia"/>
          <w:sz w:val="26"/>
          <w:szCs w:val="26"/>
        </w:rPr>
        <w:t xml:space="preserve">２　</w:t>
      </w:r>
      <w:r w:rsidR="00F50B9B">
        <w:rPr>
          <w:rFonts w:ascii="ＭＳ 明朝" w:hAnsi="ＭＳ 明朝" w:hint="eastAsia"/>
          <w:sz w:val="26"/>
          <w:szCs w:val="26"/>
        </w:rPr>
        <w:t>この要領による改正後の土地区画整理事業地区内の施行者管理地使用許可事務取扱要領第９条の貸付料に関する規定は、施行日以後の使用に係る貸付料について適用し、施行日前の使用に係る貸付料</w:t>
      </w:r>
      <w:r w:rsidR="00F50B9B" w:rsidRPr="00EB7ECB">
        <w:rPr>
          <w:rFonts w:ascii="ＭＳ 明朝" w:hAnsi="ＭＳ 明朝" w:hint="eastAsia"/>
          <w:sz w:val="26"/>
          <w:szCs w:val="26"/>
        </w:rPr>
        <w:t>については、なお従前の例による。</w:t>
      </w:r>
    </w:p>
    <w:p w:rsidR="00C85833" w:rsidRPr="00EB7ECB" w:rsidRDefault="00C85833" w:rsidP="00C85833">
      <w:pPr>
        <w:rPr>
          <w:rFonts w:ascii="ＭＳ 明朝" w:hAnsi="ＭＳ 明朝"/>
          <w:sz w:val="26"/>
          <w:szCs w:val="26"/>
        </w:rPr>
      </w:pPr>
      <w:r w:rsidRPr="00EB7ECB">
        <w:rPr>
          <w:rFonts w:ascii="ＭＳ 明朝" w:hAnsi="ＭＳ 明朝" w:hint="eastAsia"/>
          <w:sz w:val="26"/>
          <w:szCs w:val="26"/>
        </w:rPr>
        <w:t>附　則</w:t>
      </w:r>
    </w:p>
    <w:p w:rsidR="00C85833" w:rsidRPr="00EB7ECB" w:rsidRDefault="00C85833" w:rsidP="00C85833">
      <w:pPr>
        <w:rPr>
          <w:rFonts w:ascii="ＭＳ 明朝" w:hAnsi="ＭＳ 明朝"/>
          <w:sz w:val="26"/>
          <w:szCs w:val="26"/>
        </w:rPr>
      </w:pPr>
      <w:r w:rsidRPr="00EB7ECB">
        <w:rPr>
          <w:rFonts w:ascii="ＭＳ 明朝" w:hAnsi="ＭＳ 明朝" w:hint="eastAsia"/>
          <w:sz w:val="26"/>
          <w:szCs w:val="26"/>
        </w:rPr>
        <w:t xml:space="preserve">　（施行期日）</w:t>
      </w:r>
    </w:p>
    <w:p w:rsidR="00C85833" w:rsidRPr="00EB7ECB" w:rsidRDefault="00C85833" w:rsidP="00C85833">
      <w:pPr>
        <w:rPr>
          <w:rFonts w:ascii="ＭＳ 明朝" w:hAnsi="ＭＳ 明朝"/>
          <w:sz w:val="26"/>
          <w:szCs w:val="26"/>
        </w:rPr>
      </w:pPr>
      <w:r w:rsidRPr="00EB7ECB">
        <w:rPr>
          <w:rFonts w:ascii="ＭＳ 明朝" w:hAnsi="ＭＳ 明朝" w:hint="eastAsia"/>
          <w:sz w:val="26"/>
          <w:szCs w:val="26"/>
        </w:rPr>
        <w:t>１　この要領は、令和３年４月１日から施行する。</w:t>
      </w:r>
    </w:p>
    <w:p w:rsidR="00047B87" w:rsidRPr="00A0551E" w:rsidRDefault="00047B87" w:rsidP="00047B87">
      <w:pPr>
        <w:rPr>
          <w:rFonts w:ascii="ＭＳ 明朝" w:hAnsi="ＭＳ 明朝"/>
          <w:sz w:val="26"/>
          <w:szCs w:val="26"/>
        </w:rPr>
      </w:pPr>
      <w:r w:rsidRPr="00A0551E">
        <w:rPr>
          <w:rFonts w:ascii="ＭＳ 明朝" w:hAnsi="ＭＳ 明朝" w:hint="eastAsia"/>
          <w:sz w:val="26"/>
          <w:szCs w:val="26"/>
        </w:rPr>
        <w:t>附　則</w:t>
      </w:r>
    </w:p>
    <w:p w:rsidR="00047B87" w:rsidRPr="00A0551E" w:rsidRDefault="00047B87" w:rsidP="00047B87">
      <w:pPr>
        <w:rPr>
          <w:rFonts w:ascii="ＭＳ 明朝" w:hAnsi="ＭＳ 明朝"/>
          <w:sz w:val="26"/>
          <w:szCs w:val="26"/>
        </w:rPr>
      </w:pPr>
      <w:r w:rsidRPr="00A0551E">
        <w:rPr>
          <w:rFonts w:ascii="ＭＳ 明朝" w:hAnsi="ＭＳ 明朝" w:hint="eastAsia"/>
          <w:sz w:val="26"/>
          <w:szCs w:val="26"/>
        </w:rPr>
        <w:t xml:space="preserve">　（施行期日）</w:t>
      </w:r>
    </w:p>
    <w:p w:rsidR="00C85833" w:rsidRPr="00A0551E" w:rsidRDefault="00047B87" w:rsidP="00047B87">
      <w:pPr>
        <w:rPr>
          <w:rFonts w:ascii="ＭＳ 明朝" w:hAnsi="ＭＳ 明朝"/>
          <w:sz w:val="26"/>
          <w:szCs w:val="26"/>
        </w:rPr>
      </w:pPr>
      <w:r w:rsidRPr="00A0551E">
        <w:rPr>
          <w:rFonts w:ascii="ＭＳ 明朝" w:hAnsi="ＭＳ 明朝" w:hint="eastAsia"/>
          <w:sz w:val="26"/>
          <w:szCs w:val="26"/>
        </w:rPr>
        <w:t>１　この要領は、令和６年４月１日から施行する。</w:t>
      </w:r>
    </w:p>
    <w:sectPr w:rsidR="00C85833" w:rsidRPr="00A0551E" w:rsidSect="00F467BB">
      <w:pgSz w:w="11906" w:h="16838" w:code="9"/>
      <w:pgMar w:top="1418" w:right="1077" w:bottom="1134" w:left="1134" w:header="851" w:footer="709" w:gutter="0"/>
      <w:cols w:space="425"/>
      <w:docGrid w:type="linesAndChars" w:linePitch="492" w:charSpace="10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CA4" w:rsidRDefault="00671CA4" w:rsidP="00317849">
      <w:r>
        <w:separator/>
      </w:r>
    </w:p>
  </w:endnote>
  <w:endnote w:type="continuationSeparator" w:id="0">
    <w:p w:rsidR="00671CA4" w:rsidRDefault="00671CA4" w:rsidP="0031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CA4" w:rsidRDefault="00671CA4" w:rsidP="00317849">
      <w:r>
        <w:separator/>
      </w:r>
    </w:p>
  </w:footnote>
  <w:footnote w:type="continuationSeparator" w:id="0">
    <w:p w:rsidR="00671CA4" w:rsidRDefault="00671CA4" w:rsidP="00317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34BD"/>
    <w:multiLevelType w:val="hybridMultilevel"/>
    <w:tmpl w:val="1312DC42"/>
    <w:lvl w:ilvl="0" w:tplc="3C70FDB8">
      <w:start w:val="1"/>
      <w:numFmt w:val="decimal"/>
      <w:lvlText w:val="(%1)"/>
      <w:lvlJc w:val="left"/>
      <w:pPr>
        <w:ind w:left="876" w:hanging="72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1" w15:restartNumberingAfterBreak="0">
    <w:nsid w:val="15EB0D2D"/>
    <w:multiLevelType w:val="hybridMultilevel"/>
    <w:tmpl w:val="E3D29A30"/>
    <w:lvl w:ilvl="0" w:tplc="875419E6">
      <w:start w:val="2"/>
      <w:numFmt w:val="decimal"/>
      <w:lvlText w:val="(%1)"/>
      <w:lvlJc w:val="left"/>
      <w:pPr>
        <w:ind w:left="1031" w:hanging="72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2" w15:restartNumberingAfterBreak="0">
    <w:nsid w:val="1CFA563E"/>
    <w:multiLevelType w:val="hybridMultilevel"/>
    <w:tmpl w:val="0FF6ABFE"/>
    <w:lvl w:ilvl="0" w:tplc="A0DA7BAC">
      <w:start w:val="1"/>
      <w:numFmt w:val="decimalEnclosedParen"/>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3" w15:restartNumberingAfterBreak="0">
    <w:nsid w:val="2D123C98"/>
    <w:multiLevelType w:val="hybridMultilevel"/>
    <w:tmpl w:val="805E2214"/>
    <w:lvl w:ilvl="0" w:tplc="06400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D62F7A"/>
    <w:multiLevelType w:val="hybridMultilevel"/>
    <w:tmpl w:val="EAA4206C"/>
    <w:lvl w:ilvl="0" w:tplc="BCEAE814">
      <w:start w:val="1"/>
      <w:numFmt w:val="decimal"/>
      <w:lvlText w:val="(%1)"/>
      <w:lvlJc w:val="left"/>
      <w:pPr>
        <w:ind w:left="1031" w:hanging="72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5" w15:restartNumberingAfterBreak="0">
    <w:nsid w:val="3B6129A0"/>
    <w:multiLevelType w:val="hybridMultilevel"/>
    <w:tmpl w:val="297A74EC"/>
    <w:lvl w:ilvl="0" w:tplc="1BD29C3C">
      <w:start w:val="1"/>
      <w:numFmt w:val="decimal"/>
      <w:lvlText w:val="(%1)"/>
      <w:lvlJc w:val="left"/>
      <w:pPr>
        <w:ind w:left="1031" w:hanging="72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6" w15:restartNumberingAfterBreak="0">
    <w:nsid w:val="3C0723B1"/>
    <w:multiLevelType w:val="hybridMultilevel"/>
    <w:tmpl w:val="B780437E"/>
    <w:lvl w:ilvl="0" w:tplc="D2B63326">
      <w:start w:val="2"/>
      <w:numFmt w:val="decimal"/>
      <w:lvlText w:val="(%1)"/>
      <w:lvlJc w:val="left"/>
      <w:pPr>
        <w:ind w:left="1031" w:hanging="72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7" w15:restartNumberingAfterBreak="0">
    <w:nsid w:val="3CB23167"/>
    <w:multiLevelType w:val="hybridMultilevel"/>
    <w:tmpl w:val="8C3EADBA"/>
    <w:lvl w:ilvl="0" w:tplc="146CBA16">
      <w:start w:val="1"/>
      <w:numFmt w:val="decimalEnclosedParen"/>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8" w15:restartNumberingAfterBreak="0">
    <w:nsid w:val="53C56C7B"/>
    <w:multiLevelType w:val="hybridMultilevel"/>
    <w:tmpl w:val="D9425894"/>
    <w:lvl w:ilvl="0" w:tplc="5074D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EF0E54"/>
    <w:multiLevelType w:val="hybridMultilevel"/>
    <w:tmpl w:val="17BCFE72"/>
    <w:lvl w:ilvl="0" w:tplc="4260F1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1F3F46"/>
    <w:multiLevelType w:val="hybridMultilevel"/>
    <w:tmpl w:val="A43C2B22"/>
    <w:lvl w:ilvl="0" w:tplc="445C03E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5C7B2120"/>
    <w:multiLevelType w:val="hybridMultilevel"/>
    <w:tmpl w:val="647C67C2"/>
    <w:lvl w:ilvl="0" w:tplc="4744616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6F6C7C"/>
    <w:multiLevelType w:val="hybridMultilevel"/>
    <w:tmpl w:val="7384E826"/>
    <w:lvl w:ilvl="0" w:tplc="DB48096A">
      <w:start w:val="1"/>
      <w:numFmt w:val="decimalEnclosedParen"/>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13" w15:restartNumberingAfterBreak="0">
    <w:nsid w:val="60737892"/>
    <w:multiLevelType w:val="hybridMultilevel"/>
    <w:tmpl w:val="B2064684"/>
    <w:lvl w:ilvl="0" w:tplc="427AD16C">
      <w:start w:val="1"/>
      <w:numFmt w:val="decimalEnclosedParen"/>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14" w15:restartNumberingAfterBreak="0">
    <w:nsid w:val="6AF03CCC"/>
    <w:multiLevelType w:val="hybridMultilevel"/>
    <w:tmpl w:val="177A18F2"/>
    <w:lvl w:ilvl="0" w:tplc="3F10B88E">
      <w:start w:val="1"/>
      <w:numFmt w:val="decimalEnclosedParen"/>
      <w:lvlText w:val="%1"/>
      <w:lvlJc w:val="left"/>
      <w:pPr>
        <w:ind w:left="672" w:hanging="360"/>
      </w:pPr>
      <w:rPr>
        <w:rFonts w:hint="default"/>
        <w:color w:val="FF0000"/>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5" w15:restartNumberingAfterBreak="0">
    <w:nsid w:val="6C831A78"/>
    <w:multiLevelType w:val="hybridMultilevel"/>
    <w:tmpl w:val="3182AC34"/>
    <w:lvl w:ilvl="0" w:tplc="EB16505C">
      <w:start w:val="1"/>
      <w:numFmt w:val="decimalEnclosedParen"/>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16" w15:restartNumberingAfterBreak="0">
    <w:nsid w:val="6D4F2BBC"/>
    <w:multiLevelType w:val="hybridMultilevel"/>
    <w:tmpl w:val="BB42573A"/>
    <w:lvl w:ilvl="0" w:tplc="72AA66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485050"/>
    <w:multiLevelType w:val="hybridMultilevel"/>
    <w:tmpl w:val="92A40EE4"/>
    <w:lvl w:ilvl="0" w:tplc="EB90B496">
      <w:start w:val="1"/>
      <w:numFmt w:val="decimalEnclosedParen"/>
      <w:lvlText w:val="%1"/>
      <w:lvlJc w:val="left"/>
      <w:pPr>
        <w:ind w:left="876" w:hanging="360"/>
      </w:pPr>
      <w:rPr>
        <w:rFonts w:hint="default"/>
        <w:sz w:val="21"/>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18" w15:restartNumberingAfterBreak="0">
    <w:nsid w:val="7FB50D6A"/>
    <w:multiLevelType w:val="hybridMultilevel"/>
    <w:tmpl w:val="EB0CBBB2"/>
    <w:lvl w:ilvl="0" w:tplc="D1D0A4CE">
      <w:start w:val="2"/>
      <w:numFmt w:val="decimalEnclosedParen"/>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num w:numId="1">
    <w:abstractNumId w:val="11"/>
  </w:num>
  <w:num w:numId="2">
    <w:abstractNumId w:val="9"/>
  </w:num>
  <w:num w:numId="3">
    <w:abstractNumId w:val="3"/>
  </w:num>
  <w:num w:numId="4">
    <w:abstractNumId w:val="8"/>
  </w:num>
  <w:num w:numId="5">
    <w:abstractNumId w:val="10"/>
  </w:num>
  <w:num w:numId="6">
    <w:abstractNumId w:val="4"/>
  </w:num>
  <w:num w:numId="7">
    <w:abstractNumId w:val="5"/>
  </w:num>
  <w:num w:numId="8">
    <w:abstractNumId w:val="14"/>
  </w:num>
  <w:num w:numId="9">
    <w:abstractNumId w:val="1"/>
  </w:num>
  <w:num w:numId="10">
    <w:abstractNumId w:val="6"/>
  </w:num>
  <w:num w:numId="11">
    <w:abstractNumId w:val="0"/>
  </w:num>
  <w:num w:numId="12">
    <w:abstractNumId w:val="16"/>
  </w:num>
  <w:num w:numId="13">
    <w:abstractNumId w:val="18"/>
  </w:num>
  <w:num w:numId="14">
    <w:abstractNumId w:val="13"/>
  </w:num>
  <w:num w:numId="15">
    <w:abstractNumId w:val="15"/>
  </w:num>
  <w:num w:numId="16">
    <w:abstractNumId w:val="2"/>
  </w:num>
  <w:num w:numId="17">
    <w:abstractNumId w:val="7"/>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1"/>
  <w:drawingGridVerticalSpacing w:val="2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0D"/>
    <w:rsid w:val="00012923"/>
    <w:rsid w:val="000151B2"/>
    <w:rsid w:val="00017847"/>
    <w:rsid w:val="00024353"/>
    <w:rsid w:val="00025B9A"/>
    <w:rsid w:val="00035A26"/>
    <w:rsid w:val="00044220"/>
    <w:rsid w:val="000459CC"/>
    <w:rsid w:val="000460EC"/>
    <w:rsid w:val="00046252"/>
    <w:rsid w:val="00047B87"/>
    <w:rsid w:val="00053A97"/>
    <w:rsid w:val="0005721C"/>
    <w:rsid w:val="00060F1E"/>
    <w:rsid w:val="00064C9D"/>
    <w:rsid w:val="000706C9"/>
    <w:rsid w:val="00075811"/>
    <w:rsid w:val="00086265"/>
    <w:rsid w:val="0009163E"/>
    <w:rsid w:val="000B127E"/>
    <w:rsid w:val="000B1F56"/>
    <w:rsid w:val="000B35E1"/>
    <w:rsid w:val="000B6EC5"/>
    <w:rsid w:val="000B7CE1"/>
    <w:rsid w:val="000E7060"/>
    <w:rsid w:val="000F5D26"/>
    <w:rsid w:val="00100005"/>
    <w:rsid w:val="0011053F"/>
    <w:rsid w:val="00112254"/>
    <w:rsid w:val="00116DA8"/>
    <w:rsid w:val="00120FFA"/>
    <w:rsid w:val="00126364"/>
    <w:rsid w:val="001266CF"/>
    <w:rsid w:val="0012683D"/>
    <w:rsid w:val="00126861"/>
    <w:rsid w:val="0013228B"/>
    <w:rsid w:val="00163DB9"/>
    <w:rsid w:val="00177469"/>
    <w:rsid w:val="00177EE3"/>
    <w:rsid w:val="00183240"/>
    <w:rsid w:val="001855EB"/>
    <w:rsid w:val="00185F9F"/>
    <w:rsid w:val="00187E51"/>
    <w:rsid w:val="0019537D"/>
    <w:rsid w:val="001A2C2F"/>
    <w:rsid w:val="001A51EA"/>
    <w:rsid w:val="001B5B2B"/>
    <w:rsid w:val="001C0689"/>
    <w:rsid w:val="001C0A7D"/>
    <w:rsid w:val="001C2061"/>
    <w:rsid w:val="001C36C3"/>
    <w:rsid w:val="001E3979"/>
    <w:rsid w:val="001E4C7B"/>
    <w:rsid w:val="001E6681"/>
    <w:rsid w:val="001F04EC"/>
    <w:rsid w:val="001F1A5F"/>
    <w:rsid w:val="001F3DBF"/>
    <w:rsid w:val="001F6BB1"/>
    <w:rsid w:val="002014A8"/>
    <w:rsid w:val="0020533F"/>
    <w:rsid w:val="00206F8B"/>
    <w:rsid w:val="002107E5"/>
    <w:rsid w:val="00230807"/>
    <w:rsid w:val="0023573D"/>
    <w:rsid w:val="00244DBD"/>
    <w:rsid w:val="0024500C"/>
    <w:rsid w:val="00251708"/>
    <w:rsid w:val="00262A7D"/>
    <w:rsid w:val="00263677"/>
    <w:rsid w:val="00277D27"/>
    <w:rsid w:val="002818CE"/>
    <w:rsid w:val="00282B92"/>
    <w:rsid w:val="00293EBC"/>
    <w:rsid w:val="002A2A12"/>
    <w:rsid w:val="002A6A18"/>
    <w:rsid w:val="002A6DD5"/>
    <w:rsid w:val="002B1D16"/>
    <w:rsid w:val="002B240A"/>
    <w:rsid w:val="002C0180"/>
    <w:rsid w:val="002C14B4"/>
    <w:rsid w:val="002C3665"/>
    <w:rsid w:val="002C3B8F"/>
    <w:rsid w:val="002D509B"/>
    <w:rsid w:val="002E02EC"/>
    <w:rsid w:val="002E0484"/>
    <w:rsid w:val="002E1128"/>
    <w:rsid w:val="002E2C23"/>
    <w:rsid w:val="002E4E5F"/>
    <w:rsid w:val="0030124D"/>
    <w:rsid w:val="00301F8A"/>
    <w:rsid w:val="003032D5"/>
    <w:rsid w:val="003160A0"/>
    <w:rsid w:val="00317229"/>
    <w:rsid w:val="00317849"/>
    <w:rsid w:val="00324E39"/>
    <w:rsid w:val="003254B5"/>
    <w:rsid w:val="0032653C"/>
    <w:rsid w:val="00332F22"/>
    <w:rsid w:val="00333C1C"/>
    <w:rsid w:val="00341315"/>
    <w:rsid w:val="0035307E"/>
    <w:rsid w:val="003640C6"/>
    <w:rsid w:val="003728AA"/>
    <w:rsid w:val="00372E03"/>
    <w:rsid w:val="00373918"/>
    <w:rsid w:val="00374FB9"/>
    <w:rsid w:val="00381934"/>
    <w:rsid w:val="00381F92"/>
    <w:rsid w:val="00385A04"/>
    <w:rsid w:val="003905F8"/>
    <w:rsid w:val="003A0B33"/>
    <w:rsid w:val="003A2CDD"/>
    <w:rsid w:val="003A5B06"/>
    <w:rsid w:val="003B7669"/>
    <w:rsid w:val="003B7EF8"/>
    <w:rsid w:val="003C0454"/>
    <w:rsid w:val="003C7573"/>
    <w:rsid w:val="003D203F"/>
    <w:rsid w:val="003D2E22"/>
    <w:rsid w:val="003D7521"/>
    <w:rsid w:val="003E3ECA"/>
    <w:rsid w:val="003E7FB8"/>
    <w:rsid w:val="003F1330"/>
    <w:rsid w:val="003F1F50"/>
    <w:rsid w:val="00400F90"/>
    <w:rsid w:val="00404428"/>
    <w:rsid w:val="00404F8D"/>
    <w:rsid w:val="004075EB"/>
    <w:rsid w:val="00415DBB"/>
    <w:rsid w:val="004312FB"/>
    <w:rsid w:val="00437CB8"/>
    <w:rsid w:val="004446A5"/>
    <w:rsid w:val="00457164"/>
    <w:rsid w:val="00464A5D"/>
    <w:rsid w:val="004861AA"/>
    <w:rsid w:val="00491219"/>
    <w:rsid w:val="004A0475"/>
    <w:rsid w:val="004A1955"/>
    <w:rsid w:val="004A2541"/>
    <w:rsid w:val="004B3051"/>
    <w:rsid w:val="004B3256"/>
    <w:rsid w:val="004B5F51"/>
    <w:rsid w:val="004C4787"/>
    <w:rsid w:val="004D714E"/>
    <w:rsid w:val="004E408D"/>
    <w:rsid w:val="004F534B"/>
    <w:rsid w:val="004F5797"/>
    <w:rsid w:val="004F6CA2"/>
    <w:rsid w:val="005005B8"/>
    <w:rsid w:val="005078A4"/>
    <w:rsid w:val="00510C35"/>
    <w:rsid w:val="00526661"/>
    <w:rsid w:val="00534C1C"/>
    <w:rsid w:val="0054590D"/>
    <w:rsid w:val="00546BEE"/>
    <w:rsid w:val="00572EA4"/>
    <w:rsid w:val="00574124"/>
    <w:rsid w:val="0057790B"/>
    <w:rsid w:val="00583F2C"/>
    <w:rsid w:val="005A044B"/>
    <w:rsid w:val="005A33EB"/>
    <w:rsid w:val="005B3942"/>
    <w:rsid w:val="005B4025"/>
    <w:rsid w:val="005C2E36"/>
    <w:rsid w:val="005D2973"/>
    <w:rsid w:val="005E2D54"/>
    <w:rsid w:val="005E4493"/>
    <w:rsid w:val="005E56CE"/>
    <w:rsid w:val="005F0D87"/>
    <w:rsid w:val="005F1C47"/>
    <w:rsid w:val="005F55BC"/>
    <w:rsid w:val="005F69FF"/>
    <w:rsid w:val="00603509"/>
    <w:rsid w:val="006132B0"/>
    <w:rsid w:val="0062682E"/>
    <w:rsid w:val="00641BFF"/>
    <w:rsid w:val="0064289A"/>
    <w:rsid w:val="006557DB"/>
    <w:rsid w:val="00657C7D"/>
    <w:rsid w:val="00663844"/>
    <w:rsid w:val="006664CA"/>
    <w:rsid w:val="006706DC"/>
    <w:rsid w:val="00671CA4"/>
    <w:rsid w:val="006729FD"/>
    <w:rsid w:val="0067348D"/>
    <w:rsid w:val="00682644"/>
    <w:rsid w:val="006834A2"/>
    <w:rsid w:val="00683993"/>
    <w:rsid w:val="006A3215"/>
    <w:rsid w:val="006A363B"/>
    <w:rsid w:val="006A447F"/>
    <w:rsid w:val="006B34B8"/>
    <w:rsid w:val="006B444F"/>
    <w:rsid w:val="006B569C"/>
    <w:rsid w:val="006C65D0"/>
    <w:rsid w:val="006D03B1"/>
    <w:rsid w:val="006D086E"/>
    <w:rsid w:val="006D16D1"/>
    <w:rsid w:val="006D1E85"/>
    <w:rsid w:val="006D3BA6"/>
    <w:rsid w:val="006D5D4C"/>
    <w:rsid w:val="006D71C7"/>
    <w:rsid w:val="006E057F"/>
    <w:rsid w:val="006E5A37"/>
    <w:rsid w:val="006F4C3F"/>
    <w:rsid w:val="006F5503"/>
    <w:rsid w:val="00701D60"/>
    <w:rsid w:val="00702318"/>
    <w:rsid w:val="007138BA"/>
    <w:rsid w:val="007141B8"/>
    <w:rsid w:val="007146EC"/>
    <w:rsid w:val="00714CBC"/>
    <w:rsid w:val="00715281"/>
    <w:rsid w:val="00716425"/>
    <w:rsid w:val="00720FFD"/>
    <w:rsid w:val="0073001F"/>
    <w:rsid w:val="00730BAF"/>
    <w:rsid w:val="0073154D"/>
    <w:rsid w:val="00731E72"/>
    <w:rsid w:val="0073242D"/>
    <w:rsid w:val="00732BEE"/>
    <w:rsid w:val="00734032"/>
    <w:rsid w:val="00734962"/>
    <w:rsid w:val="00743F2B"/>
    <w:rsid w:val="00757399"/>
    <w:rsid w:val="0076274A"/>
    <w:rsid w:val="00766E31"/>
    <w:rsid w:val="0077571C"/>
    <w:rsid w:val="007848BF"/>
    <w:rsid w:val="007A2D45"/>
    <w:rsid w:val="007A5825"/>
    <w:rsid w:val="007B1925"/>
    <w:rsid w:val="007B431F"/>
    <w:rsid w:val="007B6425"/>
    <w:rsid w:val="007B673C"/>
    <w:rsid w:val="007C2EEB"/>
    <w:rsid w:val="007D47AE"/>
    <w:rsid w:val="007D6EAF"/>
    <w:rsid w:val="007E0032"/>
    <w:rsid w:val="007E6520"/>
    <w:rsid w:val="007E78E6"/>
    <w:rsid w:val="007F77FF"/>
    <w:rsid w:val="00800125"/>
    <w:rsid w:val="00801291"/>
    <w:rsid w:val="00803C9C"/>
    <w:rsid w:val="00807703"/>
    <w:rsid w:val="00810CCA"/>
    <w:rsid w:val="00810FFA"/>
    <w:rsid w:val="00816F1E"/>
    <w:rsid w:val="00827A20"/>
    <w:rsid w:val="00847B79"/>
    <w:rsid w:val="00852DA1"/>
    <w:rsid w:val="00854381"/>
    <w:rsid w:val="00862389"/>
    <w:rsid w:val="0087351A"/>
    <w:rsid w:val="0088356F"/>
    <w:rsid w:val="00884B6E"/>
    <w:rsid w:val="008A3A06"/>
    <w:rsid w:val="008B2F6B"/>
    <w:rsid w:val="008B4E93"/>
    <w:rsid w:val="008C0264"/>
    <w:rsid w:val="008C054A"/>
    <w:rsid w:val="008C0D90"/>
    <w:rsid w:val="008C258E"/>
    <w:rsid w:val="008D0844"/>
    <w:rsid w:val="008D22A7"/>
    <w:rsid w:val="008D5F38"/>
    <w:rsid w:val="008D7E26"/>
    <w:rsid w:val="008E163F"/>
    <w:rsid w:val="008F2ECC"/>
    <w:rsid w:val="009011CB"/>
    <w:rsid w:val="009060B8"/>
    <w:rsid w:val="00914270"/>
    <w:rsid w:val="00930EF2"/>
    <w:rsid w:val="0093353E"/>
    <w:rsid w:val="009414B9"/>
    <w:rsid w:val="0094335F"/>
    <w:rsid w:val="00944C45"/>
    <w:rsid w:val="00947DDA"/>
    <w:rsid w:val="009516E7"/>
    <w:rsid w:val="00957EED"/>
    <w:rsid w:val="00966D91"/>
    <w:rsid w:val="009723A3"/>
    <w:rsid w:val="009732F6"/>
    <w:rsid w:val="00975098"/>
    <w:rsid w:val="00981B6B"/>
    <w:rsid w:val="009831B6"/>
    <w:rsid w:val="0098543D"/>
    <w:rsid w:val="009912FE"/>
    <w:rsid w:val="009A2008"/>
    <w:rsid w:val="009A5405"/>
    <w:rsid w:val="009B11D4"/>
    <w:rsid w:val="009B1D4B"/>
    <w:rsid w:val="009C1115"/>
    <w:rsid w:val="009C55D7"/>
    <w:rsid w:val="009C5D23"/>
    <w:rsid w:val="009D403B"/>
    <w:rsid w:val="009E3035"/>
    <w:rsid w:val="009E3AB0"/>
    <w:rsid w:val="009E4598"/>
    <w:rsid w:val="009E4ADB"/>
    <w:rsid w:val="009E4DE9"/>
    <w:rsid w:val="009F2CD9"/>
    <w:rsid w:val="009F55D9"/>
    <w:rsid w:val="00A00175"/>
    <w:rsid w:val="00A025E5"/>
    <w:rsid w:val="00A0551E"/>
    <w:rsid w:val="00A07C2A"/>
    <w:rsid w:val="00A40C6B"/>
    <w:rsid w:val="00A45804"/>
    <w:rsid w:val="00A4784D"/>
    <w:rsid w:val="00A478D7"/>
    <w:rsid w:val="00A47D96"/>
    <w:rsid w:val="00A755E7"/>
    <w:rsid w:val="00A76D0A"/>
    <w:rsid w:val="00A876BC"/>
    <w:rsid w:val="00A923C7"/>
    <w:rsid w:val="00A92FFF"/>
    <w:rsid w:val="00AA06B5"/>
    <w:rsid w:val="00AB2DC8"/>
    <w:rsid w:val="00AB386E"/>
    <w:rsid w:val="00AC4E8B"/>
    <w:rsid w:val="00AD7F24"/>
    <w:rsid w:val="00AE2EBD"/>
    <w:rsid w:val="00AE59FA"/>
    <w:rsid w:val="00AE5CC7"/>
    <w:rsid w:val="00AF0445"/>
    <w:rsid w:val="00AF1181"/>
    <w:rsid w:val="00AF1244"/>
    <w:rsid w:val="00AF57F9"/>
    <w:rsid w:val="00B0233C"/>
    <w:rsid w:val="00B03EB1"/>
    <w:rsid w:val="00B12F78"/>
    <w:rsid w:val="00B16766"/>
    <w:rsid w:val="00B27A4B"/>
    <w:rsid w:val="00B3280E"/>
    <w:rsid w:val="00B46BB0"/>
    <w:rsid w:val="00B52DB8"/>
    <w:rsid w:val="00B56133"/>
    <w:rsid w:val="00B679C5"/>
    <w:rsid w:val="00B820AC"/>
    <w:rsid w:val="00B944EF"/>
    <w:rsid w:val="00BA1FE7"/>
    <w:rsid w:val="00BB7D41"/>
    <w:rsid w:val="00BC17D0"/>
    <w:rsid w:val="00BC3824"/>
    <w:rsid w:val="00BC4A6A"/>
    <w:rsid w:val="00BC5383"/>
    <w:rsid w:val="00BC57E6"/>
    <w:rsid w:val="00BD023E"/>
    <w:rsid w:val="00BD0478"/>
    <w:rsid w:val="00BD1867"/>
    <w:rsid w:val="00BD2D52"/>
    <w:rsid w:val="00BD6B33"/>
    <w:rsid w:val="00BE2CD1"/>
    <w:rsid w:val="00BE652E"/>
    <w:rsid w:val="00BF1577"/>
    <w:rsid w:val="00BF1A67"/>
    <w:rsid w:val="00BF37FE"/>
    <w:rsid w:val="00C031B7"/>
    <w:rsid w:val="00C1360B"/>
    <w:rsid w:val="00C14685"/>
    <w:rsid w:val="00C2591C"/>
    <w:rsid w:val="00C356F7"/>
    <w:rsid w:val="00C36A8D"/>
    <w:rsid w:val="00C40E47"/>
    <w:rsid w:val="00C40E55"/>
    <w:rsid w:val="00C423FE"/>
    <w:rsid w:val="00C436B6"/>
    <w:rsid w:val="00C463F4"/>
    <w:rsid w:val="00C536D8"/>
    <w:rsid w:val="00C75EE8"/>
    <w:rsid w:val="00C806C6"/>
    <w:rsid w:val="00C85833"/>
    <w:rsid w:val="00C87072"/>
    <w:rsid w:val="00C92EAA"/>
    <w:rsid w:val="00CA3301"/>
    <w:rsid w:val="00CA3F1F"/>
    <w:rsid w:val="00CB1930"/>
    <w:rsid w:val="00CC46E1"/>
    <w:rsid w:val="00CE61EE"/>
    <w:rsid w:val="00D0784C"/>
    <w:rsid w:val="00D2204C"/>
    <w:rsid w:val="00D2285D"/>
    <w:rsid w:val="00D2351C"/>
    <w:rsid w:val="00D31E3C"/>
    <w:rsid w:val="00D323DB"/>
    <w:rsid w:val="00D37A82"/>
    <w:rsid w:val="00D4392D"/>
    <w:rsid w:val="00D50FCB"/>
    <w:rsid w:val="00D52B6B"/>
    <w:rsid w:val="00D601BB"/>
    <w:rsid w:val="00D605E9"/>
    <w:rsid w:val="00D67254"/>
    <w:rsid w:val="00D9257E"/>
    <w:rsid w:val="00D92E2D"/>
    <w:rsid w:val="00D95345"/>
    <w:rsid w:val="00D9557D"/>
    <w:rsid w:val="00DA0870"/>
    <w:rsid w:val="00DA44CE"/>
    <w:rsid w:val="00DC2D61"/>
    <w:rsid w:val="00DC7559"/>
    <w:rsid w:val="00DC7737"/>
    <w:rsid w:val="00DD113B"/>
    <w:rsid w:val="00DD28D6"/>
    <w:rsid w:val="00DD35BD"/>
    <w:rsid w:val="00DD756B"/>
    <w:rsid w:val="00DE31DF"/>
    <w:rsid w:val="00E034A7"/>
    <w:rsid w:val="00E171B3"/>
    <w:rsid w:val="00E23C21"/>
    <w:rsid w:val="00E333D2"/>
    <w:rsid w:val="00E33B5B"/>
    <w:rsid w:val="00E40BCB"/>
    <w:rsid w:val="00E42E76"/>
    <w:rsid w:val="00E50D6B"/>
    <w:rsid w:val="00E61D11"/>
    <w:rsid w:val="00E62CF2"/>
    <w:rsid w:val="00E63AB0"/>
    <w:rsid w:val="00E679E6"/>
    <w:rsid w:val="00E738D8"/>
    <w:rsid w:val="00E7470D"/>
    <w:rsid w:val="00E82F5F"/>
    <w:rsid w:val="00E92BB4"/>
    <w:rsid w:val="00E961F5"/>
    <w:rsid w:val="00E97669"/>
    <w:rsid w:val="00EA018E"/>
    <w:rsid w:val="00EB0B89"/>
    <w:rsid w:val="00EB31F0"/>
    <w:rsid w:val="00EB41AE"/>
    <w:rsid w:val="00EB548A"/>
    <w:rsid w:val="00EB7809"/>
    <w:rsid w:val="00EB7ECB"/>
    <w:rsid w:val="00EC4AD4"/>
    <w:rsid w:val="00ED373C"/>
    <w:rsid w:val="00ED7C93"/>
    <w:rsid w:val="00EE155C"/>
    <w:rsid w:val="00EE7F8B"/>
    <w:rsid w:val="00F02767"/>
    <w:rsid w:val="00F02972"/>
    <w:rsid w:val="00F165C9"/>
    <w:rsid w:val="00F25EB4"/>
    <w:rsid w:val="00F27FA6"/>
    <w:rsid w:val="00F31347"/>
    <w:rsid w:val="00F321C1"/>
    <w:rsid w:val="00F37D19"/>
    <w:rsid w:val="00F4078B"/>
    <w:rsid w:val="00F467BB"/>
    <w:rsid w:val="00F50B9B"/>
    <w:rsid w:val="00F52073"/>
    <w:rsid w:val="00F57744"/>
    <w:rsid w:val="00F608B6"/>
    <w:rsid w:val="00F65D26"/>
    <w:rsid w:val="00F7354B"/>
    <w:rsid w:val="00F764E8"/>
    <w:rsid w:val="00F8118E"/>
    <w:rsid w:val="00F81626"/>
    <w:rsid w:val="00F941E7"/>
    <w:rsid w:val="00FB136B"/>
    <w:rsid w:val="00FB3048"/>
    <w:rsid w:val="00FB5914"/>
    <w:rsid w:val="00FC135D"/>
    <w:rsid w:val="00FC18D5"/>
    <w:rsid w:val="00FD107E"/>
    <w:rsid w:val="00FD1803"/>
    <w:rsid w:val="00FD7C23"/>
    <w:rsid w:val="00FF3251"/>
    <w:rsid w:val="00FF5207"/>
    <w:rsid w:val="00FF6165"/>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B2881E"/>
  <w15:chartTrackingRefBased/>
  <w15:docId w15:val="{C6A36657-6C76-463F-AF2E-FEF04200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D0A"/>
    <w:pPr>
      <w:ind w:leftChars="400" w:left="840"/>
    </w:pPr>
  </w:style>
  <w:style w:type="paragraph" w:styleId="a4">
    <w:name w:val="header"/>
    <w:basedOn w:val="a"/>
    <w:link w:val="a5"/>
    <w:uiPriority w:val="99"/>
    <w:unhideWhenUsed/>
    <w:rsid w:val="00317849"/>
    <w:pPr>
      <w:tabs>
        <w:tab w:val="center" w:pos="4252"/>
        <w:tab w:val="right" w:pos="8504"/>
      </w:tabs>
      <w:snapToGrid w:val="0"/>
    </w:pPr>
  </w:style>
  <w:style w:type="character" w:customStyle="1" w:styleId="a5">
    <w:name w:val="ヘッダー (文字)"/>
    <w:basedOn w:val="a0"/>
    <w:link w:val="a4"/>
    <w:uiPriority w:val="99"/>
    <w:rsid w:val="00317849"/>
  </w:style>
  <w:style w:type="paragraph" w:styleId="a6">
    <w:name w:val="footer"/>
    <w:basedOn w:val="a"/>
    <w:link w:val="a7"/>
    <w:uiPriority w:val="99"/>
    <w:unhideWhenUsed/>
    <w:rsid w:val="00317849"/>
    <w:pPr>
      <w:tabs>
        <w:tab w:val="center" w:pos="4252"/>
        <w:tab w:val="right" w:pos="8504"/>
      </w:tabs>
      <w:snapToGrid w:val="0"/>
    </w:pPr>
  </w:style>
  <w:style w:type="character" w:customStyle="1" w:styleId="a7">
    <w:name w:val="フッター (文字)"/>
    <w:basedOn w:val="a0"/>
    <w:link w:val="a6"/>
    <w:uiPriority w:val="99"/>
    <w:rsid w:val="00317849"/>
  </w:style>
  <w:style w:type="paragraph" w:styleId="a8">
    <w:name w:val="Balloon Text"/>
    <w:basedOn w:val="a"/>
    <w:link w:val="a9"/>
    <w:uiPriority w:val="99"/>
    <w:semiHidden/>
    <w:unhideWhenUsed/>
    <w:rsid w:val="00D925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57E"/>
    <w:rPr>
      <w:rFonts w:asciiTheme="majorHAnsi" w:eastAsiaTheme="majorEastAsia" w:hAnsiTheme="majorHAnsi" w:cstheme="majorBidi"/>
      <w:sz w:val="18"/>
      <w:szCs w:val="18"/>
    </w:rPr>
  </w:style>
  <w:style w:type="character" w:styleId="aa">
    <w:name w:val="Hyperlink"/>
    <w:basedOn w:val="a0"/>
    <w:uiPriority w:val="99"/>
    <w:unhideWhenUsed/>
    <w:rsid w:val="00D67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6602">
      <w:bodyDiv w:val="1"/>
      <w:marLeft w:val="0"/>
      <w:marRight w:val="0"/>
      <w:marTop w:val="0"/>
      <w:marBottom w:val="0"/>
      <w:divBdr>
        <w:top w:val="none" w:sz="0" w:space="0" w:color="auto"/>
        <w:left w:val="none" w:sz="0" w:space="0" w:color="auto"/>
        <w:bottom w:val="none" w:sz="0" w:space="0" w:color="auto"/>
        <w:right w:val="none" w:sz="0" w:space="0" w:color="auto"/>
      </w:divBdr>
      <w:divsChild>
        <w:div w:id="790586259">
          <w:marLeft w:val="0"/>
          <w:marRight w:val="0"/>
          <w:marTop w:val="0"/>
          <w:marBottom w:val="0"/>
          <w:divBdr>
            <w:top w:val="none" w:sz="0" w:space="0" w:color="auto"/>
            <w:left w:val="none" w:sz="0" w:space="0" w:color="auto"/>
            <w:bottom w:val="none" w:sz="0" w:space="0" w:color="auto"/>
            <w:right w:val="none" w:sz="0" w:space="0" w:color="auto"/>
          </w:divBdr>
          <w:divsChild>
            <w:div w:id="100809099">
              <w:marLeft w:val="0"/>
              <w:marRight w:val="0"/>
              <w:marTop w:val="0"/>
              <w:marBottom w:val="0"/>
              <w:divBdr>
                <w:top w:val="none" w:sz="0" w:space="0" w:color="auto"/>
                <w:left w:val="none" w:sz="0" w:space="0" w:color="auto"/>
                <w:bottom w:val="none" w:sz="0" w:space="0" w:color="auto"/>
                <w:right w:val="none" w:sz="0" w:space="0" w:color="auto"/>
              </w:divBdr>
              <w:divsChild>
                <w:div w:id="696392209">
                  <w:marLeft w:val="0"/>
                  <w:marRight w:val="0"/>
                  <w:marTop w:val="0"/>
                  <w:marBottom w:val="0"/>
                  <w:divBdr>
                    <w:top w:val="none" w:sz="0" w:space="0" w:color="auto"/>
                    <w:left w:val="none" w:sz="0" w:space="0" w:color="auto"/>
                    <w:bottom w:val="none" w:sz="0" w:space="0" w:color="auto"/>
                    <w:right w:val="none" w:sz="0" w:space="0" w:color="auto"/>
                  </w:divBdr>
                  <w:divsChild>
                    <w:div w:id="1404403085">
                      <w:marLeft w:val="0"/>
                      <w:marRight w:val="0"/>
                      <w:marTop w:val="0"/>
                      <w:marBottom w:val="0"/>
                      <w:divBdr>
                        <w:top w:val="none" w:sz="0" w:space="0" w:color="auto"/>
                        <w:left w:val="none" w:sz="0" w:space="0" w:color="auto"/>
                        <w:bottom w:val="none" w:sz="0" w:space="0" w:color="auto"/>
                        <w:right w:val="none" w:sz="0" w:space="0" w:color="auto"/>
                      </w:divBdr>
                      <w:divsChild>
                        <w:div w:id="2128960013">
                          <w:marLeft w:val="0"/>
                          <w:marRight w:val="0"/>
                          <w:marTop w:val="0"/>
                          <w:marBottom w:val="0"/>
                          <w:divBdr>
                            <w:top w:val="none" w:sz="0" w:space="0" w:color="auto"/>
                            <w:left w:val="none" w:sz="0" w:space="0" w:color="auto"/>
                            <w:bottom w:val="none" w:sz="0" w:space="0" w:color="auto"/>
                            <w:right w:val="none" w:sz="0" w:space="0" w:color="auto"/>
                          </w:divBdr>
                          <w:divsChild>
                            <w:div w:id="2121145776">
                              <w:marLeft w:val="0"/>
                              <w:marRight w:val="0"/>
                              <w:marTop w:val="0"/>
                              <w:marBottom w:val="0"/>
                              <w:divBdr>
                                <w:top w:val="none" w:sz="0" w:space="0" w:color="auto"/>
                                <w:left w:val="none" w:sz="0" w:space="0" w:color="auto"/>
                                <w:bottom w:val="none" w:sz="0" w:space="0" w:color="auto"/>
                                <w:right w:val="none" w:sz="0" w:space="0" w:color="auto"/>
                              </w:divBdr>
                              <w:divsChild>
                                <w:div w:id="702294662">
                                  <w:marLeft w:val="0"/>
                                  <w:marRight w:val="0"/>
                                  <w:marTop w:val="0"/>
                                  <w:marBottom w:val="0"/>
                                  <w:divBdr>
                                    <w:top w:val="none" w:sz="0" w:space="0" w:color="auto"/>
                                    <w:left w:val="none" w:sz="0" w:space="0" w:color="auto"/>
                                    <w:bottom w:val="none" w:sz="0" w:space="0" w:color="auto"/>
                                    <w:right w:val="none" w:sz="0" w:space="0" w:color="auto"/>
                                  </w:divBdr>
                                  <w:divsChild>
                                    <w:div w:id="221060232">
                                      <w:marLeft w:val="0"/>
                                      <w:marRight w:val="0"/>
                                      <w:marTop w:val="0"/>
                                      <w:marBottom w:val="0"/>
                                      <w:divBdr>
                                        <w:top w:val="none" w:sz="0" w:space="0" w:color="auto"/>
                                        <w:left w:val="none" w:sz="0" w:space="0" w:color="auto"/>
                                        <w:bottom w:val="none" w:sz="0" w:space="0" w:color="auto"/>
                                        <w:right w:val="none" w:sz="0" w:space="0" w:color="auto"/>
                                      </w:divBdr>
                                      <w:divsChild>
                                        <w:div w:id="806356781">
                                          <w:marLeft w:val="0"/>
                                          <w:marRight w:val="0"/>
                                          <w:marTop w:val="0"/>
                                          <w:marBottom w:val="0"/>
                                          <w:divBdr>
                                            <w:top w:val="none" w:sz="0" w:space="0" w:color="auto"/>
                                            <w:left w:val="none" w:sz="0" w:space="0" w:color="auto"/>
                                            <w:bottom w:val="none" w:sz="0" w:space="0" w:color="auto"/>
                                            <w:right w:val="none" w:sz="0" w:space="0" w:color="auto"/>
                                          </w:divBdr>
                                          <w:divsChild>
                                            <w:div w:id="1911890394">
                                              <w:marLeft w:val="0"/>
                                              <w:marRight w:val="0"/>
                                              <w:marTop w:val="0"/>
                                              <w:marBottom w:val="0"/>
                                              <w:divBdr>
                                                <w:top w:val="none" w:sz="0" w:space="0" w:color="auto"/>
                                                <w:left w:val="none" w:sz="0" w:space="0" w:color="auto"/>
                                                <w:bottom w:val="none" w:sz="0" w:space="0" w:color="auto"/>
                                                <w:right w:val="none" w:sz="0" w:space="0" w:color="auto"/>
                                              </w:divBdr>
                                              <w:divsChild>
                                                <w:div w:id="5908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313">
                                          <w:marLeft w:val="0"/>
                                          <w:marRight w:val="0"/>
                                          <w:marTop w:val="0"/>
                                          <w:marBottom w:val="0"/>
                                          <w:divBdr>
                                            <w:top w:val="none" w:sz="0" w:space="0" w:color="auto"/>
                                            <w:left w:val="none" w:sz="0" w:space="0" w:color="auto"/>
                                            <w:bottom w:val="none" w:sz="0" w:space="0" w:color="auto"/>
                                            <w:right w:val="none" w:sz="0" w:space="0" w:color="auto"/>
                                          </w:divBdr>
                                          <w:divsChild>
                                            <w:div w:id="659120225">
                                              <w:marLeft w:val="0"/>
                                              <w:marRight w:val="0"/>
                                              <w:marTop w:val="0"/>
                                              <w:marBottom w:val="0"/>
                                              <w:divBdr>
                                                <w:top w:val="none" w:sz="0" w:space="0" w:color="auto"/>
                                                <w:left w:val="none" w:sz="0" w:space="0" w:color="auto"/>
                                                <w:bottom w:val="none" w:sz="0" w:space="0" w:color="auto"/>
                                                <w:right w:val="none" w:sz="0" w:space="0" w:color="auto"/>
                                              </w:divBdr>
                                              <w:divsChild>
                                                <w:div w:id="13446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5447">
                                          <w:marLeft w:val="0"/>
                                          <w:marRight w:val="0"/>
                                          <w:marTop w:val="0"/>
                                          <w:marBottom w:val="0"/>
                                          <w:divBdr>
                                            <w:top w:val="none" w:sz="0" w:space="0" w:color="auto"/>
                                            <w:left w:val="none" w:sz="0" w:space="0" w:color="auto"/>
                                            <w:bottom w:val="none" w:sz="0" w:space="0" w:color="auto"/>
                                            <w:right w:val="none" w:sz="0" w:space="0" w:color="auto"/>
                                          </w:divBdr>
                                          <w:divsChild>
                                            <w:div w:id="1321688279">
                                              <w:marLeft w:val="0"/>
                                              <w:marRight w:val="0"/>
                                              <w:marTop w:val="0"/>
                                              <w:marBottom w:val="0"/>
                                              <w:divBdr>
                                                <w:top w:val="none" w:sz="0" w:space="0" w:color="auto"/>
                                                <w:left w:val="none" w:sz="0" w:space="0" w:color="auto"/>
                                                <w:bottom w:val="none" w:sz="0" w:space="0" w:color="auto"/>
                                                <w:right w:val="none" w:sz="0" w:space="0" w:color="auto"/>
                                              </w:divBdr>
                                              <w:divsChild>
                                                <w:div w:id="919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776104">
      <w:bodyDiv w:val="1"/>
      <w:marLeft w:val="0"/>
      <w:marRight w:val="0"/>
      <w:marTop w:val="0"/>
      <w:marBottom w:val="0"/>
      <w:divBdr>
        <w:top w:val="none" w:sz="0" w:space="0" w:color="auto"/>
        <w:left w:val="none" w:sz="0" w:space="0" w:color="auto"/>
        <w:bottom w:val="none" w:sz="0" w:space="0" w:color="auto"/>
        <w:right w:val="none" w:sz="0" w:space="0" w:color="auto"/>
      </w:divBdr>
      <w:divsChild>
        <w:div w:id="2132438657">
          <w:marLeft w:val="0"/>
          <w:marRight w:val="0"/>
          <w:marTop w:val="0"/>
          <w:marBottom w:val="0"/>
          <w:divBdr>
            <w:top w:val="none" w:sz="0" w:space="0" w:color="auto"/>
            <w:left w:val="none" w:sz="0" w:space="0" w:color="auto"/>
            <w:bottom w:val="none" w:sz="0" w:space="0" w:color="auto"/>
            <w:right w:val="none" w:sz="0" w:space="0" w:color="auto"/>
          </w:divBdr>
          <w:divsChild>
            <w:div w:id="312414019">
              <w:marLeft w:val="0"/>
              <w:marRight w:val="0"/>
              <w:marTop w:val="0"/>
              <w:marBottom w:val="0"/>
              <w:divBdr>
                <w:top w:val="none" w:sz="0" w:space="0" w:color="auto"/>
                <w:left w:val="none" w:sz="0" w:space="0" w:color="auto"/>
                <w:bottom w:val="none" w:sz="0" w:space="0" w:color="auto"/>
                <w:right w:val="none" w:sz="0" w:space="0" w:color="auto"/>
              </w:divBdr>
              <w:divsChild>
                <w:div w:id="1375689875">
                  <w:marLeft w:val="0"/>
                  <w:marRight w:val="0"/>
                  <w:marTop w:val="0"/>
                  <w:marBottom w:val="0"/>
                  <w:divBdr>
                    <w:top w:val="none" w:sz="0" w:space="0" w:color="auto"/>
                    <w:left w:val="none" w:sz="0" w:space="0" w:color="auto"/>
                    <w:bottom w:val="none" w:sz="0" w:space="0" w:color="auto"/>
                    <w:right w:val="none" w:sz="0" w:space="0" w:color="auto"/>
                  </w:divBdr>
                  <w:divsChild>
                    <w:div w:id="296032303">
                      <w:marLeft w:val="0"/>
                      <w:marRight w:val="0"/>
                      <w:marTop w:val="0"/>
                      <w:marBottom w:val="0"/>
                      <w:divBdr>
                        <w:top w:val="none" w:sz="0" w:space="0" w:color="auto"/>
                        <w:left w:val="none" w:sz="0" w:space="0" w:color="auto"/>
                        <w:bottom w:val="none" w:sz="0" w:space="0" w:color="auto"/>
                        <w:right w:val="none" w:sz="0" w:space="0" w:color="auto"/>
                      </w:divBdr>
                      <w:divsChild>
                        <w:div w:id="277641575">
                          <w:marLeft w:val="0"/>
                          <w:marRight w:val="0"/>
                          <w:marTop w:val="0"/>
                          <w:marBottom w:val="0"/>
                          <w:divBdr>
                            <w:top w:val="none" w:sz="0" w:space="0" w:color="auto"/>
                            <w:left w:val="none" w:sz="0" w:space="0" w:color="auto"/>
                            <w:bottom w:val="none" w:sz="0" w:space="0" w:color="auto"/>
                            <w:right w:val="none" w:sz="0" w:space="0" w:color="auto"/>
                          </w:divBdr>
                          <w:divsChild>
                            <w:div w:id="1217887535">
                              <w:marLeft w:val="0"/>
                              <w:marRight w:val="0"/>
                              <w:marTop w:val="0"/>
                              <w:marBottom w:val="0"/>
                              <w:divBdr>
                                <w:top w:val="none" w:sz="0" w:space="0" w:color="auto"/>
                                <w:left w:val="none" w:sz="0" w:space="0" w:color="auto"/>
                                <w:bottom w:val="none" w:sz="0" w:space="0" w:color="auto"/>
                                <w:right w:val="none" w:sz="0" w:space="0" w:color="auto"/>
                              </w:divBdr>
                              <w:divsChild>
                                <w:div w:id="736781044">
                                  <w:marLeft w:val="0"/>
                                  <w:marRight w:val="0"/>
                                  <w:marTop w:val="0"/>
                                  <w:marBottom w:val="0"/>
                                  <w:divBdr>
                                    <w:top w:val="none" w:sz="0" w:space="0" w:color="auto"/>
                                    <w:left w:val="none" w:sz="0" w:space="0" w:color="auto"/>
                                    <w:bottom w:val="none" w:sz="0" w:space="0" w:color="auto"/>
                                    <w:right w:val="none" w:sz="0" w:space="0" w:color="auto"/>
                                  </w:divBdr>
                                  <w:divsChild>
                                    <w:div w:id="648217408">
                                      <w:marLeft w:val="0"/>
                                      <w:marRight w:val="0"/>
                                      <w:marTop w:val="0"/>
                                      <w:marBottom w:val="0"/>
                                      <w:divBdr>
                                        <w:top w:val="none" w:sz="0" w:space="0" w:color="auto"/>
                                        <w:left w:val="none" w:sz="0" w:space="0" w:color="auto"/>
                                        <w:bottom w:val="none" w:sz="0" w:space="0" w:color="auto"/>
                                        <w:right w:val="none" w:sz="0" w:space="0" w:color="auto"/>
                                      </w:divBdr>
                                      <w:divsChild>
                                        <w:div w:id="1472092484">
                                          <w:marLeft w:val="0"/>
                                          <w:marRight w:val="0"/>
                                          <w:marTop w:val="0"/>
                                          <w:marBottom w:val="0"/>
                                          <w:divBdr>
                                            <w:top w:val="none" w:sz="0" w:space="0" w:color="auto"/>
                                            <w:left w:val="none" w:sz="0" w:space="0" w:color="auto"/>
                                            <w:bottom w:val="none" w:sz="0" w:space="0" w:color="auto"/>
                                            <w:right w:val="none" w:sz="0" w:space="0" w:color="auto"/>
                                          </w:divBdr>
                                          <w:divsChild>
                                            <w:div w:id="34001512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6945">
                                          <w:marLeft w:val="0"/>
                                          <w:marRight w:val="0"/>
                                          <w:marTop w:val="0"/>
                                          <w:marBottom w:val="0"/>
                                          <w:divBdr>
                                            <w:top w:val="none" w:sz="0" w:space="0" w:color="auto"/>
                                            <w:left w:val="none" w:sz="0" w:space="0" w:color="auto"/>
                                            <w:bottom w:val="none" w:sz="0" w:space="0" w:color="auto"/>
                                            <w:right w:val="none" w:sz="0" w:space="0" w:color="auto"/>
                                          </w:divBdr>
                                          <w:divsChild>
                                            <w:div w:id="1383020435">
                                              <w:marLeft w:val="0"/>
                                              <w:marRight w:val="0"/>
                                              <w:marTop w:val="0"/>
                                              <w:marBottom w:val="0"/>
                                              <w:divBdr>
                                                <w:top w:val="none" w:sz="0" w:space="0" w:color="auto"/>
                                                <w:left w:val="none" w:sz="0" w:space="0" w:color="auto"/>
                                                <w:bottom w:val="none" w:sz="0" w:space="0" w:color="auto"/>
                                                <w:right w:val="none" w:sz="0" w:space="0" w:color="auto"/>
                                              </w:divBdr>
                                              <w:divsChild>
                                                <w:div w:id="788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4409">
                                          <w:marLeft w:val="0"/>
                                          <w:marRight w:val="0"/>
                                          <w:marTop w:val="0"/>
                                          <w:marBottom w:val="0"/>
                                          <w:divBdr>
                                            <w:top w:val="none" w:sz="0" w:space="0" w:color="auto"/>
                                            <w:left w:val="none" w:sz="0" w:space="0" w:color="auto"/>
                                            <w:bottom w:val="none" w:sz="0" w:space="0" w:color="auto"/>
                                            <w:right w:val="none" w:sz="0" w:space="0" w:color="auto"/>
                                          </w:divBdr>
                                          <w:divsChild>
                                            <w:div w:id="777218527">
                                              <w:marLeft w:val="0"/>
                                              <w:marRight w:val="0"/>
                                              <w:marTop w:val="0"/>
                                              <w:marBottom w:val="0"/>
                                              <w:divBdr>
                                                <w:top w:val="none" w:sz="0" w:space="0" w:color="auto"/>
                                                <w:left w:val="none" w:sz="0" w:space="0" w:color="auto"/>
                                                <w:bottom w:val="none" w:sz="0" w:space="0" w:color="auto"/>
                                                <w:right w:val="none" w:sz="0" w:space="0" w:color="auto"/>
                                              </w:divBdr>
                                              <w:divsChild>
                                                <w:div w:id="14530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legal-square.com/HAS-Shohin/jsp/SVDocument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b.legal-square.com/HAS-Shohin/jsp/SVDocumentView" TargetMode="External"/><Relationship Id="rId4" Type="http://schemas.openxmlformats.org/officeDocument/2006/relationships/settings" Target="settings.xml"/><Relationship Id="rId9" Type="http://schemas.openxmlformats.org/officeDocument/2006/relationships/hyperlink" Target="http://srb.legal-square.com/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C363-78AD-40D3-8526-DD1858FE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650</Words>
  <Characters>3706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鈴木　健斗</cp:lastModifiedBy>
  <cp:revision>7</cp:revision>
  <cp:lastPrinted>2019-09-13T04:04:00Z</cp:lastPrinted>
  <dcterms:created xsi:type="dcterms:W3CDTF">2021-03-16T02:22:00Z</dcterms:created>
  <dcterms:modified xsi:type="dcterms:W3CDTF">2024-03-14T04:15:00Z</dcterms:modified>
</cp:coreProperties>
</file>